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670" w:rsidRDefault="00CD080F" w:rsidP="009454B7">
      <w:pPr>
        <w:framePr w:w="10740" w:wrap="auto" w:vAnchor="text" w:hAnchor="page" w:x="751" w:y="1"/>
        <w:pBdr>
          <w:top w:val="single" w:sz="12" w:space="1" w:color="auto"/>
          <w:left w:val="single" w:sz="12" w:space="4" w:color="auto"/>
          <w:bottom w:val="single" w:sz="12" w:space="1" w:color="auto"/>
          <w:right w:val="single" w:sz="12" w:space="4" w:color="auto"/>
        </w:pBdr>
        <w:shd w:val="clear" w:color="auto" w:fill="D2E0D5"/>
        <w:suppressAutoHyphens/>
        <w:jc w:val="center"/>
        <w:rPr>
          <w:b/>
          <w:smallCaps/>
          <w:sz w:val="52"/>
        </w:rPr>
      </w:pPr>
      <w:r>
        <w:rPr>
          <w:b/>
          <w:smallCaps/>
          <w:sz w:val="52"/>
        </w:rPr>
        <w:tab/>
      </w:r>
    </w:p>
    <w:p w:rsidR="00C84CE0" w:rsidRDefault="00C84CE0" w:rsidP="009454B7">
      <w:pPr>
        <w:framePr w:w="10740" w:wrap="auto" w:vAnchor="text" w:hAnchor="page" w:x="751" w:y="1"/>
        <w:pBdr>
          <w:top w:val="single" w:sz="12" w:space="1" w:color="auto"/>
          <w:left w:val="single" w:sz="12" w:space="4" w:color="auto"/>
          <w:bottom w:val="single" w:sz="12" w:space="1" w:color="auto"/>
          <w:right w:val="single" w:sz="12" w:space="4" w:color="auto"/>
        </w:pBdr>
        <w:shd w:val="clear" w:color="auto" w:fill="D2E0D5"/>
        <w:suppressAutoHyphens/>
        <w:jc w:val="center"/>
        <w:rPr>
          <w:b/>
          <w:smallCaps/>
          <w:sz w:val="28"/>
        </w:rPr>
      </w:pPr>
      <w:r>
        <w:rPr>
          <w:b/>
          <w:smallCaps/>
          <w:sz w:val="52"/>
        </w:rPr>
        <w:t>Integrated Financial Planner (IFP)</w:t>
      </w:r>
      <w:r>
        <w:rPr>
          <w:sz w:val="28"/>
          <w:vertAlign w:val="superscript"/>
        </w:rPr>
        <w:sym w:font="Symbol" w:char="F0E2"/>
      </w:r>
    </w:p>
    <w:p w:rsidR="00C84CE0" w:rsidRDefault="00C84CE0" w:rsidP="009454B7">
      <w:pPr>
        <w:framePr w:w="10740" w:wrap="auto" w:vAnchor="text" w:hAnchor="page" w:x="751" w:y="1"/>
        <w:pBdr>
          <w:top w:val="single" w:sz="12" w:space="1" w:color="auto"/>
          <w:left w:val="single" w:sz="12" w:space="4" w:color="auto"/>
          <w:bottom w:val="single" w:sz="12" w:space="1" w:color="auto"/>
          <w:right w:val="single" w:sz="12" w:space="4" w:color="auto"/>
        </w:pBdr>
        <w:shd w:val="clear" w:color="auto" w:fill="D2E0D5"/>
        <w:suppressAutoHyphens/>
        <w:jc w:val="center"/>
        <w:rPr>
          <w:b/>
          <w:smallCaps/>
          <w:sz w:val="28"/>
        </w:rPr>
      </w:pPr>
    </w:p>
    <w:p w:rsidR="00C84CE0" w:rsidRDefault="00497552" w:rsidP="009454B7">
      <w:pPr>
        <w:framePr w:w="10740" w:wrap="auto" w:vAnchor="text" w:hAnchor="page" w:x="751" w:y="1"/>
        <w:pBdr>
          <w:top w:val="single" w:sz="12" w:space="1" w:color="auto"/>
          <w:left w:val="single" w:sz="12" w:space="4" w:color="auto"/>
          <w:bottom w:val="single" w:sz="12" w:space="1" w:color="auto"/>
          <w:right w:val="single" w:sz="12" w:space="4" w:color="auto"/>
        </w:pBdr>
        <w:shd w:val="clear" w:color="auto" w:fill="D2E0D5"/>
        <w:suppressAutoHyphens/>
        <w:jc w:val="center"/>
        <w:rPr>
          <w:b/>
          <w:smallCaps/>
          <w:sz w:val="22"/>
        </w:rPr>
      </w:pPr>
      <w:r>
        <w:rPr>
          <w:b/>
          <w:smallCaps/>
          <w:sz w:val="22"/>
        </w:rPr>
        <w:t xml:space="preserve"> The M</w:t>
      </w:r>
      <w:r w:rsidR="00C84CE0">
        <w:rPr>
          <w:b/>
          <w:smallCaps/>
          <w:sz w:val="22"/>
        </w:rPr>
        <w:t xml:space="preserve">ost Powerful, Flexible, </w:t>
      </w:r>
      <w:r>
        <w:rPr>
          <w:b/>
          <w:smallCaps/>
          <w:sz w:val="22"/>
        </w:rPr>
        <w:t xml:space="preserve">Accurate, </w:t>
      </w:r>
      <w:r w:rsidR="00C84CE0">
        <w:rPr>
          <w:b/>
          <w:smallCaps/>
          <w:sz w:val="22"/>
        </w:rPr>
        <w:t>and Functional Financial Planning Software Program</w:t>
      </w:r>
    </w:p>
    <w:p w:rsidR="00C84CE0" w:rsidRDefault="00C84CE0" w:rsidP="009454B7">
      <w:pPr>
        <w:framePr w:w="10740" w:wrap="auto" w:vAnchor="text" w:hAnchor="page" w:x="751" w:y="1"/>
        <w:pBdr>
          <w:top w:val="single" w:sz="12" w:space="1" w:color="auto"/>
          <w:left w:val="single" w:sz="12" w:space="4" w:color="auto"/>
          <w:bottom w:val="single" w:sz="12" w:space="1" w:color="auto"/>
          <w:right w:val="single" w:sz="12" w:space="4" w:color="auto"/>
        </w:pBdr>
        <w:shd w:val="clear" w:color="auto" w:fill="D2E0D5"/>
        <w:suppressAutoHyphens/>
        <w:jc w:val="center"/>
        <w:rPr>
          <w:b/>
          <w:smallCaps/>
          <w:sz w:val="28"/>
        </w:rPr>
      </w:pPr>
    </w:p>
    <w:p w:rsidR="00C84CE0" w:rsidRPr="005029B1" w:rsidRDefault="00C84CE0" w:rsidP="009454B7">
      <w:pPr>
        <w:framePr w:w="10740" w:wrap="auto" w:vAnchor="text" w:hAnchor="page" w:x="751" w:y="1"/>
        <w:pBdr>
          <w:top w:val="single" w:sz="12" w:space="1" w:color="auto"/>
          <w:left w:val="single" w:sz="12" w:space="4" w:color="auto"/>
          <w:bottom w:val="single" w:sz="12" w:space="1" w:color="auto"/>
          <w:right w:val="single" w:sz="12" w:space="4" w:color="auto"/>
        </w:pBdr>
        <w:shd w:val="clear" w:color="auto" w:fill="D2E0D5"/>
        <w:suppressAutoHyphens/>
        <w:jc w:val="center"/>
      </w:pPr>
      <w:r w:rsidRPr="005029B1">
        <w:t>(</w:t>
      </w:r>
      <w:r w:rsidR="0015315D">
        <w:t>503</w:t>
      </w:r>
      <w:r w:rsidRPr="005029B1">
        <w:t xml:space="preserve">) </w:t>
      </w:r>
      <w:r w:rsidR="0022085F" w:rsidRPr="005029B1">
        <w:t>30</w:t>
      </w:r>
      <w:r w:rsidR="0015315D">
        <w:t>9-1369</w:t>
      </w:r>
      <w:r w:rsidR="005562C1" w:rsidRPr="005029B1">
        <w:tab/>
      </w:r>
      <w:hyperlink r:id="rId8" w:history="1">
        <w:r w:rsidRPr="005029B1">
          <w:rPr>
            <w:rStyle w:val="Hyperlink"/>
          </w:rPr>
          <w:t>support@toolsformoney.com</w:t>
        </w:r>
      </w:hyperlink>
      <w:r w:rsidRPr="005029B1">
        <w:t xml:space="preserve">      </w:t>
      </w:r>
      <w:hyperlink r:id="rId9" w:history="1">
        <w:r w:rsidRPr="005029B1">
          <w:rPr>
            <w:rStyle w:val="Hyperlink"/>
          </w:rPr>
          <w:t>http://www.toolsformoney.com/</w:t>
        </w:r>
      </w:hyperlink>
    </w:p>
    <w:p w:rsidR="00AF0670" w:rsidRDefault="00AF0670" w:rsidP="009454B7">
      <w:pPr>
        <w:framePr w:w="10740" w:wrap="auto" w:vAnchor="text" w:hAnchor="page" w:x="751" w:y="1"/>
        <w:pBdr>
          <w:top w:val="single" w:sz="12" w:space="1" w:color="auto"/>
          <w:left w:val="single" w:sz="12" w:space="4" w:color="auto"/>
          <w:bottom w:val="single" w:sz="12" w:space="1" w:color="auto"/>
          <w:right w:val="single" w:sz="12" w:space="4" w:color="auto"/>
        </w:pBdr>
        <w:shd w:val="clear" w:color="auto" w:fill="D2E0D5"/>
        <w:suppressAutoHyphens/>
        <w:jc w:val="center"/>
        <w:rPr>
          <w:b/>
        </w:rPr>
      </w:pPr>
    </w:p>
    <w:p w:rsidR="00C84CE0" w:rsidRDefault="00C84CE0" w:rsidP="009454B7">
      <w:pPr>
        <w:framePr w:w="10740" w:wrap="auto" w:vAnchor="text" w:hAnchor="page" w:x="751" w:y="1"/>
        <w:pBdr>
          <w:top w:val="single" w:sz="12" w:space="1" w:color="auto"/>
          <w:left w:val="single" w:sz="12" w:space="4" w:color="auto"/>
          <w:bottom w:val="single" w:sz="12" w:space="1" w:color="auto"/>
          <w:right w:val="single" w:sz="12" w:space="4" w:color="auto"/>
        </w:pBdr>
        <w:shd w:val="clear" w:color="auto" w:fill="D2E0D5"/>
        <w:suppressAutoHyphens/>
        <w:jc w:val="center"/>
        <w:rPr>
          <w:b/>
          <w:sz w:val="24"/>
        </w:rPr>
      </w:pPr>
    </w:p>
    <w:p w:rsidR="00C84CE0" w:rsidRDefault="00C84CE0" w:rsidP="009454B7">
      <w:pPr>
        <w:suppressAutoHyphens/>
        <w:jc w:val="both"/>
        <w:rPr>
          <w:spacing w:val="-2"/>
        </w:rPr>
      </w:pPr>
    </w:p>
    <w:p w:rsidR="00C84CE0" w:rsidRDefault="00C84CE0" w:rsidP="009454B7">
      <w:pPr>
        <w:suppressAutoHyphens/>
        <w:jc w:val="center"/>
        <w:rPr>
          <w:b/>
          <w:i/>
          <w:sz w:val="24"/>
        </w:rPr>
      </w:pPr>
    </w:p>
    <w:p w:rsidR="00C84CE0" w:rsidRDefault="00C84CE0" w:rsidP="009454B7">
      <w:pPr>
        <w:suppressAutoHyphens/>
        <w:jc w:val="center"/>
        <w:rPr>
          <w:b/>
          <w:i/>
          <w:sz w:val="24"/>
        </w:rPr>
      </w:pPr>
    </w:p>
    <w:p w:rsidR="00C84CE0" w:rsidRDefault="00C84CE0" w:rsidP="009454B7">
      <w:pPr>
        <w:suppressAutoHyphens/>
        <w:jc w:val="center"/>
        <w:rPr>
          <w:b/>
          <w:i/>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center"/>
        <w:rPr>
          <w:b/>
          <w:smallCaps/>
          <w:spacing w:val="-3"/>
          <w:sz w:val="40"/>
        </w:rPr>
      </w:pPr>
    </w:p>
    <w:p w:rsidR="00C84CE0" w:rsidRDefault="00C84CE0" w:rsidP="009454B7">
      <w:pPr>
        <w:tabs>
          <w:tab w:val="left" w:pos="0"/>
        </w:tabs>
        <w:suppressAutoHyphens/>
        <w:jc w:val="center"/>
        <w:rPr>
          <w:b/>
          <w:smallCaps/>
          <w:spacing w:val="-3"/>
          <w:sz w:val="40"/>
        </w:rPr>
      </w:pPr>
    </w:p>
    <w:p w:rsidR="00C84CE0" w:rsidRDefault="00C84CE0" w:rsidP="009454B7">
      <w:pPr>
        <w:tabs>
          <w:tab w:val="left" w:pos="0"/>
        </w:tabs>
        <w:suppressAutoHyphens/>
        <w:jc w:val="center"/>
        <w:rPr>
          <w:b/>
          <w:smallCaps/>
          <w:spacing w:val="-3"/>
          <w:sz w:val="72"/>
        </w:rPr>
      </w:pPr>
      <w:r>
        <w:rPr>
          <w:b/>
          <w:smallCaps/>
          <w:spacing w:val="-3"/>
          <w:sz w:val="72"/>
        </w:rPr>
        <w:t>IFP</w:t>
      </w:r>
    </w:p>
    <w:p w:rsidR="00C84CE0" w:rsidRDefault="00C84CE0" w:rsidP="009454B7">
      <w:pPr>
        <w:tabs>
          <w:tab w:val="left" w:pos="0"/>
        </w:tabs>
        <w:suppressAutoHyphens/>
        <w:jc w:val="center"/>
        <w:rPr>
          <w:b/>
          <w:smallCaps/>
          <w:spacing w:val="-3"/>
          <w:sz w:val="44"/>
        </w:rPr>
      </w:pPr>
      <w:r>
        <w:rPr>
          <w:b/>
          <w:smallCaps/>
          <w:spacing w:val="-3"/>
          <w:sz w:val="44"/>
        </w:rPr>
        <w:t>(Integrated Financial Planner)</w:t>
      </w:r>
    </w:p>
    <w:p w:rsidR="00C84CE0" w:rsidRDefault="00C84CE0" w:rsidP="009454B7">
      <w:pPr>
        <w:tabs>
          <w:tab w:val="left" w:pos="0"/>
        </w:tabs>
        <w:suppressAutoHyphens/>
        <w:jc w:val="center"/>
        <w:rPr>
          <w:spacing w:val="-3"/>
          <w:sz w:val="72"/>
        </w:rPr>
      </w:pPr>
      <w:r>
        <w:rPr>
          <w:b/>
          <w:smallCaps/>
          <w:spacing w:val="-3"/>
          <w:sz w:val="72"/>
        </w:rPr>
        <w:t>Operations Manual</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pStyle w:val="BodyText2"/>
        <w:rPr>
          <w:spacing w:val="-3"/>
        </w:rPr>
      </w:pPr>
      <w:r>
        <w:rPr>
          <w:spacing w:val="-3"/>
        </w:rPr>
        <w:t>The computer program provided by Toolsformoney.com is a copyrighted proprietary trade secret. This copyright notice should not be construed as evidence of publication.</w:t>
      </w:r>
    </w:p>
    <w:p w:rsidR="00C84CE0" w:rsidRDefault="00C84CE0" w:rsidP="009454B7">
      <w:pPr>
        <w:tabs>
          <w:tab w:val="left" w:pos="0"/>
        </w:tabs>
        <w:suppressAutoHyphens/>
        <w:jc w:val="both"/>
        <w:rPr>
          <w:spacing w:val="-3"/>
          <w:sz w:val="24"/>
        </w:rPr>
      </w:pPr>
    </w:p>
    <w:p w:rsidR="0015315D" w:rsidRDefault="0015315D" w:rsidP="009454B7">
      <w:pPr>
        <w:tabs>
          <w:tab w:val="left" w:pos="0"/>
        </w:tabs>
        <w:suppressAutoHyphens/>
        <w:jc w:val="center"/>
        <w:rPr>
          <w:spacing w:val="-3"/>
          <w:sz w:val="24"/>
        </w:rPr>
      </w:pPr>
    </w:p>
    <w:p w:rsidR="00C84CE0" w:rsidRDefault="00C84CE0" w:rsidP="009454B7">
      <w:pPr>
        <w:tabs>
          <w:tab w:val="left" w:pos="0"/>
        </w:tabs>
        <w:suppressAutoHyphens/>
        <w:jc w:val="center"/>
        <w:rPr>
          <w:spacing w:val="-3"/>
          <w:sz w:val="24"/>
        </w:rPr>
      </w:pPr>
      <w:r w:rsidRPr="0015315D">
        <w:rPr>
          <w:sz w:val="24"/>
        </w:rPr>
        <w:br w:type="page"/>
      </w:r>
      <w:r>
        <w:rPr>
          <w:b/>
          <w:smallCaps/>
          <w:spacing w:val="-3"/>
          <w:sz w:val="40"/>
        </w:rPr>
        <w:t>Integrated Financial Planner (IFP)</w:t>
      </w:r>
      <w:r>
        <w:rPr>
          <w:sz w:val="28"/>
          <w:vertAlign w:val="superscript"/>
        </w:rPr>
        <w:sym w:font="Symbol" w:char="F0E2"/>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center"/>
        <w:rPr>
          <w:spacing w:val="-3"/>
          <w:sz w:val="24"/>
        </w:rPr>
      </w:pPr>
      <w:r>
        <w:rPr>
          <w:b/>
          <w:smallCaps/>
          <w:spacing w:val="-3"/>
          <w:sz w:val="28"/>
        </w:rPr>
        <w:t>Product and License Agreement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b/>
          <w:spacing w:val="-3"/>
          <w:sz w:val="24"/>
          <w:u w:val="single"/>
        </w:rPr>
        <w:t>Important:</w:t>
      </w:r>
      <w:r>
        <w:rPr>
          <w:spacing w:val="-3"/>
          <w:sz w:val="24"/>
        </w:rPr>
        <w:t xml:space="preserve"> Please read this before using the financial software program. Installation</w:t>
      </w:r>
      <w:r w:rsidR="001648F8">
        <w:rPr>
          <w:spacing w:val="-3"/>
          <w:sz w:val="24"/>
        </w:rPr>
        <w:t xml:space="preserve"> </w:t>
      </w:r>
      <w:r>
        <w:rPr>
          <w:spacing w:val="-3"/>
          <w:sz w:val="24"/>
        </w:rPr>
        <w:t>\</w:t>
      </w:r>
      <w:r w:rsidR="001648F8">
        <w:rPr>
          <w:spacing w:val="-3"/>
          <w:sz w:val="24"/>
        </w:rPr>
        <w:t xml:space="preserve"> </w:t>
      </w:r>
      <w:r>
        <w:rPr>
          <w:spacing w:val="-3"/>
          <w:sz w:val="24"/>
        </w:rPr>
        <w:t xml:space="preserve">unzipping or use of the program in any manner constitutes your acceptance of the following terms and conditions. Once you have used the CD, opened the e-mail attachment, or unzipped </w:t>
      </w:r>
      <w:r w:rsidR="001648F8">
        <w:rPr>
          <w:spacing w:val="-3"/>
          <w:sz w:val="24"/>
        </w:rPr>
        <w:t>an e-mail</w:t>
      </w:r>
      <w:r>
        <w:rPr>
          <w:spacing w:val="-3"/>
          <w:sz w:val="24"/>
        </w:rPr>
        <w:t xml:space="preserve"> </w:t>
      </w:r>
      <w:r w:rsidR="001648F8">
        <w:rPr>
          <w:spacing w:val="-3"/>
          <w:sz w:val="24"/>
        </w:rPr>
        <w:t>attachment</w:t>
      </w:r>
      <w:r>
        <w:rPr>
          <w:spacing w:val="-3"/>
          <w:sz w:val="24"/>
        </w:rPr>
        <w:t>, then you have agreed to the following terms and conditions.</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b/>
          <w:spacing w:val="-3"/>
          <w:sz w:val="24"/>
          <w:u w:val="single"/>
        </w:rPr>
        <w:t>Permitted Uses:</w:t>
      </w:r>
      <w:r>
        <w:rPr>
          <w:spacing w:val="-3"/>
          <w:sz w:val="24"/>
        </w:rPr>
        <w:t xml:space="preserve"> This is a copyrighted, single-user product. You </w:t>
      </w:r>
      <w:r w:rsidR="001648F8">
        <w:rPr>
          <w:spacing w:val="-3"/>
          <w:sz w:val="24"/>
        </w:rPr>
        <w:t xml:space="preserve">and members of your practice's team </w:t>
      </w:r>
      <w:r>
        <w:rPr>
          <w:spacing w:val="-3"/>
          <w:sz w:val="24"/>
        </w:rPr>
        <w:t xml:space="preserve">may operate the program to generate </w:t>
      </w:r>
      <w:r w:rsidR="00202815">
        <w:rPr>
          <w:spacing w:val="-3"/>
          <w:sz w:val="24"/>
        </w:rPr>
        <w:t xml:space="preserve">financial plan </w:t>
      </w:r>
      <w:r>
        <w:rPr>
          <w:spacing w:val="-3"/>
          <w:sz w:val="24"/>
        </w:rPr>
        <w:t xml:space="preserve">reports for yourself, family, </w:t>
      </w:r>
      <w:r w:rsidR="008E5796">
        <w:rPr>
          <w:spacing w:val="-3"/>
          <w:sz w:val="24"/>
        </w:rPr>
        <w:t>and/or</w:t>
      </w:r>
      <w:r>
        <w:rPr>
          <w:spacing w:val="-3"/>
          <w:sz w:val="24"/>
        </w:rPr>
        <w:t xml:space="preserve"> for your individual clients and prospects. </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b/>
          <w:spacing w:val="-3"/>
          <w:sz w:val="24"/>
          <w:u w:val="single"/>
        </w:rPr>
        <w:t>Non-Permitted Uses:</w:t>
      </w:r>
      <w:r>
        <w:rPr>
          <w:b/>
          <w:spacing w:val="-3"/>
          <w:sz w:val="24"/>
        </w:rPr>
        <w:t xml:space="preserve"> </w:t>
      </w:r>
      <w:r>
        <w:rPr>
          <w:spacing w:val="-3"/>
          <w:sz w:val="24"/>
        </w:rPr>
        <w:t>Without express written permission from Toolsformoney.com, you may not use this software:</w:t>
      </w:r>
    </w:p>
    <w:p w:rsidR="00C84CE0" w:rsidRDefault="00C84CE0" w:rsidP="009454B7">
      <w:pPr>
        <w:tabs>
          <w:tab w:val="left" w:pos="0"/>
        </w:tabs>
        <w:suppressAutoHyphens/>
        <w:jc w:val="both"/>
        <w:rPr>
          <w:spacing w:val="-3"/>
          <w:sz w:val="24"/>
        </w:rPr>
      </w:pPr>
      <w:r>
        <w:rPr>
          <w:spacing w:val="-3"/>
          <w:sz w:val="24"/>
        </w:rPr>
        <w:sym w:font="Symbol" w:char="F0B7"/>
      </w:r>
      <w:r>
        <w:rPr>
          <w:spacing w:val="-3"/>
          <w:sz w:val="24"/>
        </w:rPr>
        <w:t xml:space="preserve"> In a computer services business including rental, downloading, networking, nor time-sharing software operation.</w:t>
      </w:r>
    </w:p>
    <w:p w:rsidR="00202815" w:rsidRDefault="00C84CE0" w:rsidP="009454B7">
      <w:pPr>
        <w:tabs>
          <w:tab w:val="left" w:pos="0"/>
        </w:tabs>
        <w:suppressAutoHyphens/>
        <w:jc w:val="both"/>
        <w:rPr>
          <w:spacing w:val="-3"/>
          <w:sz w:val="24"/>
        </w:rPr>
      </w:pPr>
      <w:r>
        <w:rPr>
          <w:spacing w:val="-3"/>
          <w:sz w:val="24"/>
        </w:rPr>
        <w:sym w:font="Symbol" w:char="F0B7"/>
      </w:r>
      <w:r>
        <w:rPr>
          <w:spacing w:val="-3"/>
          <w:sz w:val="24"/>
        </w:rPr>
        <w:t xml:space="preserve"> For multiple-user or multiple-computer system applications in the absence of individual licenses. </w:t>
      </w:r>
    </w:p>
    <w:p w:rsidR="00C84CE0" w:rsidRDefault="00C84CE0" w:rsidP="009454B7">
      <w:pPr>
        <w:tabs>
          <w:tab w:val="left" w:pos="0"/>
        </w:tabs>
        <w:suppressAutoHyphens/>
        <w:jc w:val="both"/>
        <w:rPr>
          <w:spacing w:val="-3"/>
          <w:sz w:val="24"/>
        </w:rPr>
      </w:pPr>
      <w:r>
        <w:rPr>
          <w:spacing w:val="-3"/>
          <w:sz w:val="24"/>
        </w:rPr>
        <w:sym w:font="Symbol" w:char="F0B7"/>
      </w:r>
      <w:r>
        <w:rPr>
          <w:spacing w:val="-3"/>
          <w:sz w:val="24"/>
        </w:rPr>
        <w:t xml:space="preserve"> Perform, or attempt to perform any: Translation, reverse programming or reverse engineering of the software, or any reconstruction to essentially duplicate the essence or basic operation of the program.</w:t>
      </w:r>
    </w:p>
    <w:p w:rsidR="00C84CE0" w:rsidRDefault="00C84CE0" w:rsidP="009454B7">
      <w:pPr>
        <w:tabs>
          <w:tab w:val="left" w:pos="0"/>
        </w:tabs>
        <w:suppressAutoHyphens/>
        <w:jc w:val="both"/>
        <w:rPr>
          <w:spacing w:val="-3"/>
          <w:sz w:val="24"/>
        </w:rPr>
      </w:pPr>
      <w:r>
        <w:rPr>
          <w:spacing w:val="-3"/>
          <w:sz w:val="24"/>
        </w:rPr>
        <w:sym w:font="Symbol" w:char="F0B7"/>
      </w:r>
      <w:r>
        <w:rPr>
          <w:spacing w:val="-3"/>
          <w:sz w:val="24"/>
        </w:rPr>
        <w:t xml:space="preserve"> Sell, copy, give, rent, publish, or otherwise make the program available to others</w:t>
      </w:r>
      <w:r w:rsidR="001648F8">
        <w:rPr>
          <w:spacing w:val="-3"/>
          <w:sz w:val="24"/>
        </w:rPr>
        <w:t xml:space="preserve"> outside of your </w:t>
      </w:r>
      <w:r w:rsidR="00B57465">
        <w:rPr>
          <w:spacing w:val="-3"/>
          <w:sz w:val="24"/>
        </w:rPr>
        <w:t xml:space="preserve">family or </w:t>
      </w:r>
      <w:r w:rsidR="001648F8">
        <w:rPr>
          <w:spacing w:val="-3"/>
          <w:sz w:val="24"/>
        </w:rPr>
        <w:t>practice</w:t>
      </w:r>
      <w:r>
        <w:rPr>
          <w:spacing w:val="-3"/>
          <w:sz w:val="24"/>
        </w:rPr>
        <w: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b/>
          <w:spacing w:val="-3"/>
          <w:sz w:val="24"/>
          <w:u w:val="single"/>
        </w:rPr>
        <w:t>Ownership and Security:</w:t>
      </w:r>
      <w:r>
        <w:rPr>
          <w:spacing w:val="-3"/>
          <w:sz w:val="24"/>
        </w:rPr>
        <w:t xml:space="preserve"> The program is a proprietary product and shall at all times remain the sole exclusive property of Toolsformoney.com. This </w:t>
      </w:r>
      <w:r w:rsidR="007E6384">
        <w:rPr>
          <w:spacing w:val="-3"/>
          <w:sz w:val="24"/>
        </w:rPr>
        <w:t xml:space="preserve">end user </w:t>
      </w:r>
      <w:r>
        <w:rPr>
          <w:spacing w:val="-3"/>
          <w:sz w:val="24"/>
        </w:rPr>
        <w:t>license agreement gives you the license to operate the program.</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b/>
          <w:spacing w:val="-3"/>
          <w:sz w:val="24"/>
          <w:u w:val="single"/>
        </w:rPr>
      </w:pPr>
      <w:r>
        <w:rPr>
          <w:b/>
          <w:sz w:val="24"/>
          <w:u w:val="single"/>
        </w:rPr>
        <w:t>Disclaimer:</w:t>
      </w:r>
      <w:r>
        <w:rPr>
          <w:sz w:val="24"/>
        </w:rPr>
        <w:t xml:space="preserve"> </w:t>
      </w:r>
      <w:r w:rsidR="00B03675" w:rsidRPr="00B03675">
        <w:rPr>
          <w:sz w:val="24"/>
        </w:rPr>
        <w:t>This financial plan software is designed to allow financial planners, investment managers, other financial services professionals</w:t>
      </w:r>
      <w:r w:rsidR="005E5A73">
        <w:rPr>
          <w:sz w:val="24"/>
        </w:rPr>
        <w:t>;</w:t>
      </w:r>
      <w:r w:rsidR="00B03675" w:rsidRPr="00B03675">
        <w:rPr>
          <w:sz w:val="24"/>
        </w:rPr>
        <w:t xml:space="preserve"> and investors, to demonstrate and evaluate various financial strategies in order to help achieve their clients', or their own financial goals. There are no guarantees that any of the software will perform this function. Consult with your financial, legal, or tax advisor with regard to your individual situation. Toolsformoney.com is not engaged in rendering legal, accounting, tax, or other professional advice. In no event shall Toolsformoney.com be liable to customers for any damages whatsoever, including lost profits or savings, missed gains, or other incidental or consequential damages arising out of the use, or inability to use, any of the software or information obtained from this website. Financial estimates are generated by using many assumptions made by the program, clients, advisors, and the user. No person or software program can predict the future with any degree of certainty. No warranty as to correctness is given and no liability is accepted for any error, or omission, or any loss which may arise from relying upon data generated from reports produced by these programs. In no event shall Toolsformoney.com be liable to you or any other party, for any special, consequential or incidental damages suffered by you or such other party as a result of any problems that may arise because of the installation or improper use of this software or presentation of reports produced by this software. All reports generated by this personal finance software are only rough estimates of many possible future scenarios (none of which will occur in the Real World).</w:t>
      </w:r>
    </w:p>
    <w:p w:rsidR="00B03675" w:rsidRDefault="00B03675" w:rsidP="009454B7">
      <w:pPr>
        <w:tabs>
          <w:tab w:val="left" w:pos="0"/>
        </w:tabs>
        <w:suppressAutoHyphens/>
        <w:jc w:val="both"/>
        <w:rPr>
          <w:b/>
          <w:spacing w:val="-3"/>
          <w:sz w:val="24"/>
          <w:u w:val="single"/>
        </w:rPr>
      </w:pPr>
    </w:p>
    <w:p w:rsidR="007E6384" w:rsidRDefault="00C84CE0" w:rsidP="009454B7">
      <w:pPr>
        <w:tabs>
          <w:tab w:val="left" w:pos="0"/>
        </w:tabs>
        <w:suppressAutoHyphens/>
        <w:jc w:val="both"/>
        <w:rPr>
          <w:spacing w:val="-3"/>
          <w:sz w:val="24"/>
        </w:rPr>
      </w:pPr>
      <w:r>
        <w:rPr>
          <w:b/>
          <w:spacing w:val="-3"/>
          <w:sz w:val="24"/>
          <w:u w:val="single"/>
        </w:rPr>
        <w:t>Warranty and Limitation of Liability:</w:t>
      </w:r>
      <w:r>
        <w:rPr>
          <w:spacing w:val="-3"/>
          <w:sz w:val="24"/>
        </w:rPr>
        <w:t xml:space="preserve"> Toolsformoney.com’s sole obligation under any of the warranties set forth in this Agreement shall be to repair or replace any defective operations of the program. In no event will Toolsformoney.com be liable to such customer or to Licensee for any representations or warranties made by the Licensee other than those stated within. Other than as expressly stated herein, Toolsformoney.com makes no other warranties, including, but not limited to, any implied warranties of merchantability or fitness for a particular use.</w:t>
      </w:r>
    </w:p>
    <w:p w:rsidR="007E6384" w:rsidRDefault="007E6384"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The foregoing shall be the extent of Toolsformoney.com’s liability under this Agreement, regardless of the form in which any legal or equitable action may be brought against Toolsformoney.com and the foregoing shall constitute Licensee’s sole remedies. The foregoing constitutes the entire liability of Toolsformoney.com and sole remedy of licensee with respect to any claim or action based in whole or in part upon patent or copyright infringement.</w:t>
      </w:r>
    </w:p>
    <w:p w:rsidR="00B03675" w:rsidRDefault="00B03675" w:rsidP="009454B7">
      <w:pPr>
        <w:tabs>
          <w:tab w:val="left" w:pos="0"/>
        </w:tabs>
        <w:suppressAutoHyphens/>
        <w:jc w:val="both"/>
        <w:rPr>
          <w:spacing w:val="-3"/>
          <w:sz w:val="24"/>
        </w:rPr>
      </w:pPr>
    </w:p>
    <w:p w:rsidR="00C84CE0" w:rsidRDefault="00C84CE0" w:rsidP="009454B7">
      <w:pPr>
        <w:tabs>
          <w:tab w:val="left" w:pos="0"/>
        </w:tabs>
        <w:suppressAutoHyphens/>
        <w:jc w:val="center"/>
        <w:rPr>
          <w:b/>
          <w:smallCaps/>
          <w:spacing w:val="-3"/>
          <w:sz w:val="36"/>
        </w:rPr>
      </w:pPr>
      <w:r>
        <w:rPr>
          <w:spacing w:val="-3"/>
          <w:sz w:val="24"/>
        </w:rPr>
        <w:br w:type="page"/>
      </w:r>
      <w:r>
        <w:rPr>
          <w:b/>
          <w:smallCaps/>
          <w:spacing w:val="-3"/>
          <w:sz w:val="36"/>
        </w:rPr>
        <w:t>Table of Contents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7"/>
        <w:gridCol w:w="2835"/>
      </w:tblGrid>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Product &amp; License Agreement</w:t>
            </w:r>
          </w:p>
        </w:tc>
        <w:tc>
          <w:tcPr>
            <w:tcW w:w="1223" w:type="pct"/>
            <w:shd w:val="clear" w:color="auto" w:fill="F2F2F2" w:themeFill="background1" w:themeFillShade="F2"/>
            <w:vAlign w:val="center"/>
          </w:tcPr>
          <w:p w:rsidR="00C84CE0" w:rsidRDefault="00C84CE0" w:rsidP="009454B7">
            <w:pPr>
              <w:tabs>
                <w:tab w:val="left" w:pos="0"/>
              </w:tabs>
              <w:suppressAutoHyphens/>
              <w:jc w:val="center"/>
              <w:rPr>
                <w:spacing w:val="-3"/>
                <w:sz w:val="28"/>
              </w:rPr>
            </w:pPr>
            <w:r>
              <w:rPr>
                <w:spacing w:val="-3"/>
                <w:sz w:val="28"/>
              </w:rPr>
              <w:t>2</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Program Overview</w:t>
            </w:r>
          </w:p>
        </w:tc>
        <w:tc>
          <w:tcPr>
            <w:tcW w:w="1223" w:type="pct"/>
            <w:shd w:val="clear" w:color="auto" w:fill="F2F2F2" w:themeFill="background1" w:themeFillShade="F2"/>
            <w:vAlign w:val="center"/>
          </w:tcPr>
          <w:p w:rsidR="00C84CE0" w:rsidRDefault="00C84CE0" w:rsidP="009454B7">
            <w:pPr>
              <w:tabs>
                <w:tab w:val="left" w:pos="0"/>
              </w:tabs>
              <w:suppressAutoHyphens/>
              <w:jc w:val="center"/>
              <w:rPr>
                <w:spacing w:val="-3"/>
                <w:sz w:val="28"/>
              </w:rPr>
            </w:pPr>
            <w:r>
              <w:rPr>
                <w:spacing w:val="-3"/>
                <w:sz w:val="28"/>
              </w:rPr>
              <w:t>4 - 5</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System Requirements &amp; Program Installation</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7</w:t>
            </w:r>
            <w:r w:rsidR="00C84CE0">
              <w:rPr>
                <w:spacing w:val="-3"/>
                <w:sz w:val="28"/>
              </w:rPr>
              <w:t xml:space="preserve"> - 2</w:t>
            </w:r>
            <w:r w:rsidR="0024270B">
              <w:rPr>
                <w:spacing w:val="-3"/>
                <w:sz w:val="28"/>
              </w:rPr>
              <w:t>8</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Program Setup Directions</w:t>
            </w:r>
          </w:p>
        </w:tc>
        <w:tc>
          <w:tcPr>
            <w:tcW w:w="1223" w:type="pct"/>
            <w:shd w:val="clear" w:color="auto" w:fill="F2F2F2" w:themeFill="background1" w:themeFillShade="F2"/>
            <w:vAlign w:val="center"/>
          </w:tcPr>
          <w:p w:rsidR="00C84CE0" w:rsidRDefault="00C84CE0" w:rsidP="00F54F73">
            <w:pPr>
              <w:tabs>
                <w:tab w:val="left" w:pos="0"/>
              </w:tabs>
              <w:suppressAutoHyphens/>
              <w:jc w:val="center"/>
              <w:rPr>
                <w:spacing w:val="-3"/>
                <w:sz w:val="28"/>
              </w:rPr>
            </w:pPr>
            <w:r>
              <w:rPr>
                <w:spacing w:val="-3"/>
                <w:sz w:val="28"/>
              </w:rPr>
              <w:t>2</w:t>
            </w:r>
            <w:r w:rsidR="00F54F73">
              <w:rPr>
                <w:spacing w:val="-3"/>
                <w:sz w:val="28"/>
              </w:rPr>
              <w:t>0</w:t>
            </w:r>
            <w:r>
              <w:rPr>
                <w:spacing w:val="-3"/>
                <w:sz w:val="28"/>
              </w:rPr>
              <w:t xml:space="preserve"> </w:t>
            </w:r>
            <w:r w:rsidR="004F1CBD">
              <w:rPr>
                <w:spacing w:val="-3"/>
                <w:sz w:val="28"/>
              </w:rPr>
              <w:t>–</w:t>
            </w:r>
            <w:r>
              <w:rPr>
                <w:spacing w:val="-3"/>
                <w:sz w:val="28"/>
              </w:rPr>
              <w:t xml:space="preserve"> </w:t>
            </w:r>
            <w:r w:rsidR="003212D8">
              <w:rPr>
                <w:spacing w:val="-3"/>
                <w:sz w:val="28"/>
              </w:rPr>
              <w:t>3</w:t>
            </w:r>
            <w:r w:rsidR="004F1CBD">
              <w:rPr>
                <w:spacing w:val="-3"/>
                <w:sz w:val="28"/>
              </w:rPr>
              <w:t>2</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 xml:space="preserve">Basic Integration Concepts </w:t>
            </w:r>
          </w:p>
        </w:tc>
        <w:tc>
          <w:tcPr>
            <w:tcW w:w="1223" w:type="pct"/>
            <w:shd w:val="clear" w:color="auto" w:fill="F2F2F2" w:themeFill="background1" w:themeFillShade="F2"/>
            <w:vAlign w:val="center"/>
          </w:tcPr>
          <w:p w:rsidR="00C84CE0" w:rsidRDefault="00C84CE0" w:rsidP="00F54F73">
            <w:pPr>
              <w:tabs>
                <w:tab w:val="left" w:pos="0"/>
              </w:tabs>
              <w:suppressAutoHyphens/>
              <w:jc w:val="center"/>
              <w:rPr>
                <w:spacing w:val="-3"/>
                <w:sz w:val="28"/>
              </w:rPr>
            </w:pPr>
            <w:r>
              <w:rPr>
                <w:spacing w:val="-3"/>
                <w:sz w:val="28"/>
              </w:rPr>
              <w:t>3</w:t>
            </w:r>
            <w:r w:rsidR="004F1CBD">
              <w:rPr>
                <w:spacing w:val="-3"/>
                <w:sz w:val="28"/>
              </w:rPr>
              <w:t>3</w:t>
            </w:r>
            <w:r>
              <w:rPr>
                <w:spacing w:val="-3"/>
                <w:sz w:val="28"/>
              </w:rPr>
              <w:t xml:space="preserve"> </w:t>
            </w:r>
            <w:r w:rsidR="004F1CBD">
              <w:rPr>
                <w:spacing w:val="-3"/>
                <w:sz w:val="28"/>
              </w:rPr>
              <w:t>–</w:t>
            </w:r>
            <w:r>
              <w:rPr>
                <w:spacing w:val="-3"/>
                <w:sz w:val="28"/>
              </w:rPr>
              <w:t xml:space="preserve"> </w:t>
            </w:r>
            <w:r w:rsidR="00F54F73">
              <w:rPr>
                <w:spacing w:val="-3"/>
                <w:sz w:val="28"/>
              </w:rPr>
              <w:t>5</w:t>
            </w:r>
            <w:r w:rsidR="004169BB">
              <w:rPr>
                <w:spacing w:val="-3"/>
                <w:sz w:val="28"/>
              </w:rPr>
              <w:t>7</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Preparation for Data Input</w:t>
            </w:r>
          </w:p>
        </w:tc>
        <w:tc>
          <w:tcPr>
            <w:tcW w:w="1223" w:type="pct"/>
            <w:shd w:val="clear" w:color="auto" w:fill="F2F2F2" w:themeFill="background1" w:themeFillShade="F2"/>
            <w:vAlign w:val="center"/>
          </w:tcPr>
          <w:p w:rsidR="00C84CE0" w:rsidRDefault="00F54F73" w:rsidP="004169BB">
            <w:pPr>
              <w:tabs>
                <w:tab w:val="left" w:pos="0"/>
              </w:tabs>
              <w:suppressAutoHyphens/>
              <w:jc w:val="center"/>
              <w:rPr>
                <w:spacing w:val="-3"/>
                <w:sz w:val="28"/>
              </w:rPr>
            </w:pPr>
            <w:r>
              <w:rPr>
                <w:spacing w:val="-3"/>
                <w:sz w:val="28"/>
              </w:rPr>
              <w:t>5</w:t>
            </w:r>
            <w:r w:rsidR="004169BB">
              <w:rPr>
                <w:spacing w:val="-3"/>
                <w:sz w:val="28"/>
              </w:rPr>
              <w:t>8</w:t>
            </w:r>
            <w:r w:rsidR="00C84CE0">
              <w:rPr>
                <w:spacing w:val="-3"/>
                <w:sz w:val="28"/>
              </w:rPr>
              <w:t xml:space="preserve"> </w:t>
            </w:r>
            <w:r w:rsidR="004F1CBD">
              <w:rPr>
                <w:spacing w:val="-3"/>
                <w:sz w:val="28"/>
              </w:rPr>
              <w:t>–</w:t>
            </w:r>
            <w:r w:rsidR="00C84CE0">
              <w:rPr>
                <w:spacing w:val="-3"/>
                <w:sz w:val="28"/>
              </w:rPr>
              <w:t xml:space="preserve"> </w:t>
            </w:r>
            <w:r>
              <w:rPr>
                <w:spacing w:val="-3"/>
                <w:sz w:val="28"/>
              </w:rPr>
              <w:t>61</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Error Messages</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61</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z w:val="28"/>
              </w:rPr>
              <w:t xml:space="preserve">Data Input </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62</w:t>
            </w:r>
          </w:p>
        </w:tc>
      </w:tr>
      <w:tr w:rsidR="007A2237" w:rsidTr="00B539DC">
        <w:tc>
          <w:tcPr>
            <w:tcW w:w="3777" w:type="pct"/>
            <w:shd w:val="clear" w:color="auto" w:fill="D9D9D9" w:themeFill="background1" w:themeFillShade="D9"/>
            <w:vAlign w:val="center"/>
          </w:tcPr>
          <w:p w:rsidR="007A2237" w:rsidRDefault="007A2237" w:rsidP="009454B7">
            <w:pPr>
              <w:tabs>
                <w:tab w:val="left" w:pos="0"/>
              </w:tabs>
              <w:suppressAutoHyphens/>
              <w:jc w:val="center"/>
              <w:rPr>
                <w:spacing w:val="-3"/>
                <w:sz w:val="28"/>
              </w:rPr>
            </w:pPr>
            <w:r>
              <w:rPr>
                <w:spacing w:val="-3"/>
                <w:sz w:val="28"/>
              </w:rPr>
              <w:t>Creating a "Quickie" Financial Plan with Minimal Input</w:t>
            </w:r>
          </w:p>
        </w:tc>
        <w:tc>
          <w:tcPr>
            <w:tcW w:w="1223" w:type="pct"/>
            <w:shd w:val="clear" w:color="auto" w:fill="F2F2F2" w:themeFill="background1" w:themeFillShade="F2"/>
            <w:vAlign w:val="center"/>
          </w:tcPr>
          <w:p w:rsidR="007A2237" w:rsidRDefault="00F54F73" w:rsidP="009454B7">
            <w:pPr>
              <w:tabs>
                <w:tab w:val="left" w:pos="0"/>
              </w:tabs>
              <w:suppressAutoHyphens/>
              <w:jc w:val="center"/>
              <w:rPr>
                <w:spacing w:val="-3"/>
                <w:sz w:val="28"/>
              </w:rPr>
            </w:pPr>
            <w:r>
              <w:rPr>
                <w:spacing w:val="-3"/>
                <w:sz w:val="28"/>
              </w:rPr>
              <w:t>63</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Net Worth Module Directions</w:t>
            </w:r>
          </w:p>
        </w:tc>
        <w:tc>
          <w:tcPr>
            <w:tcW w:w="1223" w:type="pct"/>
            <w:shd w:val="clear" w:color="auto" w:fill="F2F2F2" w:themeFill="background1" w:themeFillShade="F2"/>
            <w:vAlign w:val="center"/>
          </w:tcPr>
          <w:p w:rsidR="00C84CE0" w:rsidRDefault="00F54F73" w:rsidP="00F54F73">
            <w:pPr>
              <w:tabs>
                <w:tab w:val="left" w:pos="0"/>
              </w:tabs>
              <w:suppressAutoHyphens/>
              <w:jc w:val="center"/>
              <w:rPr>
                <w:spacing w:val="-3"/>
                <w:sz w:val="28"/>
              </w:rPr>
            </w:pPr>
            <w:r>
              <w:rPr>
                <w:spacing w:val="-3"/>
                <w:sz w:val="28"/>
              </w:rPr>
              <w:t>80</w:t>
            </w:r>
            <w:r w:rsidR="00C84CE0">
              <w:rPr>
                <w:spacing w:val="-3"/>
                <w:sz w:val="28"/>
              </w:rPr>
              <w:t xml:space="preserve"> </w:t>
            </w:r>
            <w:r>
              <w:rPr>
                <w:spacing w:val="-3"/>
                <w:sz w:val="28"/>
              </w:rPr>
              <w:t>–</w:t>
            </w:r>
            <w:r w:rsidR="00C84CE0">
              <w:rPr>
                <w:spacing w:val="-3"/>
                <w:sz w:val="28"/>
              </w:rPr>
              <w:t xml:space="preserve"> </w:t>
            </w:r>
            <w:r>
              <w:rPr>
                <w:spacing w:val="-3"/>
                <w:sz w:val="28"/>
              </w:rPr>
              <w:t>84</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College Planner Module Instructions</w:t>
            </w:r>
          </w:p>
        </w:tc>
        <w:tc>
          <w:tcPr>
            <w:tcW w:w="1223" w:type="pct"/>
            <w:shd w:val="clear" w:color="auto" w:fill="F2F2F2" w:themeFill="background1" w:themeFillShade="F2"/>
            <w:vAlign w:val="center"/>
          </w:tcPr>
          <w:p w:rsidR="00C84CE0" w:rsidRDefault="00F54F73" w:rsidP="00F54F73">
            <w:pPr>
              <w:tabs>
                <w:tab w:val="left" w:pos="0"/>
              </w:tabs>
              <w:suppressAutoHyphens/>
              <w:jc w:val="center"/>
              <w:rPr>
                <w:spacing w:val="-3"/>
                <w:sz w:val="28"/>
              </w:rPr>
            </w:pPr>
            <w:r>
              <w:rPr>
                <w:spacing w:val="-3"/>
                <w:sz w:val="28"/>
              </w:rPr>
              <w:t>85</w:t>
            </w:r>
            <w:r w:rsidR="00C84CE0">
              <w:rPr>
                <w:spacing w:val="-3"/>
                <w:sz w:val="28"/>
              </w:rPr>
              <w:t xml:space="preserve"> </w:t>
            </w:r>
            <w:r w:rsidR="000A224A">
              <w:rPr>
                <w:spacing w:val="-3"/>
                <w:sz w:val="28"/>
              </w:rPr>
              <w:t>–</w:t>
            </w:r>
            <w:r w:rsidR="00C84CE0">
              <w:rPr>
                <w:spacing w:val="-3"/>
                <w:sz w:val="28"/>
              </w:rPr>
              <w:t xml:space="preserve"> </w:t>
            </w:r>
            <w:r>
              <w:rPr>
                <w:spacing w:val="-3"/>
                <w:sz w:val="28"/>
              </w:rPr>
              <w:t>90</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College Planner Monte Carlo Instructions</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89</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Family Budget Directions</w:t>
            </w:r>
          </w:p>
        </w:tc>
        <w:tc>
          <w:tcPr>
            <w:tcW w:w="1223" w:type="pct"/>
            <w:shd w:val="clear" w:color="auto" w:fill="F2F2F2" w:themeFill="background1" w:themeFillShade="F2"/>
            <w:vAlign w:val="center"/>
          </w:tcPr>
          <w:p w:rsidR="00C84CE0" w:rsidRDefault="00F54F73" w:rsidP="00F54F73">
            <w:pPr>
              <w:tabs>
                <w:tab w:val="left" w:pos="0"/>
              </w:tabs>
              <w:suppressAutoHyphens/>
              <w:jc w:val="center"/>
              <w:rPr>
                <w:spacing w:val="-3"/>
                <w:sz w:val="28"/>
              </w:rPr>
            </w:pPr>
            <w:r>
              <w:rPr>
                <w:spacing w:val="-3"/>
                <w:sz w:val="28"/>
              </w:rPr>
              <w:t>91</w:t>
            </w:r>
            <w:r w:rsidR="00C84CE0">
              <w:rPr>
                <w:spacing w:val="-3"/>
                <w:sz w:val="28"/>
              </w:rPr>
              <w:t xml:space="preserve"> </w:t>
            </w:r>
            <w:r w:rsidR="004F1CBD">
              <w:rPr>
                <w:spacing w:val="-3"/>
                <w:sz w:val="28"/>
              </w:rPr>
              <w:t>–</w:t>
            </w:r>
            <w:r w:rsidR="00C84CE0">
              <w:rPr>
                <w:spacing w:val="-3"/>
                <w:sz w:val="28"/>
              </w:rPr>
              <w:t xml:space="preserve"> </w:t>
            </w:r>
            <w:r>
              <w:rPr>
                <w:spacing w:val="-3"/>
                <w:sz w:val="28"/>
              </w:rPr>
              <w:t>102</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How to Bypass the Cash Flow Projector to Save Input Time</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92</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Cash Flow Projector Directions</w:t>
            </w:r>
          </w:p>
        </w:tc>
        <w:tc>
          <w:tcPr>
            <w:tcW w:w="1223" w:type="pct"/>
            <w:shd w:val="clear" w:color="auto" w:fill="F2F2F2" w:themeFill="background1" w:themeFillShade="F2"/>
            <w:vAlign w:val="center"/>
          </w:tcPr>
          <w:p w:rsidR="00C84CE0" w:rsidRDefault="00060CB3" w:rsidP="009454B7">
            <w:pPr>
              <w:tabs>
                <w:tab w:val="left" w:pos="0"/>
              </w:tabs>
              <w:suppressAutoHyphens/>
              <w:jc w:val="center"/>
              <w:rPr>
                <w:spacing w:val="-3"/>
                <w:sz w:val="28"/>
              </w:rPr>
            </w:pPr>
            <w:r>
              <w:rPr>
                <w:spacing w:val="-3"/>
                <w:sz w:val="28"/>
              </w:rPr>
              <w:t>91</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Retirement Planner Directions</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103</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Funding Income Deficits</w:t>
            </w:r>
          </w:p>
        </w:tc>
        <w:tc>
          <w:tcPr>
            <w:tcW w:w="1223" w:type="pct"/>
            <w:shd w:val="clear" w:color="auto" w:fill="F2F2F2" w:themeFill="background1" w:themeFillShade="F2"/>
            <w:vAlign w:val="center"/>
          </w:tcPr>
          <w:p w:rsidR="00C84CE0" w:rsidRDefault="00F54F73" w:rsidP="00F54F73">
            <w:pPr>
              <w:tabs>
                <w:tab w:val="left" w:pos="0"/>
              </w:tabs>
              <w:suppressAutoHyphens/>
              <w:jc w:val="center"/>
              <w:rPr>
                <w:spacing w:val="-3"/>
                <w:sz w:val="28"/>
              </w:rPr>
            </w:pPr>
            <w:r>
              <w:rPr>
                <w:spacing w:val="-3"/>
                <w:sz w:val="28"/>
              </w:rPr>
              <w:t>104</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Beginning and Ending Retirement</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105</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Income Taxes</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108</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Social Security: Income, COLA, Taxes, and Manual Overrides</w:t>
            </w:r>
          </w:p>
        </w:tc>
        <w:tc>
          <w:tcPr>
            <w:tcW w:w="1223" w:type="pct"/>
            <w:shd w:val="clear" w:color="auto" w:fill="F2F2F2" w:themeFill="background1" w:themeFillShade="F2"/>
            <w:vAlign w:val="center"/>
          </w:tcPr>
          <w:p w:rsidR="00C84CE0" w:rsidRDefault="00F54F73" w:rsidP="00F54F73">
            <w:pPr>
              <w:tabs>
                <w:tab w:val="left" w:pos="0"/>
              </w:tabs>
              <w:suppressAutoHyphens/>
              <w:jc w:val="center"/>
              <w:rPr>
                <w:spacing w:val="-3"/>
                <w:sz w:val="28"/>
              </w:rPr>
            </w:pPr>
            <w:r>
              <w:rPr>
                <w:spacing w:val="-3"/>
                <w:sz w:val="28"/>
              </w:rPr>
              <w:t>113</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The “Number Rounder”</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112</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Real World Assets</w:t>
            </w:r>
          </w:p>
        </w:tc>
        <w:tc>
          <w:tcPr>
            <w:tcW w:w="1223" w:type="pct"/>
            <w:shd w:val="clear" w:color="auto" w:fill="F2F2F2" w:themeFill="background1" w:themeFillShade="F2"/>
            <w:vAlign w:val="center"/>
          </w:tcPr>
          <w:p w:rsidR="00C84CE0" w:rsidRDefault="009C61D1" w:rsidP="00F54F73">
            <w:pPr>
              <w:tabs>
                <w:tab w:val="left" w:pos="0"/>
              </w:tabs>
              <w:suppressAutoHyphens/>
              <w:jc w:val="center"/>
              <w:rPr>
                <w:spacing w:val="-3"/>
                <w:sz w:val="28"/>
              </w:rPr>
            </w:pPr>
            <w:r>
              <w:rPr>
                <w:spacing w:val="-3"/>
                <w:sz w:val="28"/>
              </w:rPr>
              <w:t>1</w:t>
            </w:r>
            <w:r w:rsidR="00F54F73">
              <w:rPr>
                <w:spacing w:val="-3"/>
                <w:sz w:val="28"/>
              </w:rPr>
              <w:t>14</w:t>
            </w:r>
            <w:r w:rsidR="00C84CE0">
              <w:rPr>
                <w:spacing w:val="-3"/>
                <w:sz w:val="28"/>
              </w:rPr>
              <w:t xml:space="preserve"> </w:t>
            </w:r>
            <w:r w:rsidR="004F1CBD">
              <w:rPr>
                <w:spacing w:val="-3"/>
                <w:sz w:val="28"/>
              </w:rPr>
              <w:t>–</w:t>
            </w:r>
            <w:r w:rsidR="00C84CE0">
              <w:rPr>
                <w:spacing w:val="-3"/>
                <w:sz w:val="28"/>
              </w:rPr>
              <w:t xml:space="preserve"> </w:t>
            </w:r>
            <w:r>
              <w:rPr>
                <w:spacing w:val="-3"/>
                <w:sz w:val="28"/>
              </w:rPr>
              <w:t>11</w:t>
            </w:r>
            <w:r w:rsidR="00F54F73">
              <w:rPr>
                <w:spacing w:val="-3"/>
                <w:sz w:val="28"/>
              </w:rPr>
              <w:t>9</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Basic Input \ Contributions to Assets</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116</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 xml:space="preserve">Accounting for 401(k) </w:t>
            </w:r>
            <w:r w:rsidR="00F54F73">
              <w:rPr>
                <w:spacing w:val="-3"/>
                <w:sz w:val="28"/>
              </w:rPr>
              <w:t xml:space="preserve">&amp; </w:t>
            </w:r>
            <w:r>
              <w:rPr>
                <w:spacing w:val="-3"/>
                <w:sz w:val="28"/>
              </w:rPr>
              <w:t>Employer Matches</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119</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Payout Options</w:t>
            </w:r>
          </w:p>
        </w:tc>
        <w:tc>
          <w:tcPr>
            <w:tcW w:w="1223" w:type="pct"/>
            <w:shd w:val="clear" w:color="auto" w:fill="F2F2F2" w:themeFill="background1" w:themeFillShade="F2"/>
            <w:vAlign w:val="center"/>
          </w:tcPr>
          <w:p w:rsidR="00C84CE0" w:rsidRDefault="00306476" w:rsidP="00F54F73">
            <w:pPr>
              <w:tabs>
                <w:tab w:val="left" w:pos="0"/>
              </w:tabs>
              <w:suppressAutoHyphens/>
              <w:jc w:val="center"/>
              <w:rPr>
                <w:spacing w:val="-3"/>
                <w:sz w:val="28"/>
              </w:rPr>
            </w:pPr>
            <w:r>
              <w:rPr>
                <w:spacing w:val="-3"/>
                <w:sz w:val="28"/>
              </w:rPr>
              <w:t>11</w:t>
            </w:r>
            <w:r w:rsidR="00F54F73">
              <w:rPr>
                <w:spacing w:val="-3"/>
                <w:sz w:val="28"/>
              </w:rPr>
              <w:t>9</w:t>
            </w:r>
          </w:p>
        </w:tc>
      </w:tr>
      <w:tr w:rsidR="00C84CE0" w:rsidTr="00B539DC">
        <w:tc>
          <w:tcPr>
            <w:tcW w:w="3777" w:type="pct"/>
            <w:shd w:val="clear" w:color="auto" w:fill="D9D9D9" w:themeFill="background1" w:themeFillShade="D9"/>
            <w:vAlign w:val="center"/>
          </w:tcPr>
          <w:p w:rsidR="00C84CE0" w:rsidRDefault="00EF14B7" w:rsidP="009454B7">
            <w:pPr>
              <w:tabs>
                <w:tab w:val="left" w:pos="0"/>
              </w:tabs>
              <w:suppressAutoHyphens/>
              <w:jc w:val="center"/>
              <w:rPr>
                <w:spacing w:val="-3"/>
                <w:sz w:val="28"/>
              </w:rPr>
            </w:pPr>
            <w:r>
              <w:rPr>
                <w:spacing w:val="-3"/>
                <w:sz w:val="28"/>
              </w:rPr>
              <w:t xml:space="preserve">The "Bucket Approach" </w:t>
            </w:r>
            <w:r w:rsidR="005E5A73">
              <w:rPr>
                <w:spacing w:val="-3"/>
                <w:sz w:val="28"/>
              </w:rPr>
              <w:t xml:space="preserve">to Inputting </w:t>
            </w:r>
            <w:r>
              <w:rPr>
                <w:spacing w:val="-3"/>
                <w:sz w:val="28"/>
              </w:rPr>
              <w:t>and Extend</w:t>
            </w:r>
            <w:r w:rsidR="00C84CE0">
              <w:rPr>
                <w:spacing w:val="-3"/>
                <w:sz w:val="28"/>
              </w:rPr>
              <w:t xml:space="preserve">ing Qualified Asset </w:t>
            </w:r>
            <w:r>
              <w:rPr>
                <w:spacing w:val="-3"/>
                <w:sz w:val="28"/>
              </w:rPr>
              <w:t>Life</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123</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 xml:space="preserve">Presentation </w:t>
            </w:r>
            <w:r w:rsidR="005E5A73">
              <w:rPr>
                <w:spacing w:val="-3"/>
                <w:sz w:val="28"/>
              </w:rPr>
              <w:t>Sheets</w:t>
            </w:r>
            <w:r>
              <w:rPr>
                <w:spacing w:val="-3"/>
                <w:sz w:val="28"/>
              </w:rPr>
              <w:t xml:space="preserve"> (Results</w:t>
            </w:r>
            <w:r w:rsidR="005E5A73">
              <w:rPr>
                <w:spacing w:val="-3"/>
                <w:sz w:val="28"/>
              </w:rPr>
              <w:t xml:space="preserve"> Pages</w:t>
            </w:r>
            <w:r>
              <w:rPr>
                <w:spacing w:val="-3"/>
                <w:sz w:val="28"/>
              </w:rPr>
              <w:t>)</w:t>
            </w:r>
          </w:p>
        </w:tc>
        <w:tc>
          <w:tcPr>
            <w:tcW w:w="1223" w:type="pct"/>
            <w:shd w:val="clear" w:color="auto" w:fill="F2F2F2" w:themeFill="background1" w:themeFillShade="F2"/>
            <w:vAlign w:val="center"/>
          </w:tcPr>
          <w:p w:rsidR="00C84CE0" w:rsidRDefault="00306476" w:rsidP="00F54F73">
            <w:pPr>
              <w:tabs>
                <w:tab w:val="left" w:pos="0"/>
              </w:tabs>
              <w:suppressAutoHyphens/>
              <w:jc w:val="center"/>
              <w:rPr>
                <w:spacing w:val="-3"/>
                <w:sz w:val="28"/>
              </w:rPr>
            </w:pPr>
            <w:r>
              <w:rPr>
                <w:spacing w:val="-3"/>
                <w:sz w:val="28"/>
              </w:rPr>
              <w:t>1</w:t>
            </w:r>
            <w:r w:rsidR="00F54F73">
              <w:rPr>
                <w:spacing w:val="-3"/>
                <w:sz w:val="28"/>
              </w:rPr>
              <w:t>25</w:t>
            </w:r>
            <w:r w:rsidR="00C84CE0">
              <w:rPr>
                <w:spacing w:val="-3"/>
                <w:sz w:val="28"/>
              </w:rPr>
              <w:t xml:space="preserve"> </w:t>
            </w:r>
            <w:r w:rsidR="004F1CBD">
              <w:rPr>
                <w:spacing w:val="-3"/>
                <w:sz w:val="28"/>
              </w:rPr>
              <w:t>–</w:t>
            </w:r>
            <w:r w:rsidR="00C84CE0">
              <w:rPr>
                <w:spacing w:val="-3"/>
                <w:sz w:val="28"/>
              </w:rPr>
              <w:t xml:space="preserve"> </w:t>
            </w:r>
            <w:r w:rsidR="00487D91">
              <w:rPr>
                <w:spacing w:val="-3"/>
                <w:sz w:val="28"/>
              </w:rPr>
              <w:t>1</w:t>
            </w:r>
            <w:r w:rsidR="00F54F73">
              <w:rPr>
                <w:spacing w:val="-3"/>
                <w:sz w:val="28"/>
              </w:rPr>
              <w:t>38</w:t>
            </w:r>
          </w:p>
        </w:tc>
      </w:tr>
      <w:tr w:rsidR="00C84CE0" w:rsidTr="00B539DC">
        <w:tc>
          <w:tcPr>
            <w:tcW w:w="3777" w:type="pct"/>
            <w:shd w:val="clear" w:color="auto" w:fill="D9D9D9" w:themeFill="background1" w:themeFillShade="D9"/>
            <w:vAlign w:val="center"/>
          </w:tcPr>
          <w:p w:rsidR="00C84CE0" w:rsidRDefault="00F54F73" w:rsidP="00F54F73">
            <w:pPr>
              <w:tabs>
                <w:tab w:val="left" w:pos="0"/>
              </w:tabs>
              <w:suppressAutoHyphens/>
              <w:jc w:val="center"/>
              <w:rPr>
                <w:spacing w:val="-3"/>
                <w:sz w:val="28"/>
              </w:rPr>
            </w:pPr>
            <w:r>
              <w:rPr>
                <w:spacing w:val="-3"/>
                <w:sz w:val="28"/>
              </w:rPr>
              <w:t>Charts and Graphs</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137</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How to Make Current &amp; Proposed Reports</w:t>
            </w:r>
          </w:p>
        </w:tc>
        <w:tc>
          <w:tcPr>
            <w:tcW w:w="1223" w:type="pct"/>
            <w:shd w:val="clear" w:color="auto" w:fill="F2F2F2" w:themeFill="background1" w:themeFillShade="F2"/>
            <w:vAlign w:val="center"/>
          </w:tcPr>
          <w:p w:rsidR="00C84CE0" w:rsidRDefault="00487D91" w:rsidP="00F54F73">
            <w:pPr>
              <w:tabs>
                <w:tab w:val="left" w:pos="0"/>
              </w:tabs>
              <w:suppressAutoHyphens/>
              <w:jc w:val="center"/>
              <w:rPr>
                <w:spacing w:val="-3"/>
                <w:sz w:val="28"/>
              </w:rPr>
            </w:pPr>
            <w:r>
              <w:rPr>
                <w:spacing w:val="-3"/>
                <w:sz w:val="28"/>
              </w:rPr>
              <w:t>1</w:t>
            </w:r>
            <w:r w:rsidR="00F54F73">
              <w:rPr>
                <w:spacing w:val="-3"/>
                <w:sz w:val="28"/>
              </w:rPr>
              <w:t>39 – 141</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Making a Proposed Report</w:t>
            </w:r>
          </w:p>
        </w:tc>
        <w:tc>
          <w:tcPr>
            <w:tcW w:w="1223" w:type="pct"/>
            <w:shd w:val="clear" w:color="auto" w:fill="F2F2F2" w:themeFill="background1" w:themeFillShade="F2"/>
            <w:vAlign w:val="center"/>
          </w:tcPr>
          <w:p w:rsidR="00C84CE0" w:rsidRDefault="00487D91" w:rsidP="00F54F73">
            <w:pPr>
              <w:tabs>
                <w:tab w:val="left" w:pos="0"/>
              </w:tabs>
              <w:suppressAutoHyphens/>
              <w:jc w:val="center"/>
              <w:rPr>
                <w:spacing w:val="-3"/>
                <w:sz w:val="28"/>
              </w:rPr>
            </w:pPr>
            <w:r>
              <w:rPr>
                <w:spacing w:val="-3"/>
                <w:sz w:val="28"/>
              </w:rPr>
              <w:t>1</w:t>
            </w:r>
            <w:r w:rsidR="00F54F73">
              <w:rPr>
                <w:spacing w:val="-3"/>
                <w:sz w:val="28"/>
              </w:rPr>
              <w:t>40</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Solving for Income Goals</w:t>
            </w:r>
          </w:p>
        </w:tc>
        <w:tc>
          <w:tcPr>
            <w:tcW w:w="1223" w:type="pct"/>
            <w:shd w:val="clear" w:color="auto" w:fill="F2F2F2" w:themeFill="background1" w:themeFillShade="F2"/>
            <w:vAlign w:val="center"/>
          </w:tcPr>
          <w:p w:rsidR="00C84CE0" w:rsidRDefault="00FE10D3" w:rsidP="00F54F73">
            <w:pPr>
              <w:tabs>
                <w:tab w:val="left" w:pos="0"/>
              </w:tabs>
              <w:suppressAutoHyphens/>
              <w:jc w:val="center"/>
              <w:rPr>
                <w:spacing w:val="-3"/>
                <w:sz w:val="28"/>
              </w:rPr>
            </w:pPr>
            <w:r>
              <w:rPr>
                <w:spacing w:val="-3"/>
                <w:sz w:val="28"/>
              </w:rPr>
              <w:t>1</w:t>
            </w:r>
            <w:r w:rsidR="00F54F73">
              <w:rPr>
                <w:spacing w:val="-3"/>
                <w:sz w:val="28"/>
              </w:rPr>
              <w:t>42</w:t>
            </w:r>
            <w:r w:rsidR="00C84CE0">
              <w:rPr>
                <w:spacing w:val="-3"/>
                <w:sz w:val="28"/>
              </w:rPr>
              <w:t xml:space="preserve"> </w:t>
            </w:r>
            <w:r w:rsidR="004F1CBD">
              <w:rPr>
                <w:spacing w:val="-3"/>
                <w:sz w:val="28"/>
              </w:rPr>
              <w:t>–</w:t>
            </w:r>
            <w:r w:rsidR="00C84CE0">
              <w:rPr>
                <w:spacing w:val="-3"/>
                <w:sz w:val="28"/>
              </w:rPr>
              <w:t xml:space="preserve"> </w:t>
            </w:r>
            <w:r>
              <w:rPr>
                <w:spacing w:val="-3"/>
                <w:sz w:val="28"/>
              </w:rPr>
              <w:t>1</w:t>
            </w:r>
            <w:r w:rsidR="00B539DC">
              <w:rPr>
                <w:spacing w:val="-3"/>
                <w:sz w:val="28"/>
              </w:rPr>
              <w:t>4</w:t>
            </w:r>
            <w:r w:rsidR="00F54F73">
              <w:rPr>
                <w:spacing w:val="-3"/>
                <w:sz w:val="28"/>
              </w:rPr>
              <w:t>5</w:t>
            </w:r>
          </w:p>
        </w:tc>
      </w:tr>
      <w:tr w:rsidR="00C84CE0" w:rsidTr="00B539DC">
        <w:tc>
          <w:tcPr>
            <w:tcW w:w="3777" w:type="pct"/>
            <w:shd w:val="clear" w:color="auto" w:fill="D9D9D9" w:themeFill="background1" w:themeFillShade="D9"/>
            <w:vAlign w:val="center"/>
          </w:tcPr>
          <w:p w:rsidR="00C84CE0" w:rsidRDefault="00C84CE0" w:rsidP="009454B7">
            <w:pPr>
              <w:tabs>
                <w:tab w:val="left" w:pos="0"/>
              </w:tabs>
              <w:suppressAutoHyphens/>
              <w:jc w:val="center"/>
              <w:rPr>
                <w:spacing w:val="-3"/>
                <w:sz w:val="28"/>
              </w:rPr>
            </w:pPr>
            <w:r>
              <w:rPr>
                <w:spacing w:val="-3"/>
                <w:sz w:val="28"/>
              </w:rPr>
              <w:t>How to Use the Flexible Assets to Orchestrate a Plan into Balance</w:t>
            </w:r>
          </w:p>
        </w:tc>
        <w:tc>
          <w:tcPr>
            <w:tcW w:w="1223" w:type="pct"/>
            <w:shd w:val="clear" w:color="auto" w:fill="F2F2F2" w:themeFill="background1" w:themeFillShade="F2"/>
            <w:vAlign w:val="center"/>
          </w:tcPr>
          <w:p w:rsidR="00C84CE0" w:rsidRDefault="00F54F73" w:rsidP="009454B7">
            <w:pPr>
              <w:tabs>
                <w:tab w:val="left" w:pos="0"/>
              </w:tabs>
              <w:suppressAutoHyphens/>
              <w:jc w:val="center"/>
              <w:rPr>
                <w:spacing w:val="-3"/>
                <w:sz w:val="28"/>
              </w:rPr>
            </w:pPr>
            <w:r>
              <w:rPr>
                <w:spacing w:val="-3"/>
                <w:sz w:val="28"/>
              </w:rPr>
              <w:t>148</w:t>
            </w:r>
          </w:p>
        </w:tc>
      </w:tr>
      <w:tr w:rsidR="00B539DC" w:rsidTr="00B539DC">
        <w:tc>
          <w:tcPr>
            <w:tcW w:w="3777" w:type="pct"/>
            <w:shd w:val="clear" w:color="auto" w:fill="D9D9D9" w:themeFill="background1" w:themeFillShade="D9"/>
            <w:vAlign w:val="center"/>
          </w:tcPr>
          <w:p w:rsidR="00B539DC" w:rsidRDefault="00B539DC" w:rsidP="009454B7">
            <w:pPr>
              <w:tabs>
                <w:tab w:val="left" w:pos="0"/>
              </w:tabs>
              <w:suppressAutoHyphens/>
              <w:jc w:val="center"/>
              <w:rPr>
                <w:spacing w:val="-3"/>
                <w:sz w:val="28"/>
              </w:rPr>
            </w:pPr>
            <w:r>
              <w:rPr>
                <w:spacing w:val="-3"/>
                <w:sz w:val="28"/>
              </w:rPr>
              <w:t>How to Use the Manual Overrides and other Manual Input Areas</w:t>
            </w:r>
          </w:p>
        </w:tc>
        <w:tc>
          <w:tcPr>
            <w:tcW w:w="1223" w:type="pct"/>
            <w:shd w:val="clear" w:color="auto" w:fill="F2F2F2" w:themeFill="background1" w:themeFillShade="F2"/>
            <w:vAlign w:val="center"/>
          </w:tcPr>
          <w:p w:rsidR="00B539DC" w:rsidRDefault="00B539DC" w:rsidP="00F54F73">
            <w:pPr>
              <w:tabs>
                <w:tab w:val="left" w:pos="0"/>
              </w:tabs>
              <w:suppressAutoHyphens/>
              <w:jc w:val="center"/>
              <w:rPr>
                <w:spacing w:val="-3"/>
                <w:sz w:val="28"/>
              </w:rPr>
            </w:pPr>
            <w:r>
              <w:rPr>
                <w:spacing w:val="-3"/>
                <w:sz w:val="28"/>
              </w:rPr>
              <w:t>1</w:t>
            </w:r>
            <w:r w:rsidR="00F54F73">
              <w:rPr>
                <w:spacing w:val="-3"/>
                <w:sz w:val="28"/>
              </w:rPr>
              <w:t>49</w:t>
            </w:r>
          </w:p>
        </w:tc>
      </w:tr>
      <w:tr w:rsidR="00B539DC" w:rsidTr="00B539DC">
        <w:tc>
          <w:tcPr>
            <w:tcW w:w="3777" w:type="pct"/>
            <w:shd w:val="clear" w:color="auto" w:fill="D9D9D9" w:themeFill="background1" w:themeFillShade="D9"/>
            <w:vAlign w:val="center"/>
          </w:tcPr>
          <w:p w:rsidR="00B539DC" w:rsidRDefault="00B539DC" w:rsidP="009454B7">
            <w:pPr>
              <w:tabs>
                <w:tab w:val="left" w:pos="0"/>
              </w:tabs>
              <w:suppressAutoHyphens/>
              <w:jc w:val="center"/>
              <w:rPr>
                <w:spacing w:val="-3"/>
                <w:sz w:val="28"/>
              </w:rPr>
            </w:pPr>
            <w:r>
              <w:rPr>
                <w:spacing w:val="-3"/>
                <w:sz w:val="28"/>
              </w:rPr>
              <w:t>How to Account for Passing Away, Inherited IRAs, &amp; Real Estate</w:t>
            </w:r>
          </w:p>
        </w:tc>
        <w:tc>
          <w:tcPr>
            <w:tcW w:w="1223" w:type="pct"/>
            <w:shd w:val="clear" w:color="auto" w:fill="F2F2F2" w:themeFill="background1" w:themeFillShade="F2"/>
            <w:vAlign w:val="center"/>
          </w:tcPr>
          <w:p w:rsidR="00B539DC" w:rsidRDefault="00B539DC" w:rsidP="00F54F73">
            <w:pPr>
              <w:tabs>
                <w:tab w:val="left" w:pos="0"/>
              </w:tabs>
              <w:suppressAutoHyphens/>
              <w:jc w:val="center"/>
              <w:rPr>
                <w:spacing w:val="-3"/>
                <w:sz w:val="28"/>
              </w:rPr>
            </w:pPr>
            <w:r>
              <w:rPr>
                <w:spacing w:val="-3"/>
                <w:sz w:val="28"/>
              </w:rPr>
              <w:t>1</w:t>
            </w:r>
            <w:r w:rsidR="00F54F73">
              <w:rPr>
                <w:spacing w:val="-3"/>
                <w:sz w:val="28"/>
              </w:rPr>
              <w:t>50 – 151</w:t>
            </w:r>
          </w:p>
        </w:tc>
      </w:tr>
      <w:tr w:rsidR="00B539DC" w:rsidTr="00B539DC">
        <w:tc>
          <w:tcPr>
            <w:tcW w:w="3777" w:type="pct"/>
            <w:shd w:val="clear" w:color="auto" w:fill="D9D9D9" w:themeFill="background1" w:themeFillShade="D9"/>
            <w:vAlign w:val="center"/>
          </w:tcPr>
          <w:p w:rsidR="00B539DC" w:rsidRDefault="00B539DC" w:rsidP="009454B7">
            <w:pPr>
              <w:tabs>
                <w:tab w:val="left" w:pos="0"/>
              </w:tabs>
              <w:suppressAutoHyphens/>
              <w:jc w:val="center"/>
              <w:rPr>
                <w:spacing w:val="-3"/>
                <w:sz w:val="28"/>
              </w:rPr>
            </w:pPr>
            <w:r>
              <w:rPr>
                <w:spacing w:val="-3"/>
                <w:sz w:val="28"/>
              </w:rPr>
              <w:t>How to Run Roth IRA Conversion Scenarios</w:t>
            </w:r>
          </w:p>
        </w:tc>
        <w:tc>
          <w:tcPr>
            <w:tcW w:w="1223" w:type="pct"/>
            <w:shd w:val="clear" w:color="auto" w:fill="F2F2F2" w:themeFill="background1" w:themeFillShade="F2"/>
            <w:vAlign w:val="center"/>
          </w:tcPr>
          <w:p w:rsidR="00B539DC" w:rsidRDefault="00B539DC" w:rsidP="009454B7">
            <w:pPr>
              <w:tabs>
                <w:tab w:val="left" w:pos="0"/>
              </w:tabs>
              <w:suppressAutoHyphens/>
              <w:jc w:val="center"/>
              <w:rPr>
                <w:spacing w:val="-3"/>
                <w:sz w:val="28"/>
              </w:rPr>
            </w:pPr>
            <w:r>
              <w:rPr>
                <w:spacing w:val="-3"/>
                <w:sz w:val="28"/>
              </w:rPr>
              <w:t>1</w:t>
            </w:r>
            <w:r w:rsidR="00F54F73">
              <w:rPr>
                <w:spacing w:val="-3"/>
                <w:sz w:val="28"/>
              </w:rPr>
              <w:t>51</w:t>
            </w:r>
          </w:p>
        </w:tc>
      </w:tr>
      <w:tr w:rsidR="00B539DC" w:rsidTr="00B539DC">
        <w:tc>
          <w:tcPr>
            <w:tcW w:w="3777" w:type="pct"/>
            <w:shd w:val="clear" w:color="auto" w:fill="D9D9D9" w:themeFill="background1" w:themeFillShade="D9"/>
            <w:vAlign w:val="center"/>
          </w:tcPr>
          <w:p w:rsidR="00B539DC" w:rsidRDefault="00B539DC" w:rsidP="009454B7">
            <w:pPr>
              <w:tabs>
                <w:tab w:val="left" w:pos="0"/>
              </w:tabs>
              <w:suppressAutoHyphens/>
              <w:jc w:val="center"/>
              <w:rPr>
                <w:spacing w:val="-3"/>
                <w:sz w:val="28"/>
              </w:rPr>
            </w:pPr>
            <w:r>
              <w:rPr>
                <w:spacing w:val="-3"/>
                <w:sz w:val="28"/>
              </w:rPr>
              <w:t>Accounting for Taxes of Non-Qualified Assets</w:t>
            </w:r>
            <w:r w:rsidR="00EB18AB">
              <w:rPr>
                <w:spacing w:val="-3"/>
                <w:sz w:val="28"/>
              </w:rPr>
              <w:t xml:space="preserve"> / Pre-retirement Withdrawals</w:t>
            </w:r>
          </w:p>
        </w:tc>
        <w:tc>
          <w:tcPr>
            <w:tcW w:w="1223" w:type="pct"/>
            <w:shd w:val="clear" w:color="auto" w:fill="F2F2F2" w:themeFill="background1" w:themeFillShade="F2"/>
            <w:vAlign w:val="center"/>
          </w:tcPr>
          <w:p w:rsidR="00B539DC" w:rsidRDefault="00B539DC" w:rsidP="009454B7">
            <w:pPr>
              <w:tabs>
                <w:tab w:val="left" w:pos="0"/>
              </w:tabs>
              <w:suppressAutoHyphens/>
              <w:jc w:val="center"/>
              <w:rPr>
                <w:spacing w:val="-3"/>
                <w:sz w:val="28"/>
              </w:rPr>
            </w:pPr>
            <w:r>
              <w:rPr>
                <w:spacing w:val="-3"/>
                <w:sz w:val="28"/>
              </w:rPr>
              <w:t>1</w:t>
            </w:r>
            <w:r w:rsidR="00F54F73">
              <w:rPr>
                <w:spacing w:val="-3"/>
                <w:sz w:val="28"/>
              </w:rPr>
              <w:t>52</w:t>
            </w:r>
          </w:p>
        </w:tc>
      </w:tr>
      <w:tr w:rsidR="00B539DC" w:rsidTr="00B539DC">
        <w:tc>
          <w:tcPr>
            <w:tcW w:w="3777" w:type="pct"/>
            <w:shd w:val="clear" w:color="auto" w:fill="D9D9D9" w:themeFill="background1" w:themeFillShade="D9"/>
            <w:vAlign w:val="center"/>
          </w:tcPr>
          <w:p w:rsidR="00B539DC" w:rsidRDefault="00B539DC" w:rsidP="009454B7">
            <w:pPr>
              <w:tabs>
                <w:tab w:val="left" w:pos="0"/>
              </w:tabs>
              <w:suppressAutoHyphens/>
              <w:jc w:val="center"/>
              <w:rPr>
                <w:spacing w:val="-3"/>
                <w:sz w:val="28"/>
              </w:rPr>
            </w:pPr>
            <w:r>
              <w:rPr>
                <w:spacing w:val="-3"/>
                <w:sz w:val="28"/>
              </w:rPr>
              <w:t>Using Excel’s Built-in Goal Seek Function to do What-if Scenarios</w:t>
            </w:r>
          </w:p>
        </w:tc>
        <w:tc>
          <w:tcPr>
            <w:tcW w:w="1223" w:type="pct"/>
            <w:shd w:val="clear" w:color="auto" w:fill="F2F2F2" w:themeFill="background1" w:themeFillShade="F2"/>
            <w:vAlign w:val="center"/>
          </w:tcPr>
          <w:p w:rsidR="00B539DC" w:rsidRDefault="00B539DC" w:rsidP="00A705DD">
            <w:pPr>
              <w:tabs>
                <w:tab w:val="left" w:pos="0"/>
              </w:tabs>
              <w:suppressAutoHyphens/>
              <w:jc w:val="center"/>
              <w:rPr>
                <w:spacing w:val="-3"/>
                <w:sz w:val="28"/>
              </w:rPr>
            </w:pPr>
            <w:r>
              <w:rPr>
                <w:spacing w:val="-3"/>
                <w:sz w:val="28"/>
              </w:rPr>
              <w:t>1</w:t>
            </w:r>
            <w:r w:rsidR="00F54F73">
              <w:rPr>
                <w:spacing w:val="-3"/>
                <w:sz w:val="28"/>
              </w:rPr>
              <w:t>5</w:t>
            </w:r>
            <w:r w:rsidR="00A705DD">
              <w:rPr>
                <w:spacing w:val="-3"/>
                <w:sz w:val="28"/>
              </w:rPr>
              <w:t>5</w:t>
            </w:r>
          </w:p>
        </w:tc>
      </w:tr>
      <w:tr w:rsidR="00B539DC" w:rsidTr="00B539DC">
        <w:tc>
          <w:tcPr>
            <w:tcW w:w="3777" w:type="pct"/>
            <w:shd w:val="clear" w:color="auto" w:fill="D9D9D9" w:themeFill="background1" w:themeFillShade="D9"/>
            <w:vAlign w:val="center"/>
          </w:tcPr>
          <w:p w:rsidR="00B539DC" w:rsidRDefault="00F54F73" w:rsidP="00F54F73">
            <w:pPr>
              <w:tabs>
                <w:tab w:val="left" w:pos="0"/>
              </w:tabs>
              <w:suppressAutoHyphens/>
              <w:jc w:val="center"/>
              <w:rPr>
                <w:spacing w:val="-3"/>
                <w:sz w:val="28"/>
              </w:rPr>
            </w:pPr>
            <w:r>
              <w:rPr>
                <w:spacing w:val="-3"/>
                <w:sz w:val="28"/>
              </w:rPr>
              <w:t>About Macros and t</w:t>
            </w:r>
            <w:r w:rsidR="00B539DC">
              <w:rPr>
                <w:spacing w:val="-3"/>
                <w:sz w:val="28"/>
              </w:rPr>
              <w:t>he Monte Carlo Feature</w:t>
            </w:r>
          </w:p>
        </w:tc>
        <w:tc>
          <w:tcPr>
            <w:tcW w:w="1223" w:type="pct"/>
            <w:shd w:val="clear" w:color="auto" w:fill="F2F2F2" w:themeFill="background1" w:themeFillShade="F2"/>
            <w:vAlign w:val="center"/>
          </w:tcPr>
          <w:p w:rsidR="00B539DC" w:rsidRDefault="00B539DC" w:rsidP="00A705DD">
            <w:pPr>
              <w:tabs>
                <w:tab w:val="left" w:pos="0"/>
              </w:tabs>
              <w:suppressAutoHyphens/>
              <w:jc w:val="center"/>
              <w:rPr>
                <w:spacing w:val="-3"/>
                <w:sz w:val="28"/>
              </w:rPr>
            </w:pPr>
            <w:r>
              <w:rPr>
                <w:spacing w:val="-3"/>
                <w:sz w:val="28"/>
              </w:rPr>
              <w:t>1</w:t>
            </w:r>
            <w:r w:rsidR="00F54F73">
              <w:rPr>
                <w:spacing w:val="-3"/>
                <w:sz w:val="28"/>
              </w:rPr>
              <w:t>5</w:t>
            </w:r>
            <w:r w:rsidR="00A705DD">
              <w:rPr>
                <w:spacing w:val="-3"/>
                <w:sz w:val="28"/>
              </w:rPr>
              <w:t>5</w:t>
            </w:r>
            <w:r w:rsidR="00F54F73">
              <w:rPr>
                <w:spacing w:val="-3"/>
                <w:sz w:val="28"/>
              </w:rPr>
              <w:t xml:space="preserve"> – 161</w:t>
            </w:r>
          </w:p>
        </w:tc>
      </w:tr>
      <w:tr w:rsidR="00B539DC" w:rsidTr="00B539DC">
        <w:tc>
          <w:tcPr>
            <w:tcW w:w="3777" w:type="pct"/>
            <w:shd w:val="clear" w:color="auto" w:fill="D9D9D9" w:themeFill="background1" w:themeFillShade="D9"/>
            <w:vAlign w:val="center"/>
          </w:tcPr>
          <w:p w:rsidR="00B539DC" w:rsidRDefault="00B539DC" w:rsidP="009454B7">
            <w:pPr>
              <w:tabs>
                <w:tab w:val="left" w:pos="0"/>
              </w:tabs>
              <w:suppressAutoHyphens/>
              <w:jc w:val="center"/>
              <w:rPr>
                <w:spacing w:val="-3"/>
                <w:sz w:val="28"/>
              </w:rPr>
            </w:pPr>
            <w:r>
              <w:rPr>
                <w:spacing w:val="-3"/>
                <w:sz w:val="28"/>
              </w:rPr>
              <w:t>Directions for the Life Insurance Module</w:t>
            </w:r>
          </w:p>
        </w:tc>
        <w:tc>
          <w:tcPr>
            <w:tcW w:w="1223" w:type="pct"/>
            <w:shd w:val="clear" w:color="auto" w:fill="F2F2F2" w:themeFill="background1" w:themeFillShade="F2"/>
            <w:vAlign w:val="center"/>
          </w:tcPr>
          <w:p w:rsidR="00B539DC" w:rsidRDefault="00B539DC" w:rsidP="009454B7">
            <w:pPr>
              <w:tabs>
                <w:tab w:val="left" w:pos="0"/>
              </w:tabs>
              <w:suppressAutoHyphens/>
              <w:jc w:val="center"/>
              <w:rPr>
                <w:spacing w:val="-3"/>
                <w:sz w:val="28"/>
              </w:rPr>
            </w:pPr>
            <w:r>
              <w:rPr>
                <w:spacing w:val="-3"/>
                <w:sz w:val="28"/>
              </w:rPr>
              <w:t>1</w:t>
            </w:r>
            <w:r w:rsidR="00F54F73">
              <w:rPr>
                <w:spacing w:val="-3"/>
                <w:sz w:val="28"/>
              </w:rPr>
              <w:t>62</w:t>
            </w:r>
          </w:p>
        </w:tc>
      </w:tr>
      <w:tr w:rsidR="00B539DC" w:rsidTr="00B539DC">
        <w:tc>
          <w:tcPr>
            <w:tcW w:w="3777" w:type="pct"/>
            <w:shd w:val="clear" w:color="auto" w:fill="D9D9D9" w:themeFill="background1" w:themeFillShade="D9"/>
            <w:vAlign w:val="center"/>
          </w:tcPr>
          <w:p w:rsidR="00B539DC" w:rsidRDefault="00B539DC" w:rsidP="009454B7">
            <w:pPr>
              <w:tabs>
                <w:tab w:val="left" w:pos="0"/>
              </w:tabs>
              <w:suppressAutoHyphens/>
              <w:jc w:val="center"/>
              <w:rPr>
                <w:spacing w:val="-3"/>
                <w:sz w:val="28"/>
              </w:rPr>
            </w:pPr>
            <w:r>
              <w:rPr>
                <w:spacing w:val="-3"/>
                <w:sz w:val="28"/>
              </w:rPr>
              <w:t>The Asset Allocation Module</w:t>
            </w:r>
            <w:r w:rsidR="00A705DD">
              <w:rPr>
                <w:spacing w:val="-3"/>
                <w:sz w:val="28"/>
              </w:rPr>
              <w:t>s</w:t>
            </w:r>
          </w:p>
        </w:tc>
        <w:tc>
          <w:tcPr>
            <w:tcW w:w="1223" w:type="pct"/>
            <w:shd w:val="clear" w:color="auto" w:fill="F2F2F2" w:themeFill="background1" w:themeFillShade="F2"/>
            <w:vAlign w:val="center"/>
          </w:tcPr>
          <w:p w:rsidR="00B539DC" w:rsidRDefault="00B539DC" w:rsidP="00A705DD">
            <w:pPr>
              <w:tabs>
                <w:tab w:val="left" w:pos="0"/>
              </w:tabs>
              <w:suppressAutoHyphens/>
              <w:jc w:val="center"/>
              <w:rPr>
                <w:spacing w:val="-3"/>
                <w:sz w:val="28"/>
              </w:rPr>
            </w:pPr>
            <w:r>
              <w:rPr>
                <w:spacing w:val="-3"/>
                <w:sz w:val="28"/>
              </w:rPr>
              <w:t>1</w:t>
            </w:r>
            <w:r w:rsidR="00F54F73">
              <w:rPr>
                <w:spacing w:val="-3"/>
                <w:sz w:val="28"/>
              </w:rPr>
              <w:t>6</w:t>
            </w:r>
            <w:r w:rsidR="00A705DD">
              <w:rPr>
                <w:spacing w:val="-3"/>
                <w:sz w:val="28"/>
              </w:rPr>
              <w:t>9</w:t>
            </w:r>
          </w:p>
        </w:tc>
      </w:tr>
      <w:tr w:rsidR="00B539DC" w:rsidTr="00B539DC">
        <w:tc>
          <w:tcPr>
            <w:tcW w:w="3777" w:type="pct"/>
            <w:shd w:val="clear" w:color="auto" w:fill="D9D9D9" w:themeFill="background1" w:themeFillShade="D9"/>
            <w:vAlign w:val="center"/>
          </w:tcPr>
          <w:p w:rsidR="00B539DC" w:rsidRDefault="00CB6CEC" w:rsidP="00F54F73">
            <w:pPr>
              <w:tabs>
                <w:tab w:val="left" w:pos="0"/>
              </w:tabs>
              <w:suppressAutoHyphens/>
              <w:jc w:val="center"/>
              <w:rPr>
                <w:spacing w:val="-3"/>
                <w:sz w:val="28"/>
              </w:rPr>
            </w:pPr>
            <w:r>
              <w:rPr>
                <w:spacing w:val="-3"/>
                <w:sz w:val="28"/>
              </w:rPr>
              <w:t xml:space="preserve">How to Update to a Newer Version / </w:t>
            </w:r>
            <w:r w:rsidR="00B539DC">
              <w:rPr>
                <w:spacing w:val="-3"/>
                <w:sz w:val="28"/>
              </w:rPr>
              <w:t>“How to” &amp; Tech Support</w:t>
            </w:r>
            <w:r w:rsidR="00F54F73">
              <w:rPr>
                <w:spacing w:val="-3"/>
                <w:sz w:val="28"/>
              </w:rPr>
              <w:t xml:space="preserve"> / Linking</w:t>
            </w:r>
          </w:p>
        </w:tc>
        <w:tc>
          <w:tcPr>
            <w:tcW w:w="1223" w:type="pct"/>
            <w:shd w:val="clear" w:color="auto" w:fill="F2F2F2" w:themeFill="background1" w:themeFillShade="F2"/>
            <w:vAlign w:val="center"/>
          </w:tcPr>
          <w:p w:rsidR="00B539DC" w:rsidRDefault="00B539DC" w:rsidP="00A705DD">
            <w:pPr>
              <w:tabs>
                <w:tab w:val="left" w:pos="0"/>
              </w:tabs>
              <w:suppressAutoHyphens/>
              <w:jc w:val="center"/>
              <w:rPr>
                <w:spacing w:val="-3"/>
                <w:sz w:val="28"/>
              </w:rPr>
            </w:pPr>
            <w:r>
              <w:rPr>
                <w:spacing w:val="-3"/>
                <w:sz w:val="28"/>
              </w:rPr>
              <w:t>1</w:t>
            </w:r>
            <w:r w:rsidR="00A705DD">
              <w:rPr>
                <w:spacing w:val="-3"/>
                <w:sz w:val="28"/>
              </w:rPr>
              <w:t>70</w:t>
            </w:r>
            <w:r w:rsidR="00CB6CEC">
              <w:rPr>
                <w:spacing w:val="-3"/>
                <w:sz w:val="28"/>
              </w:rPr>
              <w:t xml:space="preserve"> </w:t>
            </w:r>
            <w:r w:rsidR="00F54F73">
              <w:rPr>
                <w:spacing w:val="-3"/>
                <w:sz w:val="28"/>
              </w:rPr>
              <w:t>+</w:t>
            </w:r>
          </w:p>
        </w:tc>
      </w:tr>
    </w:tbl>
    <w:p w:rsidR="00C84CE0" w:rsidRDefault="00C84CE0" w:rsidP="009454B7">
      <w:pPr>
        <w:tabs>
          <w:tab w:val="left" w:pos="0"/>
        </w:tabs>
        <w:suppressAutoHyphens/>
        <w:jc w:val="center"/>
        <w:rPr>
          <w:sz w:val="24"/>
        </w:rPr>
      </w:pPr>
      <w:r>
        <w:rPr>
          <w:b/>
          <w:smallCaps/>
          <w:spacing w:val="-3"/>
          <w:sz w:val="36"/>
        </w:rPr>
        <w:br w:type="page"/>
      </w:r>
      <w:r>
        <w:rPr>
          <w:b/>
          <w:smallCaps/>
          <w:sz w:val="40"/>
        </w:rPr>
        <w:t>IFP Program Overview</w:t>
      </w:r>
    </w:p>
    <w:p w:rsidR="00C84CE0" w:rsidRDefault="00C84CE0" w:rsidP="009454B7">
      <w:pPr>
        <w:tabs>
          <w:tab w:val="left" w:pos="0"/>
        </w:tabs>
        <w:suppressAutoHyphens/>
        <w:jc w:val="both"/>
        <w:rPr>
          <w:spacing w:val="-3"/>
          <w:sz w:val="24"/>
        </w:rPr>
      </w:pPr>
    </w:p>
    <w:p w:rsidR="00CA3772" w:rsidRDefault="00CA3772" w:rsidP="009454B7">
      <w:pPr>
        <w:tabs>
          <w:tab w:val="left" w:pos="0"/>
        </w:tabs>
        <w:suppressAutoHyphens/>
        <w:jc w:val="both"/>
        <w:rPr>
          <w:spacing w:val="-3"/>
          <w:sz w:val="24"/>
        </w:rPr>
      </w:pPr>
      <w:r>
        <w:rPr>
          <w:spacing w:val="-3"/>
          <w:sz w:val="24"/>
        </w:rPr>
        <w:t>First a note about this user manual: In general, Word still has problems with links. So if the links don't go to the correct webpage, then right click and copy the URL from the Address or Screen Tip section and paste the link into your browser.</w:t>
      </w:r>
    </w:p>
    <w:p w:rsidR="00CA3772" w:rsidRDefault="00CA3772" w:rsidP="009454B7">
      <w:pPr>
        <w:tabs>
          <w:tab w:val="left" w:pos="0"/>
        </w:tabs>
        <w:suppressAutoHyphens/>
        <w:jc w:val="both"/>
        <w:rPr>
          <w:spacing w:val="-3"/>
          <w:sz w:val="24"/>
        </w:rPr>
      </w:pPr>
    </w:p>
    <w:p w:rsidR="00E671DD" w:rsidRDefault="00C84CE0" w:rsidP="009454B7">
      <w:pPr>
        <w:tabs>
          <w:tab w:val="left" w:pos="0"/>
        </w:tabs>
        <w:suppressAutoHyphens/>
        <w:jc w:val="both"/>
        <w:rPr>
          <w:spacing w:val="-3"/>
          <w:sz w:val="24"/>
        </w:rPr>
      </w:pPr>
      <w:r>
        <w:rPr>
          <w:spacing w:val="-3"/>
          <w:sz w:val="24"/>
        </w:rPr>
        <w:t xml:space="preserve">The IFP is comprised of </w:t>
      </w:r>
      <w:r w:rsidR="006B0E6B">
        <w:rPr>
          <w:spacing w:val="-3"/>
          <w:sz w:val="24"/>
        </w:rPr>
        <w:t>twelve</w:t>
      </w:r>
      <w:r>
        <w:rPr>
          <w:spacing w:val="-3"/>
          <w:sz w:val="24"/>
        </w:rPr>
        <w:t xml:space="preserve"> Microsoft Excel spreadsheets (</w:t>
      </w:r>
      <w:r w:rsidR="0096476B">
        <w:rPr>
          <w:spacing w:val="-3"/>
          <w:sz w:val="24"/>
        </w:rPr>
        <w:t xml:space="preserve">AKA </w:t>
      </w:r>
      <w:r w:rsidR="008D26B1">
        <w:rPr>
          <w:spacing w:val="-3"/>
          <w:sz w:val="24"/>
        </w:rPr>
        <w:t>Workbooks</w:t>
      </w:r>
      <w:r w:rsidR="00E671DD">
        <w:rPr>
          <w:spacing w:val="-3"/>
          <w:sz w:val="24"/>
        </w:rPr>
        <w:t xml:space="preserve"> – 13 with the </w:t>
      </w:r>
      <w:r w:rsidR="00E671DD" w:rsidRPr="007E6384">
        <w:rPr>
          <w:sz w:val="24"/>
        </w:rPr>
        <w:t>IFP Updater &amp; Current to Proposed Input Copier</w:t>
      </w:r>
      <w:r w:rsidR="00E671DD">
        <w:rPr>
          <w:sz w:val="24"/>
        </w:rPr>
        <w:t xml:space="preserve"> Workbook</w:t>
      </w:r>
      <w:r>
        <w:rPr>
          <w:spacing w:val="-3"/>
          <w:sz w:val="24"/>
        </w:rPr>
        <w:t xml:space="preserve">). All together they are around </w:t>
      </w:r>
      <w:r w:rsidR="003878AF">
        <w:rPr>
          <w:spacing w:val="-3"/>
          <w:sz w:val="24"/>
        </w:rPr>
        <w:t>35</w:t>
      </w:r>
      <w:r>
        <w:rPr>
          <w:spacing w:val="-3"/>
          <w:sz w:val="24"/>
        </w:rPr>
        <w:t>Mb</w:t>
      </w:r>
      <w:r w:rsidR="000E4036">
        <w:rPr>
          <w:spacing w:val="-3"/>
          <w:sz w:val="24"/>
        </w:rPr>
        <w:t xml:space="preserve"> in file size</w:t>
      </w:r>
      <w:r>
        <w:rPr>
          <w:spacing w:val="-3"/>
          <w:sz w:val="24"/>
        </w:rPr>
        <w:t>.</w:t>
      </w:r>
      <w:r w:rsidR="00E671DD">
        <w:rPr>
          <w:spacing w:val="-3"/>
          <w:sz w:val="24"/>
        </w:rPr>
        <w:t xml:space="preserve"> This is huge considering the newer format. In the older format (just xls), they would be over 125Mb.</w:t>
      </w:r>
    </w:p>
    <w:p w:rsidR="00E671DD" w:rsidRDefault="00E671DD"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You’ll need b</w:t>
      </w:r>
      <w:r w:rsidR="00EA058F">
        <w:rPr>
          <w:spacing w:val="-3"/>
          <w:sz w:val="24"/>
        </w:rPr>
        <w:t xml:space="preserve">asic MS Excel knowledge to use </w:t>
      </w:r>
      <w:r>
        <w:rPr>
          <w:spacing w:val="-3"/>
          <w:sz w:val="24"/>
        </w:rPr>
        <w:t>t</w:t>
      </w:r>
      <w:r w:rsidR="00EA058F">
        <w:rPr>
          <w:spacing w:val="-3"/>
          <w:sz w:val="24"/>
        </w:rPr>
        <w:t>he IFP</w:t>
      </w:r>
      <w:r>
        <w:rPr>
          <w:spacing w:val="-3"/>
          <w:sz w:val="24"/>
        </w:rPr>
        <w:t>. For example, the user should be proficient in:</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rPr>
          <w:spacing w:val="-3"/>
          <w:sz w:val="24"/>
        </w:rPr>
      </w:pPr>
      <w:r>
        <w:rPr>
          <w:spacing w:val="-3"/>
          <w:sz w:val="24"/>
        </w:rPr>
        <w:sym w:font="Symbol" w:char="F0B7"/>
      </w:r>
      <w:r>
        <w:rPr>
          <w:spacing w:val="-3"/>
          <w:sz w:val="24"/>
        </w:rPr>
        <w:t xml:space="preserve"> Opening </w:t>
      </w:r>
      <w:r w:rsidR="008D26B1">
        <w:rPr>
          <w:spacing w:val="-3"/>
          <w:sz w:val="24"/>
        </w:rPr>
        <w:t>Workbooks</w:t>
      </w:r>
      <w:r>
        <w:rPr>
          <w:spacing w:val="-3"/>
          <w:sz w:val="24"/>
        </w:rPr>
        <w:t xml:space="preserve"> (</w:t>
      </w:r>
      <w:r w:rsidR="006B0E6B">
        <w:rPr>
          <w:spacing w:val="-3"/>
          <w:sz w:val="24"/>
        </w:rPr>
        <w:t xml:space="preserve">AKA </w:t>
      </w:r>
      <w:r>
        <w:rPr>
          <w:spacing w:val="-3"/>
          <w:sz w:val="24"/>
        </w:rPr>
        <w:t>spreadsheets),</w:t>
      </w:r>
    </w:p>
    <w:p w:rsidR="00C84CE0" w:rsidRDefault="00C84CE0" w:rsidP="009454B7">
      <w:pPr>
        <w:tabs>
          <w:tab w:val="left" w:pos="0"/>
        </w:tabs>
        <w:suppressAutoHyphens/>
        <w:rPr>
          <w:spacing w:val="-3"/>
          <w:sz w:val="24"/>
        </w:rPr>
      </w:pPr>
      <w:r>
        <w:rPr>
          <w:spacing w:val="-3"/>
          <w:sz w:val="24"/>
        </w:rPr>
        <w:sym w:font="Symbol" w:char="F0B7"/>
      </w:r>
      <w:r>
        <w:rPr>
          <w:spacing w:val="-3"/>
          <w:sz w:val="24"/>
        </w:rPr>
        <w:t xml:space="preserve"> Saving </w:t>
      </w:r>
      <w:r w:rsidR="008D26B1">
        <w:rPr>
          <w:spacing w:val="-3"/>
          <w:sz w:val="24"/>
        </w:rPr>
        <w:t>Workbooks</w:t>
      </w:r>
      <w:r>
        <w:rPr>
          <w:spacing w:val="-3"/>
          <w:sz w:val="24"/>
        </w:rPr>
        <w:t xml:space="preserve"> with different names and into different folders using the </w:t>
      </w:r>
      <w:r>
        <w:rPr>
          <w:i/>
          <w:spacing w:val="-3"/>
          <w:sz w:val="24"/>
        </w:rPr>
        <w:t xml:space="preserve">Save As... </w:t>
      </w:r>
      <w:r>
        <w:rPr>
          <w:spacing w:val="-3"/>
          <w:sz w:val="24"/>
        </w:rPr>
        <w:t>command,</w:t>
      </w:r>
    </w:p>
    <w:p w:rsidR="00C84CE0" w:rsidRDefault="00C84CE0" w:rsidP="009454B7">
      <w:pPr>
        <w:tabs>
          <w:tab w:val="left" w:pos="0"/>
        </w:tabs>
        <w:suppressAutoHyphens/>
        <w:rPr>
          <w:spacing w:val="-3"/>
          <w:sz w:val="24"/>
        </w:rPr>
      </w:pPr>
      <w:r>
        <w:rPr>
          <w:spacing w:val="-3"/>
          <w:sz w:val="24"/>
        </w:rPr>
        <w:sym w:font="Symbol" w:char="F0B7"/>
      </w:r>
      <w:r>
        <w:rPr>
          <w:spacing w:val="-3"/>
          <w:sz w:val="24"/>
        </w:rPr>
        <w:t xml:space="preserve"> Moving around from cell to cell,</w:t>
      </w:r>
    </w:p>
    <w:p w:rsidR="00375337" w:rsidRDefault="00C84CE0" w:rsidP="009454B7">
      <w:pPr>
        <w:tabs>
          <w:tab w:val="left" w:pos="0"/>
        </w:tabs>
        <w:suppressAutoHyphens/>
        <w:rPr>
          <w:spacing w:val="-3"/>
          <w:sz w:val="24"/>
        </w:rPr>
      </w:pPr>
      <w:r>
        <w:rPr>
          <w:spacing w:val="-3"/>
          <w:sz w:val="24"/>
        </w:rPr>
        <w:sym w:font="Symbol" w:char="F0B7"/>
      </w:r>
      <w:r>
        <w:rPr>
          <w:spacing w:val="-3"/>
          <w:sz w:val="24"/>
        </w:rPr>
        <w:t xml:space="preserve"> Moving around from sheet to sheet within the same Workbook (</w:t>
      </w:r>
      <w:r>
        <w:rPr>
          <w:i/>
          <w:spacing w:val="-3"/>
          <w:sz w:val="24"/>
        </w:rPr>
        <w:t>Financial Planner</w:t>
      </w:r>
      <w:r w:rsidR="003C296F">
        <w:rPr>
          <w:i/>
          <w:spacing w:val="-3"/>
          <w:sz w:val="24"/>
        </w:rPr>
        <w:t xml:space="preserve">.xlsx </w:t>
      </w:r>
      <w:r>
        <w:rPr>
          <w:spacing w:val="-3"/>
          <w:sz w:val="24"/>
        </w:rPr>
        <w:t xml:space="preserve">would be the Workbook, and </w:t>
      </w:r>
      <w:r>
        <w:rPr>
          <w:i/>
          <w:spacing w:val="-3"/>
          <w:sz w:val="24"/>
        </w:rPr>
        <w:t>Graphs</w:t>
      </w:r>
      <w:r w:rsidR="00375337">
        <w:rPr>
          <w:spacing w:val="-3"/>
          <w:sz w:val="24"/>
        </w:rPr>
        <w:t xml:space="preserve"> would be a sheet). </w:t>
      </w:r>
      <w:r w:rsidR="00375337" w:rsidRPr="00375337">
        <w:rPr>
          <w:spacing w:val="-3"/>
          <w:sz w:val="24"/>
        </w:rPr>
        <w:t xml:space="preserve">You switch between the sheets (pages) that make up the workbook (AKA spreadsheet) by either clicking on the sheet tab names at the bottom left of the Excel window, or </w:t>
      </w:r>
      <w:r w:rsidR="00233EEC">
        <w:rPr>
          <w:spacing w:val="-3"/>
          <w:sz w:val="24"/>
        </w:rPr>
        <w:t xml:space="preserve">the much better way is </w:t>
      </w:r>
      <w:r w:rsidR="00375337" w:rsidRPr="00375337">
        <w:rPr>
          <w:spacing w:val="-3"/>
          <w:sz w:val="24"/>
        </w:rPr>
        <w:t>by pressing Control Page Up or Down (pressing the Control key and either the Page Up or Page Down key at the same time).</w:t>
      </w:r>
    </w:p>
    <w:p w:rsidR="00C84CE0" w:rsidRDefault="00C84CE0" w:rsidP="009454B7">
      <w:pPr>
        <w:tabs>
          <w:tab w:val="left" w:pos="0"/>
        </w:tabs>
        <w:suppressAutoHyphens/>
        <w:rPr>
          <w:spacing w:val="-3"/>
          <w:sz w:val="24"/>
        </w:rPr>
      </w:pPr>
      <w:r>
        <w:rPr>
          <w:spacing w:val="-3"/>
          <w:sz w:val="24"/>
        </w:rPr>
        <w:sym w:font="Symbol" w:char="F0B7"/>
      </w:r>
      <w:r>
        <w:rPr>
          <w:spacing w:val="-3"/>
          <w:sz w:val="24"/>
        </w:rPr>
        <w:t xml:space="preserve"> Knowing what a cell is, and how to locate and enter information into cells (press F5 and then enter the cell address to go directly to a certain cell),</w:t>
      </w:r>
    </w:p>
    <w:p w:rsidR="00EA058F" w:rsidRDefault="00EA058F" w:rsidP="009454B7">
      <w:pPr>
        <w:tabs>
          <w:tab w:val="left" w:pos="0"/>
        </w:tabs>
        <w:suppressAutoHyphens/>
        <w:rPr>
          <w:spacing w:val="-3"/>
          <w:sz w:val="24"/>
        </w:rPr>
      </w:pPr>
      <w:r>
        <w:rPr>
          <w:spacing w:val="-3"/>
          <w:sz w:val="24"/>
        </w:rPr>
        <w:sym w:font="Symbol" w:char="F0B7"/>
      </w:r>
      <w:r>
        <w:rPr>
          <w:spacing w:val="-3"/>
          <w:sz w:val="24"/>
        </w:rPr>
        <w:t xml:space="preserve"> Knowing how to create, rename, delete, and move files and folders around using Windows Explorer,</w:t>
      </w:r>
    </w:p>
    <w:p w:rsidR="00C84CE0" w:rsidRDefault="00C84CE0" w:rsidP="009454B7">
      <w:pPr>
        <w:tabs>
          <w:tab w:val="left" w:pos="0"/>
        </w:tabs>
        <w:suppressAutoHyphens/>
        <w:rPr>
          <w:spacing w:val="-3"/>
          <w:sz w:val="24"/>
        </w:rPr>
      </w:pPr>
      <w:r>
        <w:rPr>
          <w:spacing w:val="-3"/>
          <w:sz w:val="24"/>
        </w:rPr>
        <w:sym w:font="Symbol" w:char="F0B7"/>
      </w:r>
      <w:r>
        <w:rPr>
          <w:spacing w:val="-3"/>
          <w:sz w:val="24"/>
        </w:rPr>
        <w:t xml:space="preserve"> Knowing how to copy (</w:t>
      </w:r>
      <w:r w:rsidR="00EA058F">
        <w:rPr>
          <w:spacing w:val="-3"/>
          <w:sz w:val="24"/>
        </w:rPr>
        <w:t xml:space="preserve">Control </w:t>
      </w:r>
      <w:r>
        <w:rPr>
          <w:spacing w:val="-3"/>
          <w:sz w:val="24"/>
        </w:rPr>
        <w:t>C) and paste (</w:t>
      </w:r>
      <w:r w:rsidR="00EA058F">
        <w:rPr>
          <w:spacing w:val="-3"/>
          <w:sz w:val="24"/>
        </w:rPr>
        <w:t xml:space="preserve">Control </w:t>
      </w:r>
      <w:r>
        <w:rPr>
          <w:spacing w:val="-3"/>
          <w:sz w:val="24"/>
        </w:rPr>
        <w:t xml:space="preserve">V) data </w:t>
      </w:r>
      <w:r w:rsidR="00EA058F">
        <w:rPr>
          <w:spacing w:val="-3"/>
          <w:sz w:val="24"/>
        </w:rPr>
        <w:t xml:space="preserve">(and/or </w:t>
      </w:r>
      <w:r w:rsidR="008D26B1">
        <w:rPr>
          <w:spacing w:val="-3"/>
          <w:sz w:val="24"/>
        </w:rPr>
        <w:t>Workbooks</w:t>
      </w:r>
      <w:r w:rsidR="00EA058F">
        <w:rPr>
          <w:spacing w:val="-3"/>
          <w:sz w:val="24"/>
        </w:rPr>
        <w:t xml:space="preserve">) </w:t>
      </w:r>
      <w:r>
        <w:rPr>
          <w:spacing w:val="-3"/>
          <w:sz w:val="24"/>
        </w:rPr>
        <w:t>from one place to another,</w:t>
      </w:r>
    </w:p>
    <w:p w:rsidR="00C84CE0" w:rsidRDefault="00C84CE0" w:rsidP="009454B7">
      <w:pPr>
        <w:tabs>
          <w:tab w:val="left" w:pos="0"/>
        </w:tabs>
        <w:suppressAutoHyphens/>
        <w:rPr>
          <w:spacing w:val="-3"/>
          <w:sz w:val="24"/>
        </w:rPr>
      </w:pPr>
      <w:r>
        <w:rPr>
          <w:spacing w:val="-3"/>
          <w:sz w:val="24"/>
        </w:rPr>
        <w:sym w:font="Symbol" w:char="F0B7"/>
      </w:r>
      <w:r>
        <w:rPr>
          <w:spacing w:val="-3"/>
          <w:sz w:val="24"/>
        </w:rPr>
        <w:t xml:space="preserve"> Changing the view magnification to make sheets look right on your monitor,</w:t>
      </w:r>
    </w:p>
    <w:p w:rsidR="00C84CE0" w:rsidRDefault="00C84CE0" w:rsidP="009454B7">
      <w:pPr>
        <w:tabs>
          <w:tab w:val="left" w:pos="0"/>
        </w:tabs>
        <w:suppressAutoHyphens/>
        <w:rPr>
          <w:spacing w:val="-3"/>
          <w:sz w:val="24"/>
        </w:rPr>
      </w:pPr>
      <w:r>
        <w:rPr>
          <w:spacing w:val="-3"/>
          <w:sz w:val="24"/>
        </w:rPr>
        <w:sym w:font="Symbol" w:char="F0B7"/>
      </w:r>
      <w:r>
        <w:rPr>
          <w:spacing w:val="-3"/>
          <w:sz w:val="24"/>
        </w:rPr>
        <w:t xml:space="preserve"> Changing the size of columns and rows, and tinkering with page setup margins, to format sheets to print well.</w:t>
      </w:r>
    </w:p>
    <w:p w:rsidR="00233EEC" w:rsidRDefault="00233EEC" w:rsidP="00233EEC">
      <w:pPr>
        <w:tabs>
          <w:tab w:val="left" w:pos="0"/>
        </w:tabs>
        <w:suppressAutoHyphens/>
        <w:rPr>
          <w:spacing w:val="-3"/>
          <w:sz w:val="24"/>
        </w:rPr>
      </w:pPr>
      <w:r>
        <w:rPr>
          <w:spacing w:val="-3"/>
          <w:sz w:val="24"/>
        </w:rPr>
        <w:sym w:font="Symbol" w:char="F0B7"/>
      </w:r>
      <w:r>
        <w:rPr>
          <w:spacing w:val="-3"/>
          <w:sz w:val="24"/>
        </w:rPr>
        <w:t xml:space="preserve"> How to use Set Print Range, and the Scaling features, in the Page Layout ribbon to format sheets to print well.</w:t>
      </w:r>
    </w:p>
    <w:p w:rsidR="00C84CE0" w:rsidRDefault="00C84CE0" w:rsidP="009454B7">
      <w:pPr>
        <w:tabs>
          <w:tab w:val="left" w:pos="0"/>
        </w:tabs>
        <w:suppressAutoHyphens/>
        <w:rPr>
          <w:spacing w:val="-3"/>
          <w:sz w:val="24"/>
        </w:rPr>
      </w:pPr>
    </w:p>
    <w:p w:rsidR="00C84CE0" w:rsidRDefault="00C84CE0" w:rsidP="009454B7">
      <w:pPr>
        <w:tabs>
          <w:tab w:val="left" w:pos="0"/>
        </w:tabs>
        <w:suppressAutoHyphens/>
        <w:jc w:val="both"/>
        <w:rPr>
          <w:spacing w:val="-3"/>
          <w:sz w:val="24"/>
        </w:rPr>
      </w:pPr>
      <w:r>
        <w:rPr>
          <w:spacing w:val="-3"/>
          <w:sz w:val="24"/>
        </w:rPr>
        <w:t xml:space="preserve">Users should familiarize themselves with the basics of using Excel before </w:t>
      </w:r>
      <w:r w:rsidR="00877B19">
        <w:rPr>
          <w:spacing w:val="-3"/>
          <w:sz w:val="24"/>
        </w:rPr>
        <w:t xml:space="preserve">purchasing and/or </w:t>
      </w:r>
      <w:r>
        <w:rPr>
          <w:spacing w:val="-3"/>
          <w:sz w:val="24"/>
        </w:rPr>
        <w:t xml:space="preserve">running the program. Enough MS Excel tips to get up to speed to use the IFP are here: </w:t>
      </w:r>
      <w:hyperlink r:id="rId10" w:tooltip="http://www.toolsformoney.com/excel_usage_tips.htm" w:history="1">
        <w:r w:rsidR="00CA3772">
          <w:rPr>
            <w:rStyle w:val="Hyperlink"/>
            <w:spacing w:val="-3"/>
            <w:sz w:val="24"/>
          </w:rPr>
          <w:t>http://www.toolsformoney.com/excel_usage_tips.htm</w:t>
        </w:r>
      </w:hyperlink>
      <w:r>
        <w:rPr>
          <w:spacing w:val="-3"/>
          <w:sz w:val="24"/>
        </w:rPr>
        <w:t xml:space="preserve">  Tips for </w:t>
      </w:r>
      <w:r w:rsidR="00877B19">
        <w:rPr>
          <w:spacing w:val="-3"/>
          <w:sz w:val="24"/>
        </w:rPr>
        <w:t xml:space="preserve">easily </w:t>
      </w:r>
      <w:r>
        <w:rPr>
          <w:spacing w:val="-3"/>
          <w:sz w:val="24"/>
        </w:rPr>
        <w:t xml:space="preserve">printing </w:t>
      </w:r>
      <w:r w:rsidR="00877B19">
        <w:rPr>
          <w:spacing w:val="-3"/>
          <w:sz w:val="24"/>
        </w:rPr>
        <w:t xml:space="preserve">exactly what you </w:t>
      </w:r>
      <w:r>
        <w:rPr>
          <w:spacing w:val="-3"/>
          <w:sz w:val="24"/>
        </w:rPr>
        <w:t xml:space="preserve">in </w:t>
      </w:r>
      <w:r w:rsidR="00877B19">
        <w:rPr>
          <w:spacing w:val="-3"/>
          <w:sz w:val="24"/>
        </w:rPr>
        <w:t xml:space="preserve">MS </w:t>
      </w:r>
      <w:r>
        <w:rPr>
          <w:spacing w:val="-3"/>
          <w:sz w:val="24"/>
        </w:rPr>
        <w:t xml:space="preserve">Excel are here: </w:t>
      </w:r>
      <w:hyperlink r:id="rId11" w:tooltip="http://www.toolsformoney.com/printing_in_excel.htm" w:history="1">
        <w:r>
          <w:rPr>
            <w:rStyle w:val="Hyperlink"/>
            <w:spacing w:val="-3"/>
            <w:sz w:val="24"/>
          </w:rPr>
          <w:t>http://www.toolsformoney.com/printing_in_excel.htm</w:t>
        </w:r>
      </w:hyperlink>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The program also assumes the user has basic knowledge of time value of money (TVM) concepts, and basic principles of investments (e.g., why you wouldn’t enter a municipal bond as an asset producing taxable income, or be included in a tax-qualified plan, etc.). Please try to find the answers to </w:t>
      </w:r>
      <w:r w:rsidR="00FE54C4">
        <w:rPr>
          <w:spacing w:val="-3"/>
          <w:sz w:val="24"/>
        </w:rPr>
        <w:t xml:space="preserve">basic </w:t>
      </w:r>
      <w:r>
        <w:rPr>
          <w:spacing w:val="-3"/>
          <w:sz w:val="24"/>
        </w:rPr>
        <w:t xml:space="preserve">Excel, time value of money, and investment </w:t>
      </w:r>
      <w:r w:rsidR="00FE54C4">
        <w:rPr>
          <w:spacing w:val="-3"/>
          <w:sz w:val="24"/>
        </w:rPr>
        <w:t xml:space="preserve">management </w:t>
      </w:r>
      <w:r>
        <w:rPr>
          <w:spacing w:val="-3"/>
          <w:sz w:val="24"/>
        </w:rPr>
        <w:t xml:space="preserve">questions </w:t>
      </w:r>
      <w:r w:rsidR="009A4EAE">
        <w:rPr>
          <w:spacing w:val="-3"/>
          <w:sz w:val="24"/>
        </w:rPr>
        <w:t xml:space="preserve">by </w:t>
      </w:r>
      <w:r>
        <w:rPr>
          <w:spacing w:val="-3"/>
          <w:sz w:val="24"/>
        </w:rPr>
        <w:t>yourself before calling or e-mailing</w:t>
      </w:r>
      <w:r w:rsidR="009A4EAE">
        <w:rPr>
          <w:spacing w:val="-3"/>
          <w:sz w:val="24"/>
        </w:rPr>
        <w:t xml:space="preserve"> for support</w:t>
      </w:r>
      <w:r>
        <w:rPr>
          <w:spacing w:val="-3"/>
          <w:sz w:val="24"/>
        </w:rPr>
        <w: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z w:val="24"/>
        </w:rPr>
      </w:pPr>
      <w:r>
        <w:rPr>
          <w:sz w:val="24"/>
        </w:rPr>
        <w:t>Consumers using the IFP for their own use, as opposed to professional financial planners using it for their clients, should just substitute the words “you and your spouse,” when you read “client and spouse” in this manual. Most users are financial planners, so the manual was written with that convention in mind.</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Even though a basic retirement plan can be generated fairly quickly, it’s going to take longer </w:t>
      </w:r>
      <w:r w:rsidR="009A4EAE">
        <w:rPr>
          <w:sz w:val="24"/>
        </w:rPr>
        <w:t xml:space="preserve">with the IFP </w:t>
      </w:r>
      <w:r>
        <w:rPr>
          <w:sz w:val="24"/>
        </w:rPr>
        <w:t>to input all of the details in the Real World</w:t>
      </w:r>
      <w:r w:rsidR="009A4EAE">
        <w:rPr>
          <w:sz w:val="24"/>
        </w:rPr>
        <w:t>, compared with stand-alone modules</w:t>
      </w:r>
      <w:r>
        <w:rPr>
          <w:sz w:val="24"/>
        </w:rPr>
        <w:t xml:space="preserve">. </w:t>
      </w:r>
      <w:r w:rsidR="009A4EAE">
        <w:rPr>
          <w:sz w:val="24"/>
        </w:rPr>
        <w:t>It's a</w:t>
      </w:r>
      <w:r>
        <w:rPr>
          <w:sz w:val="24"/>
        </w:rPr>
        <w:t xml:space="preserve"> much more powerful and flexible financial program than you may be used to, and it’s the only one we know of that lets you see (and sometimes modify) just about every number in a 75-year window. Other costs of having </w:t>
      </w:r>
      <w:r w:rsidR="009A4EAE">
        <w:rPr>
          <w:sz w:val="24"/>
        </w:rPr>
        <w:t>so</w:t>
      </w:r>
      <w:r>
        <w:rPr>
          <w:sz w:val="24"/>
        </w:rPr>
        <w:t xml:space="preserve"> much control, power, and flexibility, are: </w:t>
      </w:r>
    </w:p>
    <w:p w:rsidR="00C84CE0" w:rsidRDefault="00C84CE0" w:rsidP="009454B7">
      <w:pPr>
        <w:tabs>
          <w:tab w:val="left" w:pos="0"/>
        </w:tabs>
        <w:suppressAutoHyphens/>
        <w:rPr>
          <w:sz w:val="24"/>
        </w:rPr>
      </w:pPr>
    </w:p>
    <w:p w:rsidR="00C84CE0" w:rsidRDefault="00C84CE0" w:rsidP="009454B7">
      <w:pPr>
        <w:tabs>
          <w:tab w:val="left" w:pos="0"/>
        </w:tabs>
        <w:suppressAutoHyphens/>
        <w:rPr>
          <w:sz w:val="24"/>
        </w:rPr>
      </w:pPr>
      <w:r>
        <w:rPr>
          <w:spacing w:val="-3"/>
          <w:sz w:val="24"/>
        </w:rPr>
        <w:sym w:font="Symbol" w:char="F0B7"/>
      </w:r>
      <w:r>
        <w:rPr>
          <w:spacing w:val="-3"/>
          <w:sz w:val="24"/>
        </w:rPr>
        <w:t xml:space="preserve"> </w:t>
      </w:r>
      <w:r>
        <w:rPr>
          <w:sz w:val="24"/>
        </w:rPr>
        <w:t xml:space="preserve">Having to do more </w:t>
      </w:r>
      <w:hyperlink r:id="rId12" w:tooltip="http://www.toolsformoney.com/financial_planning_fact_finders.htm" w:history="1">
        <w:r w:rsidRPr="00B8596E">
          <w:rPr>
            <w:rStyle w:val="Hyperlink"/>
            <w:sz w:val="24"/>
          </w:rPr>
          <w:t>fact finding</w:t>
        </w:r>
      </w:hyperlink>
      <w:r>
        <w:rPr>
          <w:sz w:val="24"/>
        </w:rPr>
        <w:t xml:space="preserve"> to get more detailed information than you may be used to (financial </w:t>
      </w:r>
      <w:r w:rsidR="002E0E12">
        <w:rPr>
          <w:sz w:val="24"/>
        </w:rPr>
        <w:t>adviser</w:t>
      </w:r>
      <w:r>
        <w:rPr>
          <w:sz w:val="24"/>
        </w:rPr>
        <w:t>s only),</w:t>
      </w:r>
    </w:p>
    <w:p w:rsidR="00C84CE0" w:rsidRDefault="00C84CE0" w:rsidP="009454B7">
      <w:pPr>
        <w:tabs>
          <w:tab w:val="left" w:pos="0"/>
        </w:tabs>
        <w:suppressAutoHyphens/>
        <w:rPr>
          <w:sz w:val="24"/>
        </w:rPr>
      </w:pPr>
      <w:r>
        <w:rPr>
          <w:spacing w:val="-3"/>
          <w:sz w:val="24"/>
        </w:rPr>
        <w:sym w:font="Symbol" w:char="F0B7"/>
      </w:r>
      <w:r>
        <w:rPr>
          <w:spacing w:val="-3"/>
          <w:sz w:val="24"/>
        </w:rPr>
        <w:t xml:space="preserve"> Having to manage files in their proper folders</w:t>
      </w:r>
      <w:r>
        <w:rPr>
          <w:sz w:val="24"/>
        </w:rPr>
        <w:t>,</w:t>
      </w:r>
    </w:p>
    <w:p w:rsidR="00C84CE0" w:rsidRDefault="00C84CE0" w:rsidP="009454B7">
      <w:pPr>
        <w:tabs>
          <w:tab w:val="left" w:pos="0"/>
        </w:tabs>
        <w:suppressAutoHyphens/>
        <w:rPr>
          <w:sz w:val="24"/>
        </w:rPr>
      </w:pPr>
      <w:r>
        <w:rPr>
          <w:spacing w:val="-3"/>
          <w:sz w:val="24"/>
        </w:rPr>
        <w:sym w:font="Symbol" w:char="F0B7"/>
      </w:r>
      <w:r>
        <w:rPr>
          <w:spacing w:val="-3"/>
          <w:sz w:val="24"/>
        </w:rPr>
        <w:t xml:space="preserve"> Having to have more than one</w:t>
      </w:r>
      <w:r w:rsidR="001131B6">
        <w:rPr>
          <w:spacing w:val="-3"/>
          <w:sz w:val="24"/>
        </w:rPr>
        <w:t xml:space="preserve"> Workbook </w:t>
      </w:r>
      <w:r>
        <w:rPr>
          <w:spacing w:val="-3"/>
          <w:sz w:val="24"/>
        </w:rPr>
        <w:t>open at the same time</w:t>
      </w:r>
      <w:r>
        <w:rPr>
          <w:sz w:val="24"/>
        </w:rPr>
        <w:t>,</w:t>
      </w:r>
    </w:p>
    <w:p w:rsidR="00C84CE0" w:rsidRDefault="00C84CE0" w:rsidP="009454B7">
      <w:pPr>
        <w:tabs>
          <w:tab w:val="left" w:pos="0"/>
        </w:tabs>
        <w:suppressAutoHyphens/>
        <w:rPr>
          <w:sz w:val="24"/>
        </w:rPr>
      </w:pPr>
      <w:r>
        <w:rPr>
          <w:spacing w:val="-3"/>
          <w:sz w:val="24"/>
        </w:rPr>
        <w:sym w:font="Symbol" w:char="F0B7"/>
      </w:r>
      <w:r>
        <w:rPr>
          <w:spacing w:val="-3"/>
          <w:sz w:val="24"/>
        </w:rPr>
        <w:t xml:space="preserve"> Having a </w:t>
      </w:r>
      <w:r>
        <w:rPr>
          <w:sz w:val="24"/>
        </w:rPr>
        <w:t>more complex and lengthy data input process,</w:t>
      </w:r>
    </w:p>
    <w:p w:rsidR="00C84CE0" w:rsidRDefault="00C84CE0" w:rsidP="009454B7">
      <w:pPr>
        <w:tabs>
          <w:tab w:val="left" w:pos="0"/>
        </w:tabs>
        <w:suppressAutoHyphens/>
        <w:rPr>
          <w:sz w:val="24"/>
        </w:rPr>
      </w:pPr>
      <w:r>
        <w:rPr>
          <w:spacing w:val="-3"/>
          <w:sz w:val="24"/>
        </w:rPr>
        <w:sym w:font="Symbol" w:char="F0B7"/>
      </w:r>
      <w:r>
        <w:rPr>
          <w:spacing w:val="-3"/>
          <w:sz w:val="24"/>
        </w:rPr>
        <w:t xml:space="preserve"> </w:t>
      </w:r>
      <w:r>
        <w:rPr>
          <w:sz w:val="24"/>
        </w:rPr>
        <w:t xml:space="preserve">Having to deal with more error messages when data is input incorrectly, </w:t>
      </w:r>
    </w:p>
    <w:p w:rsidR="00C84CE0" w:rsidRDefault="00C84CE0" w:rsidP="009454B7">
      <w:pPr>
        <w:tabs>
          <w:tab w:val="left" w:pos="0"/>
        </w:tabs>
        <w:suppressAutoHyphens/>
        <w:rPr>
          <w:sz w:val="24"/>
        </w:rPr>
      </w:pPr>
      <w:r>
        <w:rPr>
          <w:spacing w:val="-3"/>
          <w:sz w:val="24"/>
        </w:rPr>
        <w:sym w:font="Symbol" w:char="F0B7"/>
      </w:r>
      <w:r>
        <w:rPr>
          <w:spacing w:val="-3"/>
          <w:sz w:val="24"/>
        </w:rPr>
        <w:t xml:space="preserve"> </w:t>
      </w:r>
      <w:r>
        <w:rPr>
          <w:sz w:val="24"/>
        </w:rPr>
        <w:t>Having to “tinker” with the input data more than other programs to get the results you want,</w:t>
      </w:r>
    </w:p>
    <w:p w:rsidR="00C84CE0" w:rsidRDefault="00C84CE0" w:rsidP="009454B7">
      <w:pPr>
        <w:tabs>
          <w:tab w:val="left" w:pos="0"/>
        </w:tabs>
        <w:suppressAutoHyphens/>
        <w:rPr>
          <w:sz w:val="24"/>
        </w:rPr>
      </w:pPr>
      <w:r>
        <w:rPr>
          <w:spacing w:val="-3"/>
          <w:sz w:val="24"/>
        </w:rPr>
        <w:sym w:font="Symbol" w:char="F0B7"/>
      </w:r>
      <w:r>
        <w:rPr>
          <w:spacing w:val="-3"/>
          <w:sz w:val="24"/>
        </w:rPr>
        <w:t xml:space="preserve"> </w:t>
      </w:r>
      <w:r>
        <w:rPr>
          <w:sz w:val="24"/>
        </w:rPr>
        <w:t xml:space="preserve">Having to move back and forth between sheets within the program and between </w:t>
      </w:r>
      <w:r w:rsidR="008D26B1">
        <w:rPr>
          <w:sz w:val="24"/>
        </w:rPr>
        <w:t>Workbooks</w:t>
      </w:r>
      <w:r>
        <w:rPr>
          <w:sz w:val="24"/>
        </w:rPr>
        <w:t>,</w:t>
      </w:r>
    </w:p>
    <w:p w:rsidR="00C84CE0" w:rsidRDefault="00C84CE0" w:rsidP="009454B7">
      <w:pPr>
        <w:tabs>
          <w:tab w:val="left" w:pos="0"/>
        </w:tabs>
        <w:suppressAutoHyphens/>
        <w:rPr>
          <w:sz w:val="24"/>
        </w:rPr>
      </w:pPr>
      <w:r>
        <w:rPr>
          <w:spacing w:val="-3"/>
          <w:sz w:val="24"/>
        </w:rPr>
        <w:sym w:font="Symbol" w:char="F0B7"/>
      </w:r>
      <w:r>
        <w:rPr>
          <w:spacing w:val="-3"/>
          <w:sz w:val="24"/>
        </w:rPr>
        <w:t xml:space="preserve"> </w:t>
      </w:r>
      <w:r>
        <w:rPr>
          <w:sz w:val="24"/>
        </w:rPr>
        <w:t>Having a little longer learning curve to get used to the program,</w:t>
      </w:r>
    </w:p>
    <w:p w:rsidR="00C84CE0" w:rsidRDefault="00C84CE0" w:rsidP="009454B7">
      <w:pPr>
        <w:tabs>
          <w:tab w:val="left" w:pos="0"/>
        </w:tabs>
        <w:suppressAutoHyphens/>
        <w:rPr>
          <w:sz w:val="24"/>
        </w:rPr>
      </w:pPr>
      <w:r>
        <w:rPr>
          <w:spacing w:val="-3"/>
          <w:sz w:val="24"/>
        </w:rPr>
        <w:sym w:font="Symbol" w:char="F0B7"/>
      </w:r>
      <w:r>
        <w:rPr>
          <w:spacing w:val="-3"/>
          <w:sz w:val="24"/>
        </w:rPr>
        <w:t xml:space="preserve"> </w:t>
      </w:r>
      <w:r>
        <w:rPr>
          <w:sz w:val="24"/>
        </w:rPr>
        <w:t>And having to spend a little more time thinking about, and analyzing the reports.</w:t>
      </w:r>
    </w:p>
    <w:p w:rsidR="00C84CE0" w:rsidRDefault="00C84CE0" w:rsidP="009454B7">
      <w:pPr>
        <w:tabs>
          <w:tab w:val="left" w:pos="0"/>
        </w:tabs>
        <w:suppressAutoHyphens/>
        <w:rPr>
          <w:sz w:val="24"/>
        </w:rPr>
      </w:pPr>
    </w:p>
    <w:p w:rsidR="00C84CE0" w:rsidRDefault="00C84CE0" w:rsidP="009454B7">
      <w:pPr>
        <w:tabs>
          <w:tab w:val="left" w:pos="0"/>
        </w:tabs>
        <w:suppressAutoHyphens/>
        <w:jc w:val="both"/>
        <w:rPr>
          <w:sz w:val="24"/>
        </w:rPr>
      </w:pPr>
      <w:r>
        <w:rPr>
          <w:sz w:val="24"/>
        </w:rPr>
        <w:t>So if you’re used to using simple stand-alone retirement programs, the IFP will initially be more difficult to use. But the advantages more than outweigh the disadvantages, as you will quickly see. The amount of control, power, functionality, and flexibility that you’ll gain with IFP over other stand-alone retirement analysis programs is well worth the time you’ll spend getting up to speed.</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With a little practice, you’ll be able to run both </w:t>
      </w:r>
      <w:r w:rsidR="00B50241">
        <w:rPr>
          <w:sz w:val="24"/>
        </w:rPr>
        <w:t>Current</w:t>
      </w:r>
      <w:r>
        <w:rPr>
          <w:sz w:val="24"/>
        </w:rPr>
        <w:t xml:space="preserve"> and </w:t>
      </w:r>
      <w:r w:rsidR="006C208F">
        <w:rPr>
          <w:sz w:val="24"/>
        </w:rPr>
        <w:t>Proposed version</w:t>
      </w:r>
      <w:r>
        <w:rPr>
          <w:sz w:val="24"/>
        </w:rPr>
        <w:t xml:space="preserve">s with more </w:t>
      </w:r>
      <w:r w:rsidR="00AD4730">
        <w:rPr>
          <w:sz w:val="24"/>
        </w:rPr>
        <w:t>R</w:t>
      </w:r>
      <w:r>
        <w:rPr>
          <w:sz w:val="24"/>
        </w:rPr>
        <w:t xml:space="preserve">eal </w:t>
      </w:r>
      <w:r w:rsidR="00AD4730">
        <w:rPr>
          <w:sz w:val="24"/>
        </w:rPr>
        <w:t>World</w:t>
      </w:r>
      <w:r>
        <w:rPr>
          <w:sz w:val="24"/>
        </w:rPr>
        <w:t xml:space="preserve"> detail than any other program, in less than an hour. With some clients, the analysis can be much more complex. In these cases, running a correct detailed report could take hours. But if you didn’t have the IFP, you would not be able to run a report with this level of detail in the first place. If you’re familiar with Excel and other retirement software, you’ll quickly get the hang of it and will agree that no other program can handle Real World scenarios like the IFP.</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napToGrid w:val="0"/>
          <w:sz w:val="24"/>
        </w:rPr>
      </w:pPr>
      <w:r>
        <w:rPr>
          <w:snapToGrid w:val="0"/>
          <w:sz w:val="24"/>
        </w:rPr>
        <w:t>Most of the following examples in this manual track the non-functional demos to make it easier to follow along. It would be helpful to have them open as you go through th</w:t>
      </w:r>
      <w:r w:rsidR="001E2375">
        <w:rPr>
          <w:snapToGrid w:val="0"/>
          <w:sz w:val="24"/>
        </w:rPr>
        <w:t>is</w:t>
      </w:r>
      <w:r>
        <w:rPr>
          <w:snapToGrid w:val="0"/>
          <w:sz w:val="24"/>
        </w:rPr>
        <w:t xml:space="preserve"> manual the first time. They can be downloaded for free from the main IFP product description page: </w:t>
      </w:r>
      <w:hyperlink r:id="rId13" w:tooltip="http://www.toolsformoney.com/financial_planning_software.htm" w:history="1">
        <w:r w:rsidR="001E2375">
          <w:rPr>
            <w:snapToGrid w:val="0"/>
            <w:color w:val="0000FF"/>
            <w:sz w:val="24"/>
            <w:u w:val="single"/>
          </w:rPr>
          <w:t>http://www.toolsformoney.com/financial_planning_software.htm</w:t>
        </w:r>
      </w:hyperlink>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napToGrid w:val="0"/>
          <w:sz w:val="24"/>
        </w:rPr>
      </w:pPr>
      <w:r>
        <w:rPr>
          <w:sz w:val="24"/>
        </w:rPr>
        <w:t xml:space="preserve">Another important point is that entering stray characters into input areas will cause all kinds of stray errors. This is very common, especially if you have Excel’s </w:t>
      </w:r>
      <w:r>
        <w:rPr>
          <w:i/>
          <w:sz w:val="24"/>
        </w:rPr>
        <w:t>AutoComplete</w:t>
      </w:r>
      <w:r>
        <w:rPr>
          <w:sz w:val="24"/>
        </w:rPr>
        <w:t xml:space="preserve"> function turned on</w:t>
      </w:r>
      <w:r>
        <w:rPr>
          <w:snapToGrid w:val="0"/>
          <w:sz w:val="24"/>
        </w:rPr>
        <w:t>. If that annoys you, then you can turn it off, by going to</w:t>
      </w:r>
      <w:r w:rsidR="00FC5484">
        <w:rPr>
          <w:snapToGrid w:val="0"/>
          <w:sz w:val="24"/>
        </w:rPr>
        <w:t xml:space="preserve"> top left Excel circle button, click </w:t>
      </w:r>
      <w:r w:rsidR="00FC5484" w:rsidRPr="00FC5484">
        <w:rPr>
          <w:i/>
          <w:snapToGrid w:val="0"/>
          <w:sz w:val="24"/>
        </w:rPr>
        <w:t>Excel Options</w:t>
      </w:r>
      <w:r w:rsidR="00FC5484">
        <w:rPr>
          <w:snapToGrid w:val="0"/>
          <w:sz w:val="24"/>
        </w:rPr>
        <w:t>, then</w:t>
      </w:r>
      <w:r>
        <w:rPr>
          <w:snapToGrid w:val="0"/>
          <w:sz w:val="24"/>
        </w:rPr>
        <w:t xml:space="preserve"> </w:t>
      </w:r>
      <w:r w:rsidR="00FC5484">
        <w:rPr>
          <w:i/>
          <w:iCs/>
          <w:snapToGrid w:val="0"/>
          <w:sz w:val="24"/>
        </w:rPr>
        <w:t>Advanced</w:t>
      </w:r>
      <w:r>
        <w:rPr>
          <w:i/>
          <w:iCs/>
          <w:snapToGrid w:val="0"/>
          <w:sz w:val="24"/>
        </w:rPr>
        <w:t>,</w:t>
      </w:r>
      <w:r w:rsidR="00FC5484" w:rsidRPr="00FC5484">
        <w:rPr>
          <w:iCs/>
          <w:snapToGrid w:val="0"/>
          <w:sz w:val="24"/>
        </w:rPr>
        <w:t xml:space="preserve"> then under </w:t>
      </w:r>
      <w:r w:rsidR="00FC5484">
        <w:rPr>
          <w:i/>
          <w:iCs/>
          <w:snapToGrid w:val="0"/>
          <w:sz w:val="24"/>
        </w:rPr>
        <w:t>Editing</w:t>
      </w:r>
      <w:r>
        <w:rPr>
          <w:i/>
          <w:iCs/>
          <w:snapToGrid w:val="0"/>
          <w:sz w:val="24"/>
        </w:rPr>
        <w:t xml:space="preserve"> Options,</w:t>
      </w:r>
      <w:r>
        <w:rPr>
          <w:snapToGrid w:val="0"/>
          <w:sz w:val="24"/>
        </w:rPr>
        <w:t xml:space="preserve"> ensure that </w:t>
      </w:r>
      <w:r>
        <w:rPr>
          <w:i/>
          <w:snapToGrid w:val="0"/>
          <w:sz w:val="24"/>
        </w:rPr>
        <w:t>Enable AutoComplete for Cell Values</w:t>
      </w:r>
      <w:r>
        <w:rPr>
          <w:snapToGrid w:val="0"/>
          <w:sz w:val="24"/>
        </w:rPr>
        <w:t xml:space="preserve"> is not checked.</w:t>
      </w:r>
    </w:p>
    <w:p w:rsidR="00C84CE0" w:rsidRDefault="00C84CE0" w:rsidP="009454B7">
      <w:pPr>
        <w:tabs>
          <w:tab w:val="left" w:pos="0"/>
        </w:tabs>
        <w:suppressAutoHyphens/>
        <w:jc w:val="both"/>
        <w:rPr>
          <w:snapToGrid w:val="0"/>
          <w:sz w:val="24"/>
        </w:rPr>
      </w:pPr>
    </w:p>
    <w:p w:rsidR="00031B7B" w:rsidRDefault="00C84CE0" w:rsidP="009454B7">
      <w:pPr>
        <w:tabs>
          <w:tab w:val="left" w:pos="0"/>
        </w:tabs>
        <w:suppressAutoHyphens/>
        <w:jc w:val="both"/>
        <w:rPr>
          <w:sz w:val="24"/>
        </w:rPr>
      </w:pPr>
      <w:r>
        <w:rPr>
          <w:sz w:val="24"/>
        </w:rPr>
        <w:t>A character is anything you can type from the keyboard. A stray character is a character that will not work in that input cell. For example, if an input cell is expecting a number, and you input anything other than a number (like a letter), that would be a stray character. You can enter any character into fields that are expecting text characters, like asset names, etc., but this is what you’ll see on the reports.</w:t>
      </w:r>
    </w:p>
    <w:p w:rsidR="00031B7B" w:rsidRDefault="00031B7B" w:rsidP="009454B7">
      <w:pPr>
        <w:tabs>
          <w:tab w:val="left" w:pos="0"/>
        </w:tabs>
        <w:suppressAutoHyphens/>
        <w:jc w:val="both"/>
        <w:rPr>
          <w:sz w:val="24"/>
        </w:rPr>
      </w:pPr>
    </w:p>
    <w:p w:rsidR="00031B7B" w:rsidRDefault="00C84CE0" w:rsidP="009454B7">
      <w:pPr>
        <w:tabs>
          <w:tab w:val="left" w:pos="0"/>
        </w:tabs>
        <w:suppressAutoHyphens/>
        <w:jc w:val="both"/>
        <w:rPr>
          <w:sz w:val="24"/>
        </w:rPr>
      </w:pPr>
      <w:r>
        <w:rPr>
          <w:sz w:val="24"/>
        </w:rPr>
        <w:t>Using Excel</w:t>
      </w:r>
      <w:r w:rsidR="009E6BA5">
        <w:rPr>
          <w:sz w:val="24"/>
        </w:rPr>
        <w:t>'s built-in</w:t>
      </w:r>
      <w:r>
        <w:rPr>
          <w:sz w:val="24"/>
        </w:rPr>
        <w:t xml:space="preserve"> input validation limits most of these kinds of errors, so it will help guide you, but not all of them</w:t>
      </w:r>
      <w:r w:rsidR="005E575F">
        <w:rPr>
          <w:sz w:val="24"/>
        </w:rPr>
        <w:t xml:space="preserve"> have it</w:t>
      </w:r>
      <w:r>
        <w:rPr>
          <w:sz w:val="24"/>
        </w:rPr>
        <w:t>, so be careful.</w:t>
      </w:r>
      <w:r w:rsidR="009E6BA5">
        <w:rPr>
          <w:sz w:val="24"/>
        </w:rPr>
        <w:t xml:space="preserve"> So when you get a dialog box that says Error!</w:t>
      </w:r>
      <w:r w:rsidR="005E575F">
        <w:rPr>
          <w:sz w:val="24"/>
        </w:rPr>
        <w:t>,</w:t>
      </w:r>
      <w:r w:rsidR="009E6BA5">
        <w:rPr>
          <w:sz w:val="24"/>
        </w:rPr>
        <w:t xml:space="preserve"> then this is input validation. Most of the time, it tells you where you went wrong and how to fix it.</w:t>
      </w:r>
      <w:r w:rsidR="00031B7B">
        <w:rPr>
          <w:sz w:val="24"/>
        </w:rPr>
        <w:t xml:space="preserve"> If validation says your input must be confined to a range of values, and your input was within that range, then the problem is the cell doesn't accept pennies. Just round the value to the nearest dollar and try again.</w:t>
      </w:r>
      <w:r w:rsidR="002E0E12">
        <w:rPr>
          <w:sz w:val="24"/>
        </w:rPr>
        <w:t xml:space="preserve"> Also there’s a generic Excel failure when it comes to inputting formulas into cells with validation, so just remember the result after you press </w:t>
      </w:r>
      <w:r w:rsidR="002E0E12" w:rsidRPr="002E0E12">
        <w:rPr>
          <w:i/>
          <w:sz w:val="24"/>
        </w:rPr>
        <w:t>enter</w:t>
      </w:r>
      <w:r w:rsidR="002E0E12">
        <w:rPr>
          <w:sz w:val="24"/>
        </w:rPr>
        <w:t>, and then enter that when it whines about the error.</w:t>
      </w:r>
    </w:p>
    <w:p w:rsidR="00031B7B" w:rsidRDefault="00031B7B" w:rsidP="009454B7">
      <w:pPr>
        <w:tabs>
          <w:tab w:val="left" w:pos="0"/>
        </w:tabs>
        <w:suppressAutoHyphens/>
        <w:jc w:val="both"/>
        <w:rPr>
          <w:sz w:val="24"/>
        </w:rPr>
      </w:pPr>
    </w:p>
    <w:p w:rsidR="00031B7B" w:rsidRDefault="008861E6" w:rsidP="009454B7">
      <w:pPr>
        <w:tabs>
          <w:tab w:val="left" w:pos="0"/>
        </w:tabs>
        <w:suppressAutoHyphens/>
        <w:jc w:val="both"/>
        <w:rPr>
          <w:sz w:val="24"/>
        </w:rPr>
      </w:pPr>
      <w:r>
        <w:rPr>
          <w:sz w:val="24"/>
        </w:rPr>
        <w:t>On the Financial Planner module, e</w:t>
      </w:r>
      <w:r w:rsidR="00031B7B">
        <w:rPr>
          <w:sz w:val="24"/>
        </w:rPr>
        <w:t>rror messages should all be gone once an</w:t>
      </w:r>
      <w:r w:rsidR="00B36039">
        <w:rPr>
          <w:sz w:val="24"/>
        </w:rPr>
        <w:t xml:space="preserve"> asset sheet</w:t>
      </w:r>
      <w:r w:rsidR="00031B7B">
        <w:rPr>
          <w:sz w:val="24"/>
        </w:rPr>
        <w:t xml:space="preserve"> has all of the minimal information it needs (so they will show up on</w:t>
      </w:r>
      <w:r w:rsidR="00B36039">
        <w:rPr>
          <w:sz w:val="24"/>
        </w:rPr>
        <w:t xml:space="preserve"> asset sheet</w:t>
      </w:r>
      <w:r w:rsidR="00031B7B">
        <w:rPr>
          <w:sz w:val="24"/>
        </w:rPr>
        <w:t>s even if there</w:t>
      </w:r>
      <w:r w:rsidR="009A4B83">
        <w:rPr>
          <w:sz w:val="24"/>
        </w:rPr>
        <w:t xml:space="preserve"> are</w:t>
      </w:r>
      <w:r w:rsidR="00031B7B">
        <w:rPr>
          <w:sz w:val="24"/>
        </w:rPr>
        <w:t xml:space="preserve"> no errors). Just complete your input and they should all go away if there were no errors. </w:t>
      </w:r>
      <w:r w:rsidR="009A4B83">
        <w:rPr>
          <w:sz w:val="24"/>
        </w:rPr>
        <w:t>Other than the asset sheets, a</w:t>
      </w:r>
      <w:r w:rsidR="00031B7B">
        <w:rPr>
          <w:sz w:val="24"/>
        </w:rPr>
        <w:t>lways check your input and fix input errors that produce red text ASAP to avoid tail chasing later.</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If you're seeing this: ####, then either increase your Zoom magnification number (</w:t>
      </w:r>
      <w:r w:rsidR="00031B7B">
        <w:rPr>
          <w:sz w:val="24"/>
        </w:rPr>
        <w:t>using the bottom right slider</w:t>
      </w:r>
      <w:r>
        <w:rPr>
          <w:sz w:val="24"/>
        </w:rPr>
        <w:t xml:space="preserve">), or make the column width wider. If you see this: #REF! or #DIV\0! </w:t>
      </w:r>
      <w:r>
        <w:rPr>
          <w:b/>
          <w:bCs/>
          <w:sz w:val="24"/>
        </w:rPr>
        <w:t>after</w:t>
      </w:r>
      <w:r>
        <w:rPr>
          <w:sz w:val="24"/>
        </w:rPr>
        <w:t xml:space="preserve"> completing your input, please respond to get a new program immediately. This </w:t>
      </w:r>
      <w:r w:rsidR="008861E6">
        <w:rPr>
          <w:sz w:val="24"/>
        </w:rPr>
        <w:t xml:space="preserve">usually </w:t>
      </w:r>
      <w:r>
        <w:rPr>
          <w:sz w:val="24"/>
        </w:rPr>
        <w:t>means data was lost either via e-mail, unzipping, or while making a CD.</w:t>
      </w:r>
      <w:r w:rsidR="00031B7B">
        <w:rPr>
          <w:sz w:val="24"/>
        </w:rPr>
        <w:t xml:space="preserve"> #REF! Is always very bad, and will result i</w:t>
      </w:r>
      <w:r w:rsidR="002B54F9">
        <w:rPr>
          <w:sz w:val="24"/>
        </w:rPr>
        <w:t>f</w:t>
      </w:r>
      <w:r w:rsidR="00031B7B">
        <w:rPr>
          <w:sz w:val="24"/>
        </w:rPr>
        <w:t xml:space="preserve"> you delete things </w:t>
      </w:r>
      <w:r w:rsidR="008861E6">
        <w:rPr>
          <w:sz w:val="24"/>
        </w:rPr>
        <w:t>you’re not supposed too</w:t>
      </w:r>
      <w:r w:rsidR="00031B7B">
        <w:rPr>
          <w:sz w:val="24"/>
        </w:rPr>
        <w:t>.</w:t>
      </w:r>
      <w:r w:rsidR="008861E6">
        <w:rPr>
          <w:sz w:val="24"/>
        </w:rPr>
        <w:t xml:space="preserve"> There are a lot of formulas in white font, so you won’t see and get confused buy that, so in general, just don’t delete things (rows and columns).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For ease of sheet navigation, use the keys: </w:t>
      </w:r>
      <w:r w:rsidR="00B73D21">
        <w:rPr>
          <w:sz w:val="24"/>
        </w:rPr>
        <w:t xml:space="preserve">Control </w:t>
      </w:r>
      <w:r w:rsidR="000207B1">
        <w:rPr>
          <w:sz w:val="24"/>
        </w:rPr>
        <w:t>Page Up</w:t>
      </w:r>
      <w:r>
        <w:rPr>
          <w:sz w:val="24"/>
        </w:rPr>
        <w:t xml:space="preserve"> (press </w:t>
      </w:r>
      <w:r w:rsidR="000207B1">
        <w:rPr>
          <w:sz w:val="24"/>
        </w:rPr>
        <w:t>Page Up</w:t>
      </w:r>
      <w:r>
        <w:rPr>
          <w:sz w:val="24"/>
        </w:rPr>
        <w:t xml:space="preserve"> while holding the </w:t>
      </w:r>
      <w:r w:rsidR="00B73D21">
        <w:rPr>
          <w:sz w:val="24"/>
        </w:rPr>
        <w:t>C</w:t>
      </w:r>
      <w:r>
        <w:rPr>
          <w:sz w:val="24"/>
        </w:rPr>
        <w:t xml:space="preserve">ontrol key down at the same time) </w:t>
      </w:r>
      <w:r w:rsidR="008E5796">
        <w:rPr>
          <w:sz w:val="24"/>
        </w:rPr>
        <w:t>and/or</w:t>
      </w:r>
      <w:r>
        <w:rPr>
          <w:sz w:val="24"/>
        </w:rPr>
        <w:t xml:space="preserve"> </w:t>
      </w:r>
      <w:r w:rsidR="00B73D21">
        <w:rPr>
          <w:sz w:val="24"/>
        </w:rPr>
        <w:t xml:space="preserve">Control </w:t>
      </w:r>
      <w:r w:rsidR="000207B1">
        <w:rPr>
          <w:sz w:val="24"/>
        </w:rPr>
        <w:t>Page Down</w:t>
      </w:r>
      <w:r>
        <w:rPr>
          <w:sz w:val="24"/>
        </w:rPr>
        <w:t xml:space="preserve"> keys</w:t>
      </w:r>
      <w:r w:rsidR="00B73D21">
        <w:rPr>
          <w:sz w:val="24"/>
        </w:rPr>
        <w:t xml:space="preserve">. </w:t>
      </w:r>
      <w:r>
        <w:rPr>
          <w:sz w:val="24"/>
        </w:rPr>
        <w:t xml:space="preserve">This makes it much </w:t>
      </w:r>
      <w:r w:rsidR="00B73D21">
        <w:rPr>
          <w:sz w:val="24"/>
        </w:rPr>
        <w:t xml:space="preserve">faster and </w:t>
      </w:r>
      <w:r>
        <w:rPr>
          <w:sz w:val="24"/>
        </w:rPr>
        <w:t xml:space="preserve">easier than clicking </w:t>
      </w:r>
      <w:r w:rsidR="00B73D21">
        <w:rPr>
          <w:sz w:val="24"/>
        </w:rPr>
        <w:t xml:space="preserve">directly </w:t>
      </w:r>
      <w:r>
        <w:rPr>
          <w:sz w:val="24"/>
        </w:rPr>
        <w:t>o</w:t>
      </w:r>
      <w:r w:rsidR="00B73D21">
        <w:rPr>
          <w:sz w:val="24"/>
        </w:rPr>
        <w:t>n</w:t>
      </w:r>
      <w:r>
        <w:rPr>
          <w:sz w:val="24"/>
        </w:rPr>
        <w:t xml:space="preserve"> sheet tabs</w:t>
      </w:r>
      <w:r w:rsidR="00B73D21">
        <w:rPr>
          <w:sz w:val="24"/>
        </w:rPr>
        <w:t xml:space="preserve"> at the bottom left to move within all of the many sheets in these enormous Workbooks</w:t>
      </w:r>
      <w:r>
        <w:rPr>
          <w:sz w:val="24"/>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If you're looking at a demo in your browser (if it says anything other than Microsoft Excel at the very top left of your screen), and want to print, then either save the spreadsheet to a folder on your hard drive, or go back and </w:t>
      </w:r>
      <w:r w:rsidR="00834D72">
        <w:rPr>
          <w:rFonts w:ascii="Times New Roman" w:hAnsi="Times New Roman" w:cs="Times New Roman"/>
        </w:rPr>
        <w:t>r</w:t>
      </w:r>
      <w:r>
        <w:rPr>
          <w:rFonts w:ascii="Times New Roman" w:hAnsi="Times New Roman" w:cs="Times New Roman"/>
        </w:rPr>
        <w:t xml:space="preserve">ight click on the demo link, and then use </w:t>
      </w:r>
      <w:r w:rsidRPr="00834D72">
        <w:rPr>
          <w:rFonts w:ascii="Times New Roman" w:hAnsi="Times New Roman" w:cs="Times New Roman"/>
          <w:i/>
        </w:rPr>
        <w:t>Save Target As...</w:t>
      </w:r>
      <w:r>
        <w:rPr>
          <w:rFonts w:ascii="Times New Roman" w:hAnsi="Times New Roman" w:cs="Times New Roman"/>
        </w:rPr>
        <w:t xml:space="preserve"> to save it to a folder on your hard drive, </w:t>
      </w:r>
      <w:r w:rsidR="00846E9D">
        <w:rPr>
          <w:rFonts w:ascii="Times New Roman" w:hAnsi="Times New Roman" w:cs="Times New Roman"/>
        </w:rPr>
        <w:t xml:space="preserve">and </w:t>
      </w:r>
      <w:r>
        <w:rPr>
          <w:rFonts w:ascii="Times New Roman" w:hAnsi="Times New Roman" w:cs="Times New Roman"/>
        </w:rPr>
        <w:t xml:space="preserve">then open it with MS Excel. Tips for working and printing in Excel are </w:t>
      </w:r>
      <w:hyperlink r:id="rId14" w:tooltip="http://www.toolsformoney.com/printing_in_excel.htm" w:history="1">
        <w:r>
          <w:rPr>
            <w:rStyle w:val="Hyperlink"/>
            <w:rFonts w:ascii="Times New Roman" w:hAnsi="Times New Roman" w:cs="Times New Roman"/>
          </w:rPr>
          <w:t>here,</w:t>
        </w:r>
      </w:hyperlink>
      <w:r>
        <w:rPr>
          <w:rFonts w:ascii="Times New Roman" w:hAnsi="Times New Roman" w:cs="Times New Roman"/>
        </w:rPr>
        <w:t xml:space="preserve"> </w:t>
      </w:r>
      <w:hyperlink r:id="rId15" w:tooltip="http://www.toolsformoney.com/excel_usage_tips.htm" w:history="1">
        <w:r>
          <w:rPr>
            <w:rStyle w:val="Hyperlink"/>
            <w:rFonts w:ascii="Times New Roman" w:hAnsi="Times New Roman" w:cs="Times New Roman"/>
          </w:rPr>
          <w:t xml:space="preserve">here, </w:t>
        </w:r>
      </w:hyperlink>
      <w:r>
        <w:rPr>
          <w:rFonts w:ascii="Times New Roman" w:hAnsi="Times New Roman" w:cs="Times New Roman"/>
        </w:rPr>
        <w:t xml:space="preserve">and </w:t>
      </w:r>
      <w:hyperlink r:id="rId16" w:tooltip="http://www.toolsformoney.com/excel_pie_charts.htm" w:history="1">
        <w:r>
          <w:rPr>
            <w:rStyle w:val="Hyperlink"/>
            <w:rFonts w:ascii="Times New Roman" w:hAnsi="Times New Roman" w:cs="Times New Roman"/>
          </w:rPr>
          <w:t>here.</w:t>
        </w:r>
      </w:hyperlink>
      <w:r>
        <w:rPr>
          <w:rFonts w:ascii="Times New Roman" w:hAnsi="Times New Roman" w:cs="Times New Roman"/>
        </w:rPr>
        <w:t xml:space="preserve"> The pages on the </w:t>
      </w:r>
      <w:hyperlink r:id="rId17" w:tooltip="http://www.toolsformoney.com/financial_plan.htm" w:history="1">
        <w:r>
          <w:rPr>
            <w:rStyle w:val="Hyperlink"/>
            <w:rFonts w:ascii="Times New Roman" w:hAnsi="Times New Roman" w:cs="Times New Roman"/>
          </w:rPr>
          <w:t>free sample comprehensive financial plan</w:t>
        </w:r>
      </w:hyperlink>
      <w:r>
        <w:rPr>
          <w:rFonts w:ascii="Times New Roman" w:hAnsi="Times New Roman" w:cs="Times New Roman"/>
        </w:rPr>
        <w:t xml:space="preserve"> print better than the demo.</w:t>
      </w:r>
      <w:r w:rsidR="003526DB">
        <w:rPr>
          <w:rFonts w:ascii="Times New Roman" w:hAnsi="Times New Roman" w:cs="Times New Roman"/>
        </w:rPr>
        <w:t xml:space="preserve"> This is because some browsers </w:t>
      </w:r>
      <w:r w:rsidR="00846E9D">
        <w:rPr>
          <w:rFonts w:ascii="Times New Roman" w:hAnsi="Times New Roman" w:cs="Times New Roman"/>
        </w:rPr>
        <w:t>can</w:t>
      </w:r>
      <w:r w:rsidR="003526DB">
        <w:rPr>
          <w:rFonts w:ascii="Times New Roman" w:hAnsi="Times New Roman" w:cs="Times New Roman"/>
        </w:rPr>
        <w:t xml:space="preserve"> open Workbooks without opening Excel.</w:t>
      </w:r>
    </w:p>
    <w:p w:rsidR="00C84CE0" w:rsidRDefault="00C84CE0" w:rsidP="009454B7">
      <w:pPr>
        <w:pStyle w:val="NormalWeb"/>
        <w:jc w:val="both"/>
        <w:rPr>
          <w:rFonts w:ascii="Times New Roman" w:hAnsi="Times New Roman" w:cs="Times New Roman"/>
        </w:rPr>
      </w:pPr>
      <w:r>
        <w:rPr>
          <w:rFonts w:ascii="Times New Roman" w:hAnsi="Times New Roman" w:cs="Times New Roman"/>
        </w:rPr>
        <w:t>Basic concept for most all of these Excel spreadsheets: Input your data into the green-shaded cells of the input sheets. This data flows through the calculation sheets (to the right), which will then populate the presentation sheets (to the left), where you</w:t>
      </w:r>
      <w:r w:rsidR="00846E9D">
        <w:rPr>
          <w:rFonts w:ascii="Times New Roman" w:hAnsi="Times New Roman" w:cs="Times New Roman"/>
        </w:rPr>
        <w:t>'d</w:t>
      </w:r>
      <w:r>
        <w:rPr>
          <w:rFonts w:ascii="Times New Roman" w:hAnsi="Times New Roman" w:cs="Times New Roman"/>
        </w:rPr>
        <w:t xml:space="preserve"> look at the results. Then you</w:t>
      </w:r>
      <w:r w:rsidR="00846E9D">
        <w:rPr>
          <w:rFonts w:ascii="Times New Roman" w:hAnsi="Times New Roman" w:cs="Times New Roman"/>
        </w:rPr>
        <w:t>'ll</w:t>
      </w:r>
      <w:r>
        <w:rPr>
          <w:rFonts w:ascii="Times New Roman" w:hAnsi="Times New Roman" w:cs="Times New Roman"/>
        </w:rPr>
        <w:t xml:space="preserve"> fix mistakes, repeat, format, </w:t>
      </w:r>
      <w:r w:rsidR="00846E9D">
        <w:rPr>
          <w:rFonts w:ascii="Times New Roman" w:hAnsi="Times New Roman" w:cs="Times New Roman"/>
        </w:rPr>
        <w:t xml:space="preserve">and </w:t>
      </w:r>
      <w:r>
        <w:rPr>
          <w:rFonts w:ascii="Times New Roman" w:hAnsi="Times New Roman" w:cs="Times New Roman"/>
        </w:rPr>
        <w:t xml:space="preserve">print. If a cell is not colored green, then it's not an input cell, so you </w:t>
      </w:r>
      <w:r w:rsidR="00846E9D">
        <w:rPr>
          <w:rFonts w:ascii="Times New Roman" w:hAnsi="Times New Roman" w:cs="Times New Roman"/>
        </w:rPr>
        <w:t xml:space="preserve">probably </w:t>
      </w:r>
      <w:r>
        <w:rPr>
          <w:rFonts w:ascii="Times New Roman" w:hAnsi="Times New Roman" w:cs="Times New Roman"/>
        </w:rPr>
        <w:t xml:space="preserve">won't be able to do anything with it (if it's not a presentation sheet). If you could, then you may end up damaging the spreadsheet. Input cells </w:t>
      </w:r>
      <w:r w:rsidR="00846E9D">
        <w:rPr>
          <w:rFonts w:ascii="Times New Roman" w:hAnsi="Times New Roman" w:cs="Times New Roman"/>
        </w:rPr>
        <w:t xml:space="preserve">usually </w:t>
      </w:r>
      <w:r>
        <w:rPr>
          <w:rFonts w:ascii="Times New Roman" w:hAnsi="Times New Roman" w:cs="Times New Roman"/>
        </w:rPr>
        <w:t>turn gray when a non-zero value is entered into them.</w:t>
      </w:r>
      <w:r w:rsidR="003526DB">
        <w:rPr>
          <w:rFonts w:ascii="Times New Roman" w:hAnsi="Times New Roman" w:cs="Times New Roman"/>
        </w:rPr>
        <w:t xml:space="preserve"> The three colors of green are explained in a later section. Peach colored cells are cells where the values will change with input changes. Gray-colored cells are cells that stay the same regardless of input changes.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You can copy the input sheet to the unprotected </w:t>
      </w:r>
      <w:r w:rsidR="003526DB">
        <w:rPr>
          <w:rFonts w:ascii="Times New Roman" w:hAnsi="Times New Roman" w:cs="Times New Roman"/>
          <w:i/>
          <w:iCs/>
        </w:rPr>
        <w:t>Scratch Pad</w:t>
      </w:r>
      <w:r>
        <w:rPr>
          <w:rFonts w:ascii="Times New Roman" w:hAnsi="Times New Roman" w:cs="Times New Roman"/>
        </w:rPr>
        <w:t xml:space="preserve"> sheet, </w:t>
      </w:r>
      <w:r w:rsidR="00846E9D">
        <w:rPr>
          <w:rFonts w:ascii="Times New Roman" w:hAnsi="Times New Roman" w:cs="Times New Roman"/>
        </w:rPr>
        <w:t xml:space="preserve">and </w:t>
      </w:r>
      <w:r>
        <w:rPr>
          <w:rFonts w:ascii="Times New Roman" w:hAnsi="Times New Roman" w:cs="Times New Roman"/>
        </w:rPr>
        <w:t>then make notes there, so you'll know why you did what you did in the future.</w:t>
      </w:r>
    </w:p>
    <w:p w:rsidR="00834D72" w:rsidRDefault="00834D72" w:rsidP="009454B7">
      <w:pPr>
        <w:pStyle w:val="NormalWeb"/>
        <w:jc w:val="both"/>
        <w:rPr>
          <w:rFonts w:ascii="Times New Roman" w:hAnsi="Times New Roman" w:cs="Times New Roman"/>
        </w:rPr>
      </w:pPr>
      <w:r>
        <w:rPr>
          <w:rFonts w:ascii="Times New Roman" w:hAnsi="Times New Roman" w:cs="Times New Roman"/>
        </w:rPr>
        <w:t>Last, but never least, please be aware that this is “real financial planning software,” and not “fake.”</w:t>
      </w:r>
      <w:r w:rsidR="00862187">
        <w:rPr>
          <w:rFonts w:ascii="Times New Roman" w:hAnsi="Times New Roman" w:cs="Times New Roman"/>
        </w:rPr>
        <w:t xml:space="preserve"> About that:</w:t>
      </w:r>
    </w:p>
    <w:p w:rsidR="00653E46" w:rsidRDefault="00862187" w:rsidP="00862187">
      <w:pPr>
        <w:pStyle w:val="BodyText3"/>
        <w:jc w:val="both"/>
        <w:rPr>
          <w:szCs w:val="24"/>
        </w:rPr>
      </w:pPr>
      <w:r>
        <w:rPr>
          <w:szCs w:val="24"/>
        </w:rPr>
        <w:t xml:space="preserve">With the advent of </w:t>
      </w:r>
      <w:r w:rsidR="00653E46">
        <w:rPr>
          <w:szCs w:val="24"/>
        </w:rPr>
        <w:t>“fake” financial plan software programs (e.g., MoneyGuidePro), came what’s known as “goal-based, goal-focused, or other goals-whatever” based software.</w:t>
      </w:r>
    </w:p>
    <w:p w:rsidR="00653E46" w:rsidRDefault="00653E46" w:rsidP="00862187">
      <w:pPr>
        <w:pStyle w:val="BodyText3"/>
        <w:jc w:val="both"/>
        <w:rPr>
          <w:szCs w:val="24"/>
        </w:rPr>
      </w:pPr>
    </w:p>
    <w:p w:rsidR="00653E46" w:rsidRDefault="00653E46" w:rsidP="00862187">
      <w:pPr>
        <w:pStyle w:val="BodyText3"/>
        <w:jc w:val="both"/>
        <w:rPr>
          <w:szCs w:val="24"/>
        </w:rPr>
      </w:pPr>
      <w:r>
        <w:rPr>
          <w:szCs w:val="24"/>
        </w:rPr>
        <w:t>It is critical to the future success of your personal financial plan to understand that the main reason why they are “fake,” is because they are incapable of accounting for your annual budget cash flow surpluses and/or deficits, and the huge expense known as replacement costs. These are discussed in more detail in the budgeting and cash flow reports.</w:t>
      </w:r>
    </w:p>
    <w:p w:rsidR="00653E46" w:rsidRDefault="00653E46" w:rsidP="00862187">
      <w:pPr>
        <w:pStyle w:val="BodyText3"/>
        <w:jc w:val="both"/>
        <w:rPr>
          <w:szCs w:val="24"/>
        </w:rPr>
      </w:pPr>
    </w:p>
    <w:p w:rsidR="00653E46" w:rsidRDefault="00653E46" w:rsidP="00862187">
      <w:pPr>
        <w:pStyle w:val="BodyText3"/>
        <w:jc w:val="both"/>
        <w:rPr>
          <w:szCs w:val="24"/>
        </w:rPr>
      </w:pPr>
      <w:r>
        <w:rPr>
          <w:szCs w:val="24"/>
        </w:rPr>
        <w:t>Because these financial plan software programs do not account for the basics of how life actually works in the real world, required data inputting can be greatly reduced, making it all “dumbed down.” Dumbing it down, and then adding all kinds of flashy bells and whistles to “wow you” (like moving speedometer-like dials into the green), makes it so financial advisers with limited computer skills, education, mental capacities, and attention spans are able to use it. Since these types of advisers outnumber “real advisers” ten to one, these sales tools are very commonly used; and thus are heavily invested in, advertised, promoted, and defended by the “Black Hat” side of the industry. Then their profits feedback to paying off the government regulators / politicians to ensure that these deceptive practices remain.</w:t>
      </w:r>
    </w:p>
    <w:p w:rsidR="00653E46" w:rsidRDefault="00653E46" w:rsidP="00862187">
      <w:pPr>
        <w:pStyle w:val="BodyText3"/>
        <w:jc w:val="both"/>
        <w:rPr>
          <w:szCs w:val="24"/>
        </w:rPr>
      </w:pPr>
    </w:p>
    <w:p w:rsidR="00653E46" w:rsidRDefault="00653E46" w:rsidP="00862187">
      <w:pPr>
        <w:pStyle w:val="BodyText3"/>
        <w:jc w:val="both"/>
        <w:rPr>
          <w:szCs w:val="24"/>
        </w:rPr>
      </w:pPr>
      <w:r>
        <w:rPr>
          <w:szCs w:val="24"/>
        </w:rPr>
        <w:t>On the other hand, financial plan software that is “real,” and not fake, fully-accounts for, and intelligently deals with and projects, annual budget cash flow surpluses and/or deficits. They also account for replacement costs. This type of financial planning software is known as “cash-flow based” money software. This is a very important point.</w:t>
      </w:r>
    </w:p>
    <w:p w:rsidR="00653E46" w:rsidRDefault="00653E46" w:rsidP="00862187">
      <w:pPr>
        <w:pStyle w:val="BodyText3"/>
        <w:jc w:val="both"/>
        <w:rPr>
          <w:szCs w:val="24"/>
        </w:rPr>
      </w:pPr>
    </w:p>
    <w:p w:rsidR="00653E46" w:rsidRDefault="00862187" w:rsidP="00862187">
      <w:pPr>
        <w:pStyle w:val="BodyText3"/>
        <w:jc w:val="both"/>
        <w:rPr>
          <w:szCs w:val="24"/>
        </w:rPr>
      </w:pPr>
      <w:r>
        <w:rPr>
          <w:szCs w:val="24"/>
        </w:rPr>
        <w:t>The IFP</w:t>
      </w:r>
      <w:r w:rsidR="00653E46">
        <w:rPr>
          <w:szCs w:val="24"/>
        </w:rPr>
        <w:t xml:space="preserve"> </w:t>
      </w:r>
      <w:r>
        <w:rPr>
          <w:szCs w:val="24"/>
        </w:rPr>
        <w:t>is</w:t>
      </w:r>
      <w:r w:rsidR="00653E46">
        <w:rPr>
          <w:szCs w:val="24"/>
        </w:rPr>
        <w:t xml:space="preserve"> actual real “cash-flow based” money software, and not “fake goal- or goals-based software.” This type of personal finance software is much more complex and harder to use, usually making it so “dummy advisors” are just incapable of using it. It’s just “too much work” and “takes too much time” inputting the mundane details of your financial data for them to deal with, so they just don’t want to be bothered with performing these basic and critical functions that you thought you were paying them a lot of money to perform for you. Yes, it is really just that simple. They are just lazy and dumb and are not doing the jobs that you hired them to do, simply because they make more money, by doing much less tedious work, that way.</w:t>
      </w:r>
    </w:p>
    <w:p w:rsidR="00653E46" w:rsidRDefault="00653E46" w:rsidP="00862187">
      <w:pPr>
        <w:pStyle w:val="BodyText3"/>
        <w:jc w:val="both"/>
        <w:rPr>
          <w:szCs w:val="24"/>
        </w:rPr>
      </w:pPr>
    </w:p>
    <w:p w:rsidR="00653E46" w:rsidRDefault="00653E46" w:rsidP="00862187">
      <w:pPr>
        <w:pStyle w:val="BodyText3"/>
        <w:jc w:val="both"/>
        <w:rPr>
          <w:szCs w:val="24"/>
        </w:rPr>
      </w:pPr>
      <w:r>
        <w:rPr>
          <w:szCs w:val="24"/>
        </w:rPr>
        <w:t>The point is that using real financial planning software</w:t>
      </w:r>
      <w:r w:rsidR="00862187">
        <w:rPr>
          <w:szCs w:val="24"/>
        </w:rPr>
        <w:t>, like the IFP,</w:t>
      </w:r>
      <w:r>
        <w:rPr>
          <w:szCs w:val="24"/>
        </w:rPr>
        <w:t xml:space="preserve"> makes it so your financial plan has several more degrees of magnitude more validity, when it comes to projecting your financial life into the future.</w:t>
      </w:r>
    </w:p>
    <w:p w:rsidR="00653E46" w:rsidRDefault="00653E46" w:rsidP="00862187">
      <w:pPr>
        <w:pStyle w:val="BodyText3"/>
        <w:jc w:val="both"/>
        <w:rPr>
          <w:szCs w:val="24"/>
        </w:rPr>
      </w:pPr>
    </w:p>
    <w:p w:rsidR="00653E46" w:rsidRDefault="00653E46" w:rsidP="00862187">
      <w:pPr>
        <w:pStyle w:val="BodyText3"/>
        <w:jc w:val="both"/>
        <w:rPr>
          <w:szCs w:val="24"/>
        </w:rPr>
      </w:pPr>
      <w:r>
        <w:rPr>
          <w:szCs w:val="24"/>
        </w:rPr>
        <w:t xml:space="preserve">Fake investment software is just not capable of projecting accurate numbers more than a few years into the future, simply because it totally ignores the very heart of financial planning – which pumps the life blood into the future of your financial plan. The heart of your financial plan, is your budget and cash flow; or earned and other incomes compared to your actual real-world expenses. The difference between these two factors, and replacement costs, is usually what will end up determining your ability to reach your long-term goals (unless you have a large pool of financial assets, or interest-free credit, that you can freely tap at any time, when there are annual cash flow deficits). </w:t>
      </w:r>
    </w:p>
    <w:p w:rsidR="00834D72" w:rsidRDefault="00834D72" w:rsidP="00862187">
      <w:pPr>
        <w:pStyle w:val="NormalWeb"/>
        <w:spacing w:before="0" w:beforeAutospacing="0" w:after="0" w:afterAutospacing="0"/>
        <w:jc w:val="both"/>
        <w:rPr>
          <w:rFonts w:ascii="Times New Roman" w:hAnsi="Times New Roman" w:cs="Times New Roman"/>
        </w:rPr>
      </w:pPr>
    </w:p>
    <w:p w:rsidR="00C84CE0" w:rsidRDefault="00C84CE0" w:rsidP="009454B7">
      <w:pPr>
        <w:pStyle w:val="Heading4"/>
      </w:pPr>
      <w:r>
        <w:t>System Requirements and Program Installation Procedures</w:t>
      </w:r>
    </w:p>
    <w:p w:rsidR="00C84CE0" w:rsidRDefault="00C84CE0" w:rsidP="009454B7">
      <w:pPr>
        <w:tabs>
          <w:tab w:val="left" w:pos="0"/>
        </w:tabs>
        <w:suppressAutoHyphens/>
        <w:jc w:val="both"/>
        <w:rPr>
          <w:spacing w:val="-3"/>
          <w:sz w:val="24"/>
        </w:rPr>
      </w:pPr>
    </w:p>
    <w:p w:rsidR="002F6170" w:rsidRDefault="002F6170" w:rsidP="009454B7">
      <w:pPr>
        <w:pStyle w:val="BodyText3"/>
        <w:tabs>
          <w:tab w:val="left" w:pos="0"/>
        </w:tabs>
        <w:suppressAutoHyphens/>
        <w:jc w:val="both"/>
      </w:pPr>
      <w:r>
        <w:t>Minimum system requirements are having a Windows-based PC with Excel 2016</w:t>
      </w:r>
      <w:r w:rsidR="001E29A8">
        <w:t>, with everything fully-updated</w:t>
      </w:r>
      <w:r>
        <w:t>.</w:t>
      </w:r>
      <w:r w:rsidR="001E29A8">
        <w:t xml:space="preserve"> </w:t>
      </w:r>
      <w:r w:rsidR="00F36028" w:rsidRPr="00F36028">
        <w:t>Previous versions of Excel are no longer supported.</w:t>
      </w:r>
      <w:r w:rsidR="001E29A8">
        <w:t xml:space="preserve"> </w:t>
      </w:r>
      <w:r w:rsidR="00F36028" w:rsidRPr="00F36028">
        <w:t xml:space="preserve">All </w:t>
      </w:r>
      <w:r w:rsidR="00F36028">
        <w:t>spreadsheet</w:t>
      </w:r>
      <w:r w:rsidR="00F36028" w:rsidRPr="00F36028">
        <w:t>s are either in XLSX or XLSM format only.</w:t>
      </w:r>
    </w:p>
    <w:p w:rsidR="002F6170" w:rsidRDefault="002F6170" w:rsidP="009454B7">
      <w:pPr>
        <w:pStyle w:val="BodyText3"/>
        <w:tabs>
          <w:tab w:val="left" w:pos="0"/>
        </w:tabs>
        <w:suppressAutoHyphens/>
        <w:jc w:val="both"/>
      </w:pPr>
    </w:p>
    <w:p w:rsidR="00C84CE0" w:rsidRDefault="00F36028" w:rsidP="009454B7">
      <w:pPr>
        <w:pStyle w:val="BodyText3"/>
        <w:tabs>
          <w:tab w:val="left" w:pos="0"/>
        </w:tabs>
        <w:suppressAutoHyphens/>
        <w:jc w:val="both"/>
      </w:pPr>
      <w:r>
        <w:t>They</w:t>
      </w:r>
      <w:r w:rsidR="00C84CE0">
        <w:t xml:space="preserve"> will NOT </w:t>
      </w:r>
      <w:r w:rsidR="001E29A8">
        <w:t xml:space="preserve">work </w:t>
      </w:r>
      <w:r w:rsidR="00C84CE0">
        <w:t>with MS Works.</w:t>
      </w:r>
    </w:p>
    <w:p w:rsidR="002F6170" w:rsidRDefault="002F6170" w:rsidP="002F6170">
      <w:pPr>
        <w:pStyle w:val="BodyText3"/>
        <w:tabs>
          <w:tab w:val="left" w:pos="0"/>
        </w:tabs>
        <w:suppressAutoHyphens/>
        <w:jc w:val="both"/>
      </w:pPr>
    </w:p>
    <w:p w:rsidR="002F6170" w:rsidRDefault="002F6170" w:rsidP="002F6170">
      <w:pPr>
        <w:pStyle w:val="BodyText3"/>
        <w:tabs>
          <w:tab w:val="left" w:pos="0"/>
        </w:tabs>
        <w:suppressAutoHyphens/>
        <w:jc w:val="both"/>
      </w:pPr>
      <w:r>
        <w:t xml:space="preserve">Due to new Microsoft failures, you may have linking problems if you don't have Office / Excel 2016 (and/or you have neglected to use Windows Update to keep everything fully up to date - not recommended!). So it's recommended that if you have earlier versions of Excel, </w:t>
      </w:r>
      <w:r w:rsidR="00A347A5">
        <w:t xml:space="preserve">and/or for whatever reason you don’t use Windows Update at least weekly, </w:t>
      </w:r>
      <w:r>
        <w:t xml:space="preserve">that you get the free trial </w:t>
      </w:r>
      <w:r w:rsidR="001E29A8">
        <w:t xml:space="preserve">version </w:t>
      </w:r>
      <w:r>
        <w:t>to play with it first to see if your files link up.</w:t>
      </w:r>
    </w:p>
    <w:p w:rsidR="001E29A8" w:rsidRDefault="001E29A8" w:rsidP="002F6170">
      <w:pPr>
        <w:pStyle w:val="BodyText3"/>
        <w:tabs>
          <w:tab w:val="left" w:pos="0"/>
        </w:tabs>
        <w:suppressAutoHyphens/>
        <w:jc w:val="both"/>
      </w:pPr>
    </w:p>
    <w:p w:rsidR="002F6170" w:rsidRDefault="002F6170" w:rsidP="002F6170">
      <w:pPr>
        <w:pStyle w:val="BodyText3"/>
        <w:tabs>
          <w:tab w:val="left" w:pos="0"/>
        </w:tabs>
        <w:suppressAutoHyphens/>
        <w:jc w:val="both"/>
      </w:pPr>
      <w:r>
        <w:t>On your Apple Mac: If you have a Windows emulator (the deal where you can run MS Windows "parallel"), so your hard drive root folder is "C:\" then the IFP will work if you have Office 2016</w:t>
      </w:r>
      <w:r w:rsidR="001E29A8">
        <w:t xml:space="preserve"> and everything is updated</w:t>
      </w:r>
      <w:r>
        <w:t>. If not, then it won't work. This is because without Windows, your hard drive root folder is named HD. If so, then the links between the modules won't work (because they need to start with C:\)</w:t>
      </w:r>
    </w:p>
    <w:p w:rsidR="001E29A8" w:rsidRDefault="001E29A8" w:rsidP="002F6170">
      <w:pPr>
        <w:pStyle w:val="BodyText3"/>
        <w:tabs>
          <w:tab w:val="left" w:pos="0"/>
        </w:tabs>
        <w:suppressAutoHyphens/>
        <w:jc w:val="both"/>
      </w:pPr>
    </w:p>
    <w:p w:rsidR="00402AFA" w:rsidRDefault="00C84CE0" w:rsidP="009454B7">
      <w:pPr>
        <w:pStyle w:val="BodyText3"/>
        <w:tabs>
          <w:tab w:val="left" w:pos="0"/>
        </w:tabs>
        <w:suppressAutoHyphens/>
        <w:jc w:val="both"/>
      </w:pPr>
      <w:r>
        <w:t xml:space="preserve">The IFP will run, but very slowly and it will lock up occasionally, on a 1.3 GHz Pentium II system with </w:t>
      </w:r>
      <w:r w:rsidR="00402AFA">
        <w:t>1G</w:t>
      </w:r>
      <w:r w:rsidR="00846E9D">
        <w:t>b</w:t>
      </w:r>
      <w:r w:rsidR="00402AFA">
        <w:t xml:space="preserve"> of RAM and Windows XP. What’s needed is a newer computer with an “i” in front of the processor name (e.g., i5).</w:t>
      </w:r>
    </w:p>
    <w:p w:rsidR="00402AFA" w:rsidRDefault="00402AFA" w:rsidP="009454B7">
      <w:pPr>
        <w:pStyle w:val="BodyText3"/>
        <w:tabs>
          <w:tab w:val="left" w:pos="0"/>
        </w:tabs>
        <w:suppressAutoHyphens/>
        <w:jc w:val="both"/>
      </w:pPr>
    </w:p>
    <w:p w:rsidR="00402AFA" w:rsidRDefault="00C84CE0" w:rsidP="009454B7">
      <w:pPr>
        <w:pStyle w:val="BodyText3"/>
        <w:tabs>
          <w:tab w:val="left" w:pos="0"/>
        </w:tabs>
        <w:suppressAutoHyphens/>
        <w:jc w:val="both"/>
      </w:pPr>
      <w:r>
        <w:t xml:space="preserve">If you have Windows </w:t>
      </w:r>
      <w:r w:rsidR="00846E9D">
        <w:t>7</w:t>
      </w:r>
      <w:r w:rsidR="00402AFA">
        <w:t>+</w:t>
      </w:r>
      <w:r>
        <w:t xml:space="preserve">, more than a </w:t>
      </w:r>
      <w:r w:rsidR="00C92729">
        <w:t>2</w:t>
      </w:r>
      <w:r w:rsidR="00BE5C5B">
        <w:t xml:space="preserve"> </w:t>
      </w:r>
      <w:r>
        <w:t xml:space="preserve">GHz processor, and more than </w:t>
      </w:r>
      <w:r w:rsidR="00C92729">
        <w:t>2</w:t>
      </w:r>
      <w:r w:rsidR="00846E9D">
        <w:t>Gb</w:t>
      </w:r>
      <w:r>
        <w:t xml:space="preserve"> of memory, then you </w:t>
      </w:r>
      <w:r w:rsidR="00402AFA">
        <w:t xml:space="preserve">probably </w:t>
      </w:r>
      <w:r>
        <w:t xml:space="preserve">have a </w:t>
      </w:r>
      <w:r w:rsidR="00BE5C5B">
        <w:t>"</w:t>
      </w:r>
      <w:r>
        <w:t>fast computer,</w:t>
      </w:r>
      <w:r w:rsidR="00BE5C5B">
        <w:t>"</w:t>
      </w:r>
      <w:r>
        <w:t xml:space="preserve"> and </w:t>
      </w:r>
      <w:r w:rsidR="00BE5C5B">
        <w:t>will be able to</w:t>
      </w:r>
      <w:r>
        <w:t xml:space="preserve"> do everything listed below.</w:t>
      </w:r>
    </w:p>
    <w:p w:rsidR="00402AFA" w:rsidRDefault="00402AFA" w:rsidP="009454B7">
      <w:pPr>
        <w:pStyle w:val="BodyText3"/>
        <w:tabs>
          <w:tab w:val="left" w:pos="0"/>
        </w:tabs>
        <w:suppressAutoHyphens/>
        <w:jc w:val="both"/>
      </w:pPr>
    </w:p>
    <w:p w:rsidR="00C84CE0" w:rsidRDefault="00C84CE0" w:rsidP="009454B7">
      <w:pPr>
        <w:pStyle w:val="BodyText3"/>
        <w:tabs>
          <w:tab w:val="left" w:pos="0"/>
        </w:tabs>
        <w:suppressAutoHyphens/>
        <w:jc w:val="both"/>
      </w:pPr>
      <w:r>
        <w:t xml:space="preserve">If not, then </w:t>
      </w:r>
      <w:r w:rsidR="00C92729">
        <w:t xml:space="preserve">the IFP will still “limp along.” Just </w:t>
      </w:r>
      <w:r>
        <w:t>open as few files</w:t>
      </w:r>
      <w:r w:rsidR="00C92729">
        <w:t>, and programs,</w:t>
      </w:r>
      <w:r>
        <w:t xml:space="preserve"> as possible at the same time, and you may be able to </w:t>
      </w:r>
      <w:r w:rsidR="00C92729">
        <w:t>use the IFP</w:t>
      </w:r>
      <w:r>
        <w:t>. Vista will significantly slow your system down. Notebooks are a lot slower than desktop computers. So name brand notebooks (e.g., Dell, Gateway) running Vista will be slow</w:t>
      </w:r>
      <w:r w:rsidR="00846E9D">
        <w:t>er</w:t>
      </w:r>
      <w:r>
        <w:t xml:space="preserve">. All notebooks are </w:t>
      </w:r>
      <w:r w:rsidR="00846E9D">
        <w:t xml:space="preserve">inherently </w:t>
      </w:r>
      <w:r>
        <w:t>slow</w:t>
      </w:r>
      <w:r w:rsidR="00846E9D">
        <w:t>er than desktops</w:t>
      </w:r>
      <w:r>
        <w:t xml:space="preserve">, as explained on the </w:t>
      </w:r>
      <w:hyperlink r:id="rId18" w:tooltip="http://www.toolsformoney.com/free_pc_tips.htm" w:history="1">
        <w:r>
          <w:rPr>
            <w:rStyle w:val="Hyperlink"/>
          </w:rPr>
          <w:t>PC help page</w:t>
        </w:r>
      </w:hyperlink>
      <w:r>
        <w:t>.</w:t>
      </w:r>
      <w:r w:rsidR="00C92729">
        <w:t xml:space="preserve"> Windows 8.x has numerous “failures” but at least it works.</w:t>
      </w:r>
    </w:p>
    <w:p w:rsidR="00C84CE0" w:rsidRDefault="00C84CE0" w:rsidP="009454B7">
      <w:pPr>
        <w:pStyle w:val="BodyText3"/>
        <w:tabs>
          <w:tab w:val="left" w:pos="0"/>
        </w:tabs>
        <w:suppressAutoHyphens/>
        <w:jc w:val="both"/>
      </w:pPr>
    </w:p>
    <w:p w:rsidR="00C84CE0" w:rsidRDefault="00C84CE0" w:rsidP="009454B7">
      <w:pPr>
        <w:tabs>
          <w:tab w:val="left" w:pos="0"/>
        </w:tabs>
        <w:suppressAutoHyphens/>
        <w:jc w:val="center"/>
        <w:rPr>
          <w:b/>
          <w:smallCaps/>
          <w:sz w:val="36"/>
          <w:szCs w:val="36"/>
        </w:rPr>
      </w:pPr>
      <w:r>
        <w:rPr>
          <w:b/>
          <w:smallCaps/>
          <w:sz w:val="36"/>
          <w:szCs w:val="36"/>
        </w:rPr>
        <w:t>Basic Concepts of the IFP</w:t>
      </w:r>
      <w:r w:rsidR="002907DE">
        <w:rPr>
          <w:b/>
          <w:smallCaps/>
          <w:sz w:val="36"/>
          <w:szCs w:val="36"/>
        </w:rPr>
        <w:t>,</w:t>
      </w:r>
      <w:r>
        <w:rPr>
          <w:b/>
          <w:smallCaps/>
          <w:sz w:val="36"/>
          <w:szCs w:val="36"/>
        </w:rPr>
        <w:t xml:space="preserve"> and Using Multiple Spreadsheets</w:t>
      </w:r>
    </w:p>
    <w:p w:rsidR="00C84CE0" w:rsidRDefault="00C84CE0" w:rsidP="009454B7">
      <w:pPr>
        <w:jc w:val="both"/>
        <w:rPr>
          <w:snapToGrid w:val="0"/>
          <w:sz w:val="24"/>
        </w:rPr>
      </w:pPr>
    </w:p>
    <w:p w:rsidR="00C84CE0" w:rsidRDefault="00C84CE0" w:rsidP="009454B7">
      <w:pPr>
        <w:jc w:val="both"/>
        <w:rPr>
          <w:sz w:val="24"/>
        </w:rPr>
      </w:pPr>
      <w:r>
        <w:rPr>
          <w:sz w:val="24"/>
        </w:rPr>
        <w:t xml:space="preserve">There are several things that are unique to working with multiple spreadsheets that are all “hard-wired” </w:t>
      </w:r>
      <w:r w:rsidR="00911545">
        <w:rPr>
          <w:sz w:val="24"/>
        </w:rPr>
        <w:t xml:space="preserve">(AKA linked) </w:t>
      </w:r>
      <w:r>
        <w:rPr>
          <w:sz w:val="24"/>
        </w:rPr>
        <w:t>together. This is a very important section, so keeping all of this in mind will save you time and trouble.</w:t>
      </w:r>
    </w:p>
    <w:p w:rsidR="008C7698" w:rsidRDefault="008C7698" w:rsidP="009454B7">
      <w:pPr>
        <w:jc w:val="both"/>
        <w:rPr>
          <w:sz w:val="24"/>
        </w:rPr>
      </w:pPr>
    </w:p>
    <w:p w:rsidR="008C7698" w:rsidRDefault="008C7698" w:rsidP="008C7698">
      <w:pPr>
        <w:pStyle w:val="BodyText3"/>
        <w:jc w:val="both"/>
      </w:pPr>
      <w:r>
        <w:t>First, you’ll need to always click “</w:t>
      </w:r>
      <w:r>
        <w:rPr>
          <w:i/>
        </w:rPr>
        <w:t>Enable Editing</w:t>
      </w:r>
      <w:r>
        <w:t>” to be able to input data (MS thinks any change is an edit).</w:t>
      </w:r>
    </w:p>
    <w:p w:rsidR="00C84CE0" w:rsidRDefault="00C84CE0" w:rsidP="009454B7">
      <w:pPr>
        <w:jc w:val="both"/>
        <w:rPr>
          <w:sz w:val="24"/>
        </w:rPr>
      </w:pPr>
    </w:p>
    <w:p w:rsidR="00C84CE0" w:rsidRDefault="00C84CE0" w:rsidP="009454B7">
      <w:pPr>
        <w:jc w:val="both"/>
        <w:rPr>
          <w:sz w:val="24"/>
        </w:rPr>
      </w:pPr>
      <w:r>
        <w:rPr>
          <w:sz w:val="24"/>
        </w:rPr>
        <w:t xml:space="preserve">Since </w:t>
      </w:r>
      <w:r w:rsidR="005901EB">
        <w:rPr>
          <w:sz w:val="24"/>
        </w:rPr>
        <w:t>1</w:t>
      </w:r>
      <w:r w:rsidR="00911545">
        <w:rPr>
          <w:sz w:val="24"/>
        </w:rPr>
        <w:t>2</w:t>
      </w:r>
      <w:r>
        <w:rPr>
          <w:sz w:val="24"/>
        </w:rPr>
        <w:t xml:space="preserve"> to</w:t>
      </w:r>
      <w:r w:rsidR="005901EB">
        <w:rPr>
          <w:sz w:val="24"/>
        </w:rPr>
        <w:t xml:space="preserve"> 1</w:t>
      </w:r>
      <w:r w:rsidR="00911545">
        <w:rPr>
          <w:sz w:val="24"/>
        </w:rPr>
        <w:t>3</w:t>
      </w:r>
      <w:r>
        <w:rPr>
          <w:sz w:val="24"/>
        </w:rPr>
        <w:t xml:space="preserve"> spreadsheets (one extremely large, </w:t>
      </w:r>
      <w:r w:rsidR="00C802E8">
        <w:rPr>
          <w:sz w:val="24"/>
        </w:rPr>
        <w:t>four</w:t>
      </w:r>
      <w:r>
        <w:rPr>
          <w:sz w:val="24"/>
        </w:rPr>
        <w:t xml:space="preserve"> very large, </w:t>
      </w:r>
      <w:r w:rsidR="005901EB">
        <w:rPr>
          <w:sz w:val="24"/>
        </w:rPr>
        <w:t>six</w:t>
      </w:r>
      <w:r>
        <w:rPr>
          <w:sz w:val="24"/>
        </w:rPr>
        <w:t xml:space="preserve"> large</w:t>
      </w:r>
      <w:r w:rsidR="00911545">
        <w:rPr>
          <w:sz w:val="24"/>
        </w:rPr>
        <w:t>, and two medium-sized</w:t>
      </w:r>
      <w:r>
        <w:rPr>
          <w:sz w:val="24"/>
        </w:rPr>
        <w:t>) are all hard-wired together to share their data, there are several things to keep in mind to have everything work correctly. If you follow these simple steps, then everything will work fine.</w:t>
      </w:r>
    </w:p>
    <w:p w:rsidR="00C84CE0" w:rsidRDefault="00C84CE0" w:rsidP="009454B7">
      <w:pPr>
        <w:jc w:val="both"/>
        <w:rPr>
          <w:sz w:val="24"/>
        </w:rPr>
      </w:pPr>
    </w:p>
    <w:p w:rsidR="00104337" w:rsidRDefault="00C84CE0" w:rsidP="009454B7">
      <w:pPr>
        <w:jc w:val="both"/>
        <w:rPr>
          <w:sz w:val="24"/>
        </w:rPr>
      </w:pPr>
      <w:r>
        <w:rPr>
          <w:sz w:val="24"/>
        </w:rPr>
        <w:t xml:space="preserve">First and foremost, ALL OF THE </w:t>
      </w:r>
      <w:r w:rsidR="002907DE">
        <w:rPr>
          <w:sz w:val="24"/>
        </w:rPr>
        <w:t>WORKBOOK</w:t>
      </w:r>
      <w:r>
        <w:rPr>
          <w:sz w:val="24"/>
        </w:rPr>
        <w:t xml:space="preserve">S NEED TO ALWAYS STAY IN THE SAME </w:t>
      </w:r>
      <w:r w:rsidR="002907DE">
        <w:rPr>
          <w:sz w:val="24"/>
        </w:rPr>
        <w:t xml:space="preserve">CORRECT </w:t>
      </w:r>
      <w:r>
        <w:rPr>
          <w:sz w:val="24"/>
        </w:rPr>
        <w:t>FOLDER</w:t>
      </w:r>
      <w:r w:rsidR="002907DE">
        <w:rPr>
          <w:sz w:val="24"/>
        </w:rPr>
        <w:t xml:space="preserve"> as described below</w:t>
      </w:r>
      <w:r>
        <w:rPr>
          <w:sz w:val="24"/>
        </w:rPr>
        <w:t>. Also NONE CAN BE DELETED nor RENAMED (including sheet tab names</w:t>
      </w:r>
      <w:r w:rsidR="00104337">
        <w:rPr>
          <w:sz w:val="24"/>
        </w:rPr>
        <w:t>, especially</w:t>
      </w:r>
      <w:r w:rsidR="002907DE">
        <w:rPr>
          <w:sz w:val="24"/>
        </w:rPr>
        <w:t xml:space="preserve"> when not all of the modules are open at the same time</w:t>
      </w:r>
      <w:r>
        <w:rPr>
          <w:sz w:val="24"/>
        </w:rPr>
        <w:t>).</w:t>
      </w:r>
    </w:p>
    <w:p w:rsidR="00104337" w:rsidRDefault="00104337" w:rsidP="009454B7">
      <w:pPr>
        <w:jc w:val="both"/>
        <w:rPr>
          <w:sz w:val="24"/>
        </w:rPr>
      </w:pPr>
    </w:p>
    <w:p w:rsidR="00C84CE0" w:rsidRDefault="00C84CE0" w:rsidP="009454B7">
      <w:pPr>
        <w:jc w:val="both"/>
        <w:rPr>
          <w:sz w:val="24"/>
        </w:rPr>
      </w:pPr>
      <w:r>
        <w:rPr>
          <w:sz w:val="24"/>
        </w:rPr>
        <w:t xml:space="preserve">If you do any of these </w:t>
      </w:r>
      <w:r w:rsidR="00104337">
        <w:rPr>
          <w:sz w:val="24"/>
        </w:rPr>
        <w:t>kinds of things</w:t>
      </w:r>
      <w:r w:rsidR="005901EB">
        <w:rPr>
          <w:sz w:val="24"/>
        </w:rPr>
        <w:t>,</w:t>
      </w:r>
      <w:r>
        <w:rPr>
          <w:sz w:val="24"/>
        </w:rPr>
        <w:t xml:space="preserve"> then this will </w:t>
      </w:r>
      <w:r w:rsidR="00104337">
        <w:rPr>
          <w:sz w:val="24"/>
        </w:rPr>
        <w:t xml:space="preserve">probably </w:t>
      </w:r>
      <w:r>
        <w:rPr>
          <w:sz w:val="24"/>
        </w:rPr>
        <w:t>happen:</w:t>
      </w:r>
    </w:p>
    <w:p w:rsidR="00C84CE0" w:rsidRDefault="00C84CE0" w:rsidP="009454B7">
      <w:pPr>
        <w:jc w:val="both"/>
        <w:rPr>
          <w:sz w:val="24"/>
        </w:rPr>
      </w:pPr>
    </w:p>
    <w:p w:rsidR="00C84CE0" w:rsidRDefault="00E43899" w:rsidP="009454B7">
      <w:pPr>
        <w:jc w:val="center"/>
        <w:rPr>
          <w:sz w:val="24"/>
        </w:rPr>
      </w:pPr>
      <w:r>
        <w:rPr>
          <w:noProof/>
          <w:sz w:val="24"/>
        </w:rPr>
        <w:drawing>
          <wp:inline distT="0" distB="0" distL="0" distR="0">
            <wp:extent cx="5086350" cy="38004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086350" cy="3800475"/>
                    </a:xfrm>
                    <a:prstGeom prst="rect">
                      <a:avLst/>
                    </a:prstGeom>
                    <a:noFill/>
                    <a:ln w="9525">
                      <a:noFill/>
                      <a:miter lim="800000"/>
                      <a:headEnd/>
                      <a:tailEnd/>
                    </a:ln>
                  </pic:spPr>
                </pic:pic>
              </a:graphicData>
            </a:graphic>
          </wp:inline>
        </w:drawing>
      </w:r>
    </w:p>
    <w:p w:rsidR="00911545" w:rsidRDefault="00911545" w:rsidP="009454B7">
      <w:pPr>
        <w:jc w:val="center"/>
        <w:rPr>
          <w:sz w:val="24"/>
        </w:rPr>
      </w:pPr>
    </w:p>
    <w:p w:rsidR="00911545" w:rsidRDefault="00911545" w:rsidP="009454B7">
      <w:pPr>
        <w:jc w:val="center"/>
        <w:rPr>
          <w:sz w:val="24"/>
        </w:rPr>
      </w:pPr>
      <w:r>
        <w:rPr>
          <w:sz w:val="24"/>
        </w:rPr>
        <w:t xml:space="preserve">- or – </w:t>
      </w:r>
    </w:p>
    <w:p w:rsidR="00911545" w:rsidRDefault="00911545" w:rsidP="009454B7">
      <w:pPr>
        <w:jc w:val="center"/>
        <w:rPr>
          <w:sz w:val="24"/>
        </w:rPr>
      </w:pPr>
    </w:p>
    <w:p w:rsidR="00911545" w:rsidRDefault="00090A2D" w:rsidP="009454B7">
      <w:pPr>
        <w:jc w:val="center"/>
        <w:rPr>
          <w:sz w:val="24"/>
        </w:rPr>
      </w:pPr>
      <w:r>
        <w:rPr>
          <w:noProof/>
        </w:rPr>
        <w:drawing>
          <wp:inline distT="0" distB="0" distL="0" distR="0" wp14:anchorId="64EB6F23" wp14:editId="1283AA44">
            <wp:extent cx="7223760" cy="40633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23760" cy="4063365"/>
                    </a:xfrm>
                    <a:prstGeom prst="rect">
                      <a:avLst/>
                    </a:prstGeom>
                  </pic:spPr>
                </pic:pic>
              </a:graphicData>
            </a:graphic>
          </wp:inline>
        </w:drawing>
      </w:r>
    </w:p>
    <w:p w:rsidR="00090A2D" w:rsidRDefault="00090A2D" w:rsidP="009454B7">
      <w:pPr>
        <w:jc w:val="center"/>
        <w:rPr>
          <w:sz w:val="24"/>
        </w:rPr>
      </w:pPr>
    </w:p>
    <w:p w:rsidR="00090A2D" w:rsidRDefault="00090A2D" w:rsidP="009454B7">
      <w:pPr>
        <w:jc w:val="center"/>
        <w:rPr>
          <w:sz w:val="24"/>
        </w:rPr>
      </w:pPr>
      <w:r>
        <w:rPr>
          <w:sz w:val="24"/>
        </w:rPr>
        <w:t xml:space="preserve">- or – </w:t>
      </w:r>
    </w:p>
    <w:p w:rsidR="00090A2D" w:rsidRDefault="00090A2D" w:rsidP="009454B7">
      <w:pPr>
        <w:jc w:val="center"/>
        <w:rPr>
          <w:sz w:val="24"/>
        </w:rPr>
      </w:pPr>
    </w:p>
    <w:p w:rsidR="00090A2D" w:rsidRDefault="00090A2D" w:rsidP="009454B7">
      <w:pPr>
        <w:jc w:val="center"/>
        <w:rPr>
          <w:sz w:val="24"/>
        </w:rPr>
      </w:pPr>
      <w:r>
        <w:rPr>
          <w:noProof/>
        </w:rPr>
        <w:drawing>
          <wp:inline distT="0" distB="0" distL="0" distR="0" wp14:anchorId="46BDD55B" wp14:editId="775EA3B3">
            <wp:extent cx="7223760" cy="4063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23760" cy="4063365"/>
                    </a:xfrm>
                    <a:prstGeom prst="rect">
                      <a:avLst/>
                    </a:prstGeom>
                  </pic:spPr>
                </pic:pic>
              </a:graphicData>
            </a:graphic>
          </wp:inline>
        </w:drawing>
      </w:r>
    </w:p>
    <w:p w:rsidR="00090A2D" w:rsidRDefault="00090A2D" w:rsidP="009454B7">
      <w:pPr>
        <w:jc w:val="center"/>
        <w:rPr>
          <w:sz w:val="24"/>
        </w:rPr>
      </w:pPr>
    </w:p>
    <w:p w:rsidR="00090A2D" w:rsidRDefault="00090A2D" w:rsidP="009454B7">
      <w:pPr>
        <w:jc w:val="both"/>
        <w:rPr>
          <w:sz w:val="24"/>
        </w:rPr>
      </w:pPr>
      <w:r>
        <w:rPr>
          <w:sz w:val="24"/>
        </w:rPr>
        <w:t>Any of these</w:t>
      </w:r>
      <w:r w:rsidR="00C84CE0">
        <w:rPr>
          <w:sz w:val="24"/>
        </w:rPr>
        <w:t xml:space="preserve"> </w:t>
      </w:r>
      <w:r w:rsidR="00666128">
        <w:rPr>
          <w:sz w:val="24"/>
        </w:rPr>
        <w:t xml:space="preserve">above </w:t>
      </w:r>
      <w:r w:rsidR="00C84CE0">
        <w:rPr>
          <w:sz w:val="24"/>
        </w:rPr>
        <w:t>dialog box</w:t>
      </w:r>
      <w:r>
        <w:rPr>
          <w:sz w:val="24"/>
        </w:rPr>
        <w:t>es</w:t>
      </w:r>
      <w:r w:rsidR="00C84CE0">
        <w:rPr>
          <w:sz w:val="24"/>
        </w:rPr>
        <w:t xml:space="preserve"> is a very bad thing</w:t>
      </w:r>
      <w:r>
        <w:rPr>
          <w:sz w:val="24"/>
        </w:rPr>
        <w:t xml:space="preserve"> that needs to be fixed, or nothing will work</w:t>
      </w:r>
      <w:r w:rsidR="00C84CE0">
        <w:rPr>
          <w:sz w:val="24"/>
        </w:rPr>
        <w:t>.</w:t>
      </w:r>
    </w:p>
    <w:p w:rsidR="00090A2D" w:rsidRDefault="00090A2D" w:rsidP="009454B7">
      <w:pPr>
        <w:jc w:val="both"/>
        <w:rPr>
          <w:sz w:val="24"/>
        </w:rPr>
      </w:pPr>
    </w:p>
    <w:p w:rsidR="00C84CE0" w:rsidRDefault="00C84CE0" w:rsidP="009454B7">
      <w:pPr>
        <w:jc w:val="both"/>
        <w:rPr>
          <w:sz w:val="24"/>
        </w:rPr>
      </w:pPr>
      <w:r>
        <w:rPr>
          <w:sz w:val="24"/>
        </w:rPr>
        <w:t xml:space="preserve">Before going down the road of trying to </w:t>
      </w:r>
      <w:r w:rsidR="00C802E8">
        <w:rPr>
          <w:sz w:val="24"/>
        </w:rPr>
        <w:t xml:space="preserve">manually </w:t>
      </w:r>
      <w:r>
        <w:rPr>
          <w:sz w:val="24"/>
        </w:rPr>
        <w:t>link the</w:t>
      </w:r>
      <w:r w:rsidR="001131B6">
        <w:rPr>
          <w:sz w:val="24"/>
        </w:rPr>
        <w:t xml:space="preserve"> Workbook </w:t>
      </w:r>
      <w:r>
        <w:rPr>
          <w:sz w:val="24"/>
        </w:rPr>
        <w:t xml:space="preserve">you’re opening to another file, first try to figure out why this happened. As you can see in the </w:t>
      </w:r>
      <w:r w:rsidR="00666128">
        <w:rPr>
          <w:sz w:val="24"/>
        </w:rPr>
        <w:t xml:space="preserve">first </w:t>
      </w:r>
      <w:r>
        <w:rPr>
          <w:sz w:val="24"/>
        </w:rPr>
        <w:t xml:space="preserve">image, the file </w:t>
      </w:r>
      <w:r>
        <w:rPr>
          <w:i/>
          <w:iCs/>
          <w:sz w:val="24"/>
        </w:rPr>
        <w:t>Current Budget &amp; Cash Flow</w:t>
      </w:r>
      <w:r w:rsidR="003C296F">
        <w:rPr>
          <w:i/>
          <w:iCs/>
          <w:sz w:val="24"/>
        </w:rPr>
        <w:t xml:space="preserve">.xlsx </w:t>
      </w:r>
      <w:r>
        <w:rPr>
          <w:sz w:val="24"/>
        </w:rPr>
        <w:t xml:space="preserve">was renamed to </w:t>
      </w:r>
      <w:r>
        <w:rPr>
          <w:i/>
          <w:iCs/>
          <w:sz w:val="24"/>
        </w:rPr>
        <w:t>1Current Budget &amp; Cash Flow</w:t>
      </w:r>
      <w:r w:rsidR="003C296F">
        <w:rPr>
          <w:i/>
          <w:iCs/>
          <w:sz w:val="24"/>
        </w:rPr>
        <w:t xml:space="preserve">.xlsx </w:t>
      </w:r>
      <w:r>
        <w:rPr>
          <w:sz w:val="24"/>
        </w:rPr>
        <w:t>to illustrate the error of renaming the file.</w:t>
      </w:r>
      <w:r w:rsidR="00666128">
        <w:rPr>
          <w:sz w:val="24"/>
        </w:rPr>
        <w:t xml:space="preserve"> In the other two images, the FP modules was moved out of the “Magic Folder.”</w:t>
      </w:r>
    </w:p>
    <w:p w:rsidR="00C84CE0" w:rsidRDefault="00C84CE0" w:rsidP="009454B7">
      <w:pPr>
        <w:jc w:val="both"/>
        <w:rPr>
          <w:sz w:val="24"/>
        </w:rPr>
      </w:pPr>
    </w:p>
    <w:p w:rsidR="00C84CE0" w:rsidRDefault="00C84CE0" w:rsidP="009454B7">
      <w:pPr>
        <w:jc w:val="both"/>
        <w:rPr>
          <w:sz w:val="24"/>
        </w:rPr>
      </w:pPr>
      <w:r>
        <w:rPr>
          <w:sz w:val="24"/>
        </w:rPr>
        <w:t xml:space="preserve">There are thousands of formulas scattered throughout the </w:t>
      </w:r>
      <w:r w:rsidR="008D26B1">
        <w:rPr>
          <w:sz w:val="24"/>
        </w:rPr>
        <w:t>Workbooks</w:t>
      </w:r>
      <w:r>
        <w:rPr>
          <w:sz w:val="24"/>
        </w:rPr>
        <w:t xml:space="preserve"> that are expecting to find the exact files, </w:t>
      </w:r>
      <w:r w:rsidR="00611291">
        <w:rPr>
          <w:sz w:val="24"/>
        </w:rPr>
        <w:t xml:space="preserve">and sheet tab names, </w:t>
      </w:r>
      <w:r>
        <w:rPr>
          <w:sz w:val="24"/>
        </w:rPr>
        <w:t>and cells, in the exact places, all the time. If they’re not, then hardly anything will work correctly.</w:t>
      </w:r>
    </w:p>
    <w:p w:rsidR="00C84CE0" w:rsidRDefault="00C84CE0" w:rsidP="009454B7">
      <w:pPr>
        <w:jc w:val="both"/>
        <w:rPr>
          <w:sz w:val="24"/>
        </w:rPr>
      </w:pPr>
    </w:p>
    <w:p w:rsidR="00C84CE0" w:rsidRDefault="00C84CE0" w:rsidP="009454B7">
      <w:pPr>
        <w:jc w:val="both"/>
        <w:rPr>
          <w:sz w:val="24"/>
        </w:rPr>
      </w:pPr>
      <w:r>
        <w:rPr>
          <w:sz w:val="24"/>
        </w:rPr>
        <w:t xml:space="preserve">If you try to change the linked file reference to something else, as the dialog box in the image is asking you to do, then some will change, and some won’t. All it takes is one to muck up the whole works, so never try to fix </w:t>
      </w:r>
      <w:r w:rsidR="00647BCF">
        <w:rPr>
          <w:sz w:val="24"/>
        </w:rPr>
        <w:t xml:space="preserve">any of </w:t>
      </w:r>
      <w:r>
        <w:rPr>
          <w:sz w:val="24"/>
        </w:rPr>
        <w:t xml:space="preserve">this </w:t>
      </w:r>
      <w:r w:rsidR="00647BCF">
        <w:rPr>
          <w:sz w:val="24"/>
        </w:rPr>
        <w:t xml:space="preserve">by </w:t>
      </w:r>
      <w:r>
        <w:rPr>
          <w:sz w:val="24"/>
        </w:rPr>
        <w:t>yourself.</w:t>
      </w:r>
    </w:p>
    <w:p w:rsidR="00C84CE0" w:rsidRDefault="00C84CE0" w:rsidP="009454B7">
      <w:pPr>
        <w:jc w:val="both"/>
        <w:rPr>
          <w:sz w:val="24"/>
        </w:rPr>
      </w:pPr>
    </w:p>
    <w:p w:rsidR="00647BCF" w:rsidRDefault="00C84CE0" w:rsidP="009454B7">
      <w:pPr>
        <w:jc w:val="both"/>
        <w:rPr>
          <w:sz w:val="24"/>
        </w:rPr>
      </w:pPr>
      <w:r>
        <w:rPr>
          <w:sz w:val="24"/>
        </w:rPr>
        <w:t xml:space="preserve">Try not to insert or delete rows or columns too. Even if all </w:t>
      </w:r>
      <w:r w:rsidR="008D26B1">
        <w:rPr>
          <w:sz w:val="24"/>
        </w:rPr>
        <w:t>Workbooks</w:t>
      </w:r>
      <w:r>
        <w:rPr>
          <w:sz w:val="24"/>
        </w:rPr>
        <w:t xml:space="preserve"> are open at the same time, Excel sometimes is not smart enough to change all of the links</w:t>
      </w:r>
      <w:r w:rsidR="00647BCF">
        <w:rPr>
          <w:sz w:val="24"/>
        </w:rPr>
        <w:t xml:space="preserve"> (</w:t>
      </w:r>
      <w:r w:rsidR="00C802E8">
        <w:rPr>
          <w:sz w:val="24"/>
        </w:rPr>
        <w:t xml:space="preserve">with older versions of Excel, </w:t>
      </w:r>
      <w:r w:rsidR="00647BCF">
        <w:rPr>
          <w:sz w:val="24"/>
        </w:rPr>
        <w:t>or your computer may be too low on resources to keep up)</w:t>
      </w:r>
      <w:r>
        <w:rPr>
          <w:sz w:val="24"/>
        </w:rPr>
        <w:t>. So you</w:t>
      </w:r>
      <w:r w:rsidR="00611291">
        <w:rPr>
          <w:sz w:val="24"/>
        </w:rPr>
        <w:t xml:space="preserve"> may get a lot of #REF! or #DIV/</w:t>
      </w:r>
      <w:r>
        <w:rPr>
          <w:sz w:val="24"/>
        </w:rPr>
        <w:t xml:space="preserve">0! errors, and </w:t>
      </w:r>
      <w:r w:rsidR="00647BCF">
        <w:rPr>
          <w:sz w:val="24"/>
        </w:rPr>
        <w:t xml:space="preserve">then </w:t>
      </w:r>
      <w:r>
        <w:rPr>
          <w:sz w:val="24"/>
        </w:rPr>
        <w:t>the program may not work.</w:t>
      </w:r>
    </w:p>
    <w:p w:rsidR="00647BCF" w:rsidRDefault="00647BCF" w:rsidP="009454B7">
      <w:pPr>
        <w:jc w:val="both"/>
        <w:rPr>
          <w:sz w:val="24"/>
        </w:rPr>
      </w:pPr>
    </w:p>
    <w:p w:rsidR="00971506" w:rsidRDefault="00C84CE0" w:rsidP="009454B7">
      <w:pPr>
        <w:jc w:val="both"/>
        <w:rPr>
          <w:sz w:val="24"/>
        </w:rPr>
      </w:pPr>
      <w:r>
        <w:rPr>
          <w:sz w:val="24"/>
        </w:rPr>
        <w:t>Following the</w:t>
      </w:r>
      <w:r w:rsidR="00C802E8">
        <w:rPr>
          <w:sz w:val="24"/>
        </w:rPr>
        <w:t>se</w:t>
      </w:r>
      <w:r>
        <w:rPr>
          <w:sz w:val="24"/>
        </w:rPr>
        <w:t xml:space="preserve"> directions will tell you how to manage this process so these errors won’t happen.</w:t>
      </w:r>
    </w:p>
    <w:p w:rsidR="00971506" w:rsidRDefault="00971506">
      <w:pPr>
        <w:rPr>
          <w:sz w:val="24"/>
        </w:rPr>
      </w:pPr>
      <w:r>
        <w:rPr>
          <w:sz w:val="24"/>
        </w:rPr>
        <w:br w:type="page"/>
      </w:r>
    </w:p>
    <w:p w:rsidR="00C84CE0" w:rsidRDefault="00C84CE0" w:rsidP="009454B7">
      <w:pPr>
        <w:jc w:val="center"/>
        <w:rPr>
          <w:b/>
          <w:bCs/>
          <w:smallCaps/>
          <w:sz w:val="32"/>
        </w:rPr>
      </w:pPr>
      <w:r>
        <w:rPr>
          <w:b/>
          <w:bCs/>
          <w:smallCaps/>
          <w:sz w:val="32"/>
        </w:rPr>
        <w:t>Important Pre-installation Notice</w:t>
      </w:r>
    </w:p>
    <w:p w:rsidR="00C84CE0" w:rsidRDefault="00C84CE0" w:rsidP="009454B7">
      <w:pPr>
        <w:jc w:val="both"/>
        <w:rPr>
          <w:sz w:val="24"/>
        </w:rPr>
      </w:pPr>
    </w:p>
    <w:p w:rsidR="00C84CE0" w:rsidRDefault="00C84CE0" w:rsidP="009454B7">
      <w:pPr>
        <w:jc w:val="center"/>
        <w:rPr>
          <w:b/>
          <w:bCs/>
          <w:color w:val="FF0000"/>
          <w:sz w:val="24"/>
        </w:rPr>
      </w:pPr>
      <w:r>
        <w:rPr>
          <w:b/>
          <w:bCs/>
          <w:i/>
          <w:iCs/>
          <w:color w:val="FF0000"/>
          <w:sz w:val="24"/>
          <w:u w:val="single"/>
        </w:rPr>
        <w:t>IMPORTANT!</w:t>
      </w:r>
      <w:r>
        <w:rPr>
          <w:b/>
          <w:bCs/>
          <w:color w:val="FF0000"/>
          <w:sz w:val="24"/>
        </w:rPr>
        <w:t xml:space="preserve"> You’ll need to do th</w:t>
      </w:r>
      <w:r w:rsidR="002A1043">
        <w:rPr>
          <w:b/>
          <w:bCs/>
          <w:color w:val="FF0000"/>
          <w:sz w:val="24"/>
        </w:rPr>
        <w:t>e</w:t>
      </w:r>
      <w:r>
        <w:rPr>
          <w:b/>
          <w:bCs/>
          <w:color w:val="FF0000"/>
          <w:sz w:val="24"/>
        </w:rPr>
        <w:t>s</w:t>
      </w:r>
      <w:r w:rsidR="002A1043">
        <w:rPr>
          <w:b/>
          <w:bCs/>
          <w:color w:val="FF0000"/>
          <w:sz w:val="24"/>
        </w:rPr>
        <w:t>e</w:t>
      </w:r>
      <w:r>
        <w:rPr>
          <w:b/>
          <w:bCs/>
          <w:color w:val="FF0000"/>
          <w:sz w:val="24"/>
        </w:rPr>
        <w:t xml:space="preserve"> as the very first step</w:t>
      </w:r>
      <w:r w:rsidR="002A1043">
        <w:rPr>
          <w:b/>
          <w:bCs/>
          <w:color w:val="FF0000"/>
          <w:sz w:val="24"/>
        </w:rPr>
        <w:t>s</w:t>
      </w:r>
      <w:r>
        <w:rPr>
          <w:b/>
          <w:bCs/>
          <w:color w:val="FF0000"/>
          <w:sz w:val="24"/>
        </w:rPr>
        <w:t xml:space="preserve"> or nothing will work!</w:t>
      </w:r>
    </w:p>
    <w:p w:rsidR="00C84CE0" w:rsidRDefault="00C84CE0" w:rsidP="009454B7">
      <w:pPr>
        <w:jc w:val="both"/>
        <w:rPr>
          <w:color w:val="FF0000"/>
          <w:sz w:val="24"/>
        </w:rPr>
      </w:pPr>
    </w:p>
    <w:p w:rsidR="00C84CE0" w:rsidRDefault="00C84CE0" w:rsidP="009454B7">
      <w:pPr>
        <w:jc w:val="both"/>
        <w:rPr>
          <w:sz w:val="24"/>
        </w:rPr>
      </w:pPr>
      <w:r>
        <w:rPr>
          <w:sz w:val="24"/>
        </w:rPr>
        <w:t xml:space="preserve">Unless you’ve already dealt with Excel 2007’s security warning center on a global basis (you manually told it what to do with all </w:t>
      </w:r>
      <w:r w:rsidR="008D26B1">
        <w:rPr>
          <w:sz w:val="24"/>
        </w:rPr>
        <w:t>Workbooks</w:t>
      </w:r>
      <w:r>
        <w:rPr>
          <w:sz w:val="24"/>
        </w:rPr>
        <w:t xml:space="preserve"> when opening), then the following will happen and will need to be dealt with properly:</w:t>
      </w:r>
    </w:p>
    <w:p w:rsidR="00C84CE0" w:rsidRDefault="00C84CE0" w:rsidP="009454B7">
      <w:pPr>
        <w:jc w:val="both"/>
        <w:rPr>
          <w:sz w:val="24"/>
        </w:rPr>
      </w:pPr>
    </w:p>
    <w:p w:rsidR="00C84CE0" w:rsidRDefault="00E43899" w:rsidP="009454B7">
      <w:pPr>
        <w:jc w:val="center"/>
        <w:rPr>
          <w:sz w:val="24"/>
        </w:rPr>
      </w:pPr>
      <w:r>
        <w:rPr>
          <w:noProof/>
          <w:sz w:val="24"/>
        </w:rPr>
        <w:drawing>
          <wp:inline distT="0" distB="0" distL="0" distR="0">
            <wp:extent cx="6438900" cy="40481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438900" cy="4048125"/>
                    </a:xfrm>
                    <a:prstGeom prst="rect">
                      <a:avLst/>
                    </a:prstGeom>
                    <a:noFill/>
                    <a:ln w="9525">
                      <a:noFill/>
                      <a:miter lim="800000"/>
                      <a:headEnd/>
                      <a:tailEnd/>
                    </a:ln>
                  </pic:spPr>
                </pic:pic>
              </a:graphicData>
            </a:graphic>
          </wp:inline>
        </w:drawing>
      </w:r>
    </w:p>
    <w:p w:rsidR="00C84CE0" w:rsidRDefault="00C84CE0" w:rsidP="009454B7">
      <w:pPr>
        <w:jc w:val="both"/>
        <w:rPr>
          <w:sz w:val="24"/>
        </w:rPr>
      </w:pPr>
    </w:p>
    <w:p w:rsidR="00C84CE0" w:rsidRDefault="00C84CE0" w:rsidP="009454B7">
      <w:pPr>
        <w:jc w:val="both"/>
        <w:rPr>
          <w:sz w:val="24"/>
        </w:rPr>
      </w:pPr>
      <w:r>
        <w:rPr>
          <w:sz w:val="24"/>
        </w:rPr>
        <w:t>Notice the third row of menus on the left-hand side:</w:t>
      </w:r>
      <w:r w:rsidR="00AE1AC1">
        <w:rPr>
          <w:sz w:val="24"/>
        </w:rPr>
        <w:t xml:space="preserve"> </w:t>
      </w:r>
      <w:r>
        <w:rPr>
          <w:sz w:val="24"/>
        </w:rPr>
        <w:t xml:space="preserve"> </w:t>
      </w:r>
      <w:r>
        <w:rPr>
          <w:b/>
          <w:i/>
          <w:iCs/>
          <w:sz w:val="24"/>
        </w:rPr>
        <w:t>Security Warning   Macros have been disabled   Options</w:t>
      </w:r>
    </w:p>
    <w:p w:rsidR="00C84CE0" w:rsidRDefault="00C84CE0" w:rsidP="009454B7">
      <w:pPr>
        <w:jc w:val="both"/>
        <w:rPr>
          <w:sz w:val="24"/>
        </w:rPr>
      </w:pPr>
    </w:p>
    <w:p w:rsidR="00C84CE0" w:rsidRDefault="00C84CE0" w:rsidP="009454B7">
      <w:pPr>
        <w:jc w:val="both"/>
        <w:rPr>
          <w:sz w:val="24"/>
        </w:rPr>
      </w:pPr>
      <w:r>
        <w:rPr>
          <w:sz w:val="24"/>
        </w:rPr>
        <w:t xml:space="preserve">If you want to use the </w:t>
      </w:r>
      <w:r>
        <w:rPr>
          <w:i/>
          <w:iCs/>
          <w:sz w:val="24"/>
        </w:rPr>
        <w:t>Security Warning</w:t>
      </w:r>
      <w:r>
        <w:rPr>
          <w:sz w:val="24"/>
        </w:rPr>
        <w:t xml:space="preserve"> features, then you’ll have to remember to enable everything every time you open every workbook. This is what Microsoft recommends because bad people can put viruses in</w:t>
      </w:r>
      <w:r w:rsidR="001131B6">
        <w:rPr>
          <w:sz w:val="24"/>
        </w:rPr>
        <w:t xml:space="preserve"> Workbook </w:t>
      </w:r>
      <w:r>
        <w:rPr>
          <w:sz w:val="24"/>
        </w:rPr>
        <w:t>links and macros, and they want you to be sure you decided to let them run, every time, as an extra layer of protection.</w:t>
      </w:r>
    </w:p>
    <w:p w:rsidR="00C84CE0" w:rsidRDefault="00C84CE0" w:rsidP="009454B7">
      <w:pPr>
        <w:jc w:val="both"/>
        <w:rPr>
          <w:sz w:val="24"/>
        </w:rPr>
      </w:pPr>
    </w:p>
    <w:p w:rsidR="002A1043" w:rsidRDefault="00C84CE0" w:rsidP="009454B7">
      <w:pPr>
        <w:jc w:val="both"/>
        <w:rPr>
          <w:sz w:val="24"/>
        </w:rPr>
      </w:pPr>
      <w:r>
        <w:rPr>
          <w:sz w:val="24"/>
        </w:rPr>
        <w:t xml:space="preserve">This is </w:t>
      </w:r>
      <w:r w:rsidR="002A1043">
        <w:rPr>
          <w:sz w:val="24"/>
        </w:rPr>
        <w:t xml:space="preserve">very </w:t>
      </w:r>
      <w:r>
        <w:rPr>
          <w:sz w:val="24"/>
        </w:rPr>
        <w:t xml:space="preserve">annoying, </w:t>
      </w:r>
      <w:r w:rsidR="00F57CC9">
        <w:rPr>
          <w:sz w:val="24"/>
        </w:rPr>
        <w:t xml:space="preserve">because they went way too overboard on minor security issues, </w:t>
      </w:r>
      <w:r>
        <w:rPr>
          <w:sz w:val="24"/>
        </w:rPr>
        <w:t xml:space="preserve">so if you’re not too concerned about viruses in your other Excel </w:t>
      </w:r>
      <w:r w:rsidR="008D26B1">
        <w:rPr>
          <w:sz w:val="24"/>
        </w:rPr>
        <w:t>Workbooks</w:t>
      </w:r>
      <w:r>
        <w:rPr>
          <w:sz w:val="24"/>
        </w:rPr>
        <w:t xml:space="preserve">, then dealing with this globally </w:t>
      </w:r>
      <w:r w:rsidR="002F3FF0">
        <w:rPr>
          <w:sz w:val="24"/>
        </w:rPr>
        <w:t xml:space="preserve">now, once and for all, </w:t>
      </w:r>
      <w:r>
        <w:rPr>
          <w:sz w:val="24"/>
        </w:rPr>
        <w:t xml:space="preserve">will make everything go </w:t>
      </w:r>
      <w:r w:rsidR="002F3FF0">
        <w:rPr>
          <w:sz w:val="24"/>
        </w:rPr>
        <w:t xml:space="preserve">much </w:t>
      </w:r>
      <w:r>
        <w:rPr>
          <w:sz w:val="24"/>
        </w:rPr>
        <w:t>better.</w:t>
      </w:r>
      <w:r w:rsidR="00F57CC9">
        <w:rPr>
          <w:sz w:val="24"/>
        </w:rPr>
        <w:t xml:space="preserve"> FYI: This is also why you can’t just double-click on a spreadsheet, and have it open in Excel like it used to, from Windows Explorer anymore. Excel will open, but with a stupid fail error.</w:t>
      </w:r>
    </w:p>
    <w:p w:rsidR="002A1043" w:rsidRDefault="002A1043" w:rsidP="009454B7">
      <w:pPr>
        <w:jc w:val="both"/>
        <w:rPr>
          <w:sz w:val="24"/>
        </w:rPr>
      </w:pPr>
    </w:p>
    <w:p w:rsidR="00C84CE0" w:rsidRDefault="00C84CE0" w:rsidP="00570753">
      <w:pPr>
        <w:jc w:val="center"/>
        <w:rPr>
          <w:b/>
          <w:bCs/>
          <w:sz w:val="24"/>
        </w:rPr>
      </w:pPr>
      <w:r>
        <w:rPr>
          <w:b/>
          <w:bCs/>
          <w:sz w:val="24"/>
        </w:rPr>
        <w:t>Here’s what to do if you want to enable everything globally</w:t>
      </w:r>
      <w:r w:rsidR="002A1043">
        <w:rPr>
          <w:b/>
          <w:bCs/>
          <w:sz w:val="24"/>
        </w:rPr>
        <w:t xml:space="preserve"> (which is what we </w:t>
      </w:r>
      <w:r w:rsidR="00D61A48">
        <w:rPr>
          <w:b/>
          <w:bCs/>
          <w:sz w:val="24"/>
        </w:rPr>
        <w:t xml:space="preserve">highly </w:t>
      </w:r>
      <w:r w:rsidR="002A1043">
        <w:rPr>
          <w:b/>
          <w:bCs/>
          <w:sz w:val="24"/>
        </w:rPr>
        <w:t>recommend)</w:t>
      </w:r>
      <w:r>
        <w:rPr>
          <w:b/>
          <w:bCs/>
          <w:sz w:val="24"/>
        </w:rPr>
        <w:t>:</w:t>
      </w:r>
    </w:p>
    <w:p w:rsidR="00C84CE0" w:rsidRDefault="00C84CE0" w:rsidP="009454B7">
      <w:pPr>
        <w:jc w:val="both"/>
        <w:rPr>
          <w:sz w:val="24"/>
        </w:rPr>
      </w:pPr>
    </w:p>
    <w:p w:rsidR="002C2CEF" w:rsidRDefault="0084466F" w:rsidP="009454B7">
      <w:pPr>
        <w:rPr>
          <w:sz w:val="24"/>
        </w:rPr>
      </w:pPr>
      <w:r>
        <w:rPr>
          <w:sz w:val="24"/>
        </w:rPr>
        <w:t xml:space="preserve">First, you’ll need to create </w:t>
      </w:r>
      <w:r w:rsidR="00EC3069">
        <w:rPr>
          <w:sz w:val="24"/>
        </w:rPr>
        <w:t>all of the special</w:t>
      </w:r>
      <w:r>
        <w:rPr>
          <w:sz w:val="24"/>
        </w:rPr>
        <w:t xml:space="preserve"> IFP folders on your C:\ </w:t>
      </w:r>
      <w:r w:rsidR="00EC3069">
        <w:rPr>
          <w:sz w:val="24"/>
        </w:rPr>
        <w:t xml:space="preserve">hard </w:t>
      </w:r>
      <w:r>
        <w:rPr>
          <w:sz w:val="24"/>
        </w:rPr>
        <w:t>drive</w:t>
      </w:r>
      <w:r w:rsidR="00EC3069">
        <w:rPr>
          <w:sz w:val="24"/>
        </w:rPr>
        <w:t xml:space="preserve"> (AKA the root folder</w:t>
      </w:r>
      <w:r w:rsidR="005A712D">
        <w:rPr>
          <w:sz w:val="24"/>
        </w:rPr>
        <w:t>. C:\ cannot be changed by the user, only the text name before it, so it has to be there</w:t>
      </w:r>
      <w:r w:rsidR="00EC3069">
        <w:rPr>
          <w:sz w:val="24"/>
        </w:rPr>
        <w:t>)</w:t>
      </w:r>
      <w:r>
        <w:rPr>
          <w:sz w:val="24"/>
        </w:rPr>
        <w:t>.</w:t>
      </w:r>
    </w:p>
    <w:p w:rsidR="004A541A" w:rsidRDefault="004A541A" w:rsidP="009454B7">
      <w:pPr>
        <w:rPr>
          <w:sz w:val="24"/>
        </w:rPr>
      </w:pPr>
    </w:p>
    <w:p w:rsidR="004A541A" w:rsidRDefault="004A541A" w:rsidP="009454B7">
      <w:pPr>
        <w:rPr>
          <w:sz w:val="24"/>
        </w:rPr>
      </w:pPr>
      <w:r>
        <w:rPr>
          <w:sz w:val="24"/>
        </w:rPr>
        <w:t xml:space="preserve">FYI: </w:t>
      </w:r>
      <w:r w:rsidR="0074173B">
        <w:rPr>
          <w:sz w:val="24"/>
        </w:rPr>
        <w:t>Backs</w:t>
      </w:r>
      <w:r>
        <w:rPr>
          <w:sz w:val="24"/>
        </w:rPr>
        <w:t xml:space="preserve">lash “\” is </w:t>
      </w:r>
      <w:r w:rsidR="0074173B">
        <w:rPr>
          <w:sz w:val="24"/>
        </w:rPr>
        <w:t xml:space="preserve">a </w:t>
      </w:r>
      <w:r>
        <w:rPr>
          <w:sz w:val="24"/>
        </w:rPr>
        <w:t>hard drive</w:t>
      </w:r>
      <w:r w:rsidR="0074173B">
        <w:rPr>
          <w:sz w:val="24"/>
        </w:rPr>
        <w:t xml:space="preserve"> delimiter</w:t>
      </w:r>
      <w:r>
        <w:rPr>
          <w:sz w:val="24"/>
        </w:rPr>
        <w:t xml:space="preserve">, and slash “/” is </w:t>
      </w:r>
      <w:r w:rsidR="0074173B">
        <w:rPr>
          <w:sz w:val="24"/>
        </w:rPr>
        <w:t xml:space="preserve">an </w:t>
      </w:r>
      <w:r>
        <w:rPr>
          <w:sz w:val="24"/>
        </w:rPr>
        <w:t>Internet</w:t>
      </w:r>
      <w:r w:rsidR="0074173B">
        <w:rPr>
          <w:sz w:val="24"/>
        </w:rPr>
        <w:t xml:space="preserve"> delimiter</w:t>
      </w:r>
      <w:r>
        <w:rPr>
          <w:sz w:val="24"/>
        </w:rPr>
        <w:t>.</w:t>
      </w:r>
    </w:p>
    <w:p w:rsidR="002C2CEF" w:rsidRDefault="002C2CEF" w:rsidP="009454B7">
      <w:pPr>
        <w:rPr>
          <w:sz w:val="24"/>
        </w:rPr>
      </w:pPr>
    </w:p>
    <w:p w:rsidR="00CF6800" w:rsidRDefault="0084466F" w:rsidP="009454B7">
      <w:pPr>
        <w:rPr>
          <w:sz w:val="24"/>
        </w:rPr>
      </w:pPr>
      <w:r>
        <w:rPr>
          <w:sz w:val="24"/>
        </w:rPr>
        <w:t xml:space="preserve">Use </w:t>
      </w:r>
      <w:r w:rsidR="00CF6800">
        <w:rPr>
          <w:sz w:val="24"/>
        </w:rPr>
        <w:t xml:space="preserve">Windows </w:t>
      </w:r>
      <w:r>
        <w:rPr>
          <w:sz w:val="24"/>
        </w:rPr>
        <w:t>Explorer</w:t>
      </w:r>
      <w:r w:rsidR="00CF6800">
        <w:rPr>
          <w:sz w:val="24"/>
        </w:rPr>
        <w:t xml:space="preserve"> (the File Manager program, not Internet Explorer, AKA as a browser), to deal with files and folders on your computer’s physical hard drive</w:t>
      </w:r>
      <w:r>
        <w:rPr>
          <w:sz w:val="24"/>
        </w:rPr>
        <w:t>.</w:t>
      </w:r>
    </w:p>
    <w:p w:rsidR="00CF6800" w:rsidRDefault="00CF6800" w:rsidP="009454B7">
      <w:pPr>
        <w:rPr>
          <w:sz w:val="24"/>
        </w:rPr>
      </w:pPr>
    </w:p>
    <w:p w:rsidR="00D26854" w:rsidRDefault="0084466F" w:rsidP="009454B7">
      <w:pPr>
        <w:rPr>
          <w:sz w:val="24"/>
        </w:rPr>
      </w:pPr>
      <w:r>
        <w:rPr>
          <w:sz w:val="24"/>
        </w:rPr>
        <w:t xml:space="preserve">If you don’t know what </w:t>
      </w:r>
      <w:r w:rsidR="002A1043">
        <w:rPr>
          <w:sz w:val="24"/>
        </w:rPr>
        <w:t>t</w:t>
      </w:r>
      <w:r>
        <w:rPr>
          <w:sz w:val="24"/>
        </w:rPr>
        <w:t xml:space="preserve">his is, then right click on the </w:t>
      </w:r>
      <w:r w:rsidR="002C2CEF">
        <w:rPr>
          <w:sz w:val="24"/>
        </w:rPr>
        <w:t>Start button</w:t>
      </w:r>
      <w:r w:rsidR="00740E5A">
        <w:rPr>
          <w:sz w:val="24"/>
        </w:rPr>
        <w:t xml:space="preserve"> (bottom left</w:t>
      </w:r>
      <w:r w:rsidR="00D26854">
        <w:rPr>
          <w:sz w:val="24"/>
        </w:rPr>
        <w:t xml:space="preserve"> – Windows 8.x - yeah right, </w:t>
      </w:r>
      <w:r w:rsidR="004B0C2C">
        <w:rPr>
          <w:sz w:val="24"/>
        </w:rPr>
        <w:t>FAIL! So y</w:t>
      </w:r>
      <w:r w:rsidR="00D26854">
        <w:rPr>
          <w:sz w:val="24"/>
        </w:rPr>
        <w:t>ou’re going to have to deal with finding that and putting it on your desktop or bottom tray of icons)</w:t>
      </w:r>
      <w:r w:rsidR="002C2CEF">
        <w:rPr>
          <w:sz w:val="24"/>
        </w:rPr>
        <w:t>.</w:t>
      </w:r>
    </w:p>
    <w:p w:rsidR="00D26854" w:rsidRDefault="00D26854" w:rsidP="009454B7">
      <w:pPr>
        <w:rPr>
          <w:sz w:val="24"/>
        </w:rPr>
      </w:pPr>
    </w:p>
    <w:p w:rsidR="00275F6B" w:rsidRDefault="00934851" w:rsidP="009454B7">
      <w:pPr>
        <w:rPr>
          <w:sz w:val="24"/>
        </w:rPr>
      </w:pPr>
      <w:r>
        <w:rPr>
          <w:sz w:val="24"/>
        </w:rPr>
        <w:t xml:space="preserve">A little menu displays. </w:t>
      </w:r>
      <w:r w:rsidR="0084466F">
        <w:rPr>
          <w:sz w:val="24"/>
        </w:rPr>
        <w:t xml:space="preserve">Then choose, </w:t>
      </w:r>
      <w:r w:rsidR="0084466F" w:rsidRPr="005A712D">
        <w:rPr>
          <w:i/>
          <w:sz w:val="24"/>
        </w:rPr>
        <w:t>Explore</w:t>
      </w:r>
      <w:r w:rsidR="0084466F">
        <w:rPr>
          <w:sz w:val="24"/>
        </w:rPr>
        <w:t>.</w:t>
      </w:r>
      <w:r w:rsidR="00B349D9">
        <w:rPr>
          <w:sz w:val="24"/>
        </w:rPr>
        <w:t xml:space="preserve"> (Text in </w:t>
      </w:r>
      <w:r w:rsidR="00B349D9" w:rsidRPr="00B349D9">
        <w:rPr>
          <w:i/>
          <w:sz w:val="24"/>
        </w:rPr>
        <w:t>italics</w:t>
      </w:r>
      <w:r w:rsidR="00B349D9">
        <w:rPr>
          <w:sz w:val="24"/>
        </w:rPr>
        <w:t xml:space="preserve"> in this manual show actions, or what you</w:t>
      </w:r>
      <w:r w:rsidR="007C3109">
        <w:rPr>
          <w:sz w:val="24"/>
        </w:rPr>
        <w:t>’d</w:t>
      </w:r>
      <w:r w:rsidR="00B349D9">
        <w:rPr>
          <w:sz w:val="24"/>
        </w:rPr>
        <w:t xml:space="preserve"> click on)</w:t>
      </w:r>
      <w:r w:rsidR="00CF6800">
        <w:rPr>
          <w:sz w:val="24"/>
        </w:rPr>
        <w:t>.</w:t>
      </w:r>
    </w:p>
    <w:p w:rsidR="00275F6B" w:rsidRDefault="00275F6B" w:rsidP="009454B7">
      <w:pPr>
        <w:rPr>
          <w:sz w:val="24"/>
        </w:rPr>
      </w:pPr>
    </w:p>
    <w:p w:rsidR="002C2CEF" w:rsidRDefault="00934851" w:rsidP="009454B7">
      <w:pPr>
        <w:rPr>
          <w:sz w:val="24"/>
        </w:rPr>
      </w:pPr>
      <w:r>
        <w:rPr>
          <w:sz w:val="24"/>
        </w:rPr>
        <w:t xml:space="preserve">Doing it this way gets around the annoying MS </w:t>
      </w:r>
      <w:r w:rsidR="007C3109">
        <w:rPr>
          <w:sz w:val="24"/>
        </w:rPr>
        <w:t>failure</w:t>
      </w:r>
      <w:r>
        <w:rPr>
          <w:sz w:val="24"/>
        </w:rPr>
        <w:t xml:space="preserve"> where Explorer first takes you to the My Documents folder, </w:t>
      </w:r>
      <w:r w:rsidR="007C3109">
        <w:rPr>
          <w:sz w:val="24"/>
        </w:rPr>
        <w:t xml:space="preserve">or some other folder </w:t>
      </w:r>
      <w:r>
        <w:rPr>
          <w:sz w:val="24"/>
        </w:rPr>
        <w:t>wh</w:t>
      </w:r>
      <w:r w:rsidR="00275F6B">
        <w:rPr>
          <w:sz w:val="24"/>
        </w:rPr>
        <w:t>ere</w:t>
      </w:r>
      <w:r>
        <w:rPr>
          <w:sz w:val="24"/>
        </w:rPr>
        <w:t xml:space="preserve"> nobody wants </w:t>
      </w:r>
      <w:r w:rsidR="00275F6B">
        <w:rPr>
          <w:sz w:val="24"/>
        </w:rPr>
        <w:t xml:space="preserve">to go </w:t>
      </w:r>
      <w:r>
        <w:rPr>
          <w:sz w:val="24"/>
        </w:rPr>
        <w:t>99.9% of the time.</w:t>
      </w:r>
    </w:p>
    <w:p w:rsidR="002C2CEF" w:rsidRDefault="002C2CEF" w:rsidP="009454B7">
      <w:pPr>
        <w:rPr>
          <w:sz w:val="24"/>
        </w:rPr>
      </w:pPr>
    </w:p>
    <w:p w:rsidR="002C2CEF" w:rsidRDefault="0084466F" w:rsidP="009454B7">
      <w:pPr>
        <w:rPr>
          <w:sz w:val="24"/>
        </w:rPr>
      </w:pPr>
      <w:r>
        <w:rPr>
          <w:sz w:val="24"/>
        </w:rPr>
        <w:t>Regular left click once on your C:\ drive icon</w:t>
      </w:r>
      <w:r w:rsidR="00D61A48">
        <w:rPr>
          <w:sz w:val="24"/>
        </w:rPr>
        <w:t xml:space="preserve"> so it’s highlighted</w:t>
      </w:r>
      <w:r>
        <w:rPr>
          <w:sz w:val="24"/>
        </w:rPr>
        <w:t>.</w:t>
      </w:r>
    </w:p>
    <w:p w:rsidR="002C2CEF" w:rsidRDefault="002C2CEF" w:rsidP="009454B7">
      <w:pPr>
        <w:rPr>
          <w:sz w:val="24"/>
        </w:rPr>
      </w:pPr>
    </w:p>
    <w:p w:rsidR="007C3109" w:rsidRDefault="0084466F" w:rsidP="007C3109">
      <w:pPr>
        <w:rPr>
          <w:sz w:val="24"/>
        </w:rPr>
      </w:pPr>
      <w:r>
        <w:rPr>
          <w:sz w:val="24"/>
        </w:rPr>
        <w:t xml:space="preserve">Click </w:t>
      </w:r>
      <w:r w:rsidRPr="00B349D9">
        <w:rPr>
          <w:i/>
          <w:sz w:val="24"/>
        </w:rPr>
        <w:t>File</w:t>
      </w:r>
      <w:r w:rsidR="00D61A48">
        <w:rPr>
          <w:sz w:val="24"/>
        </w:rPr>
        <w:t xml:space="preserve"> (top left menu)</w:t>
      </w:r>
      <w:r>
        <w:rPr>
          <w:sz w:val="24"/>
        </w:rPr>
        <w:t xml:space="preserve">, then </w:t>
      </w:r>
      <w:r w:rsidRPr="00B349D9">
        <w:rPr>
          <w:i/>
          <w:sz w:val="24"/>
        </w:rPr>
        <w:t>New</w:t>
      </w:r>
      <w:r>
        <w:rPr>
          <w:sz w:val="24"/>
        </w:rPr>
        <w:t xml:space="preserve">, then </w:t>
      </w:r>
      <w:r w:rsidRPr="00B349D9">
        <w:rPr>
          <w:i/>
          <w:sz w:val="24"/>
        </w:rPr>
        <w:t>Folder</w:t>
      </w:r>
      <w:r>
        <w:rPr>
          <w:sz w:val="24"/>
        </w:rPr>
        <w:t xml:space="preserve"> (see </w:t>
      </w:r>
      <w:r w:rsidR="00B349D9">
        <w:rPr>
          <w:sz w:val="24"/>
        </w:rPr>
        <w:t xml:space="preserve">the </w:t>
      </w:r>
      <w:r>
        <w:rPr>
          <w:sz w:val="24"/>
        </w:rPr>
        <w:t>image below</w:t>
      </w:r>
      <w:r w:rsidR="00B740AF">
        <w:rPr>
          <w:sz w:val="24"/>
        </w:rPr>
        <w:t xml:space="preserve"> for XP, then below that for Win8.x</w:t>
      </w:r>
      <w:r>
        <w:rPr>
          <w:sz w:val="24"/>
        </w:rPr>
        <w:t>).</w:t>
      </w:r>
    </w:p>
    <w:p w:rsidR="0084466F" w:rsidRDefault="0084466F" w:rsidP="007C3109">
      <w:pPr>
        <w:rPr>
          <w:sz w:val="24"/>
        </w:rPr>
      </w:pPr>
      <w:r>
        <w:rPr>
          <w:sz w:val="24"/>
        </w:rPr>
        <w:t xml:space="preserve"> </w:t>
      </w:r>
    </w:p>
    <w:p w:rsidR="00DB1CDB" w:rsidRDefault="00DB1CDB" w:rsidP="009454B7">
      <w:pPr>
        <w:jc w:val="center"/>
        <w:rPr>
          <w:sz w:val="24"/>
        </w:rPr>
      </w:pPr>
    </w:p>
    <w:p w:rsidR="007C3109" w:rsidRDefault="007C3109" w:rsidP="009454B7">
      <w:pPr>
        <w:jc w:val="center"/>
        <w:rPr>
          <w:sz w:val="24"/>
        </w:rPr>
      </w:pPr>
      <w:r>
        <w:rPr>
          <w:noProof/>
          <w:sz w:val="24"/>
        </w:rPr>
        <w:drawing>
          <wp:inline distT="0" distB="0" distL="0" distR="0" wp14:anchorId="6D757107" wp14:editId="4D7E1D7E">
            <wp:extent cx="4384430" cy="32883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384430" cy="3288323"/>
                    </a:xfrm>
                    <a:prstGeom prst="rect">
                      <a:avLst/>
                    </a:prstGeom>
                    <a:noFill/>
                    <a:ln w="9525">
                      <a:noFill/>
                      <a:miter lim="800000"/>
                      <a:headEnd/>
                      <a:tailEnd/>
                    </a:ln>
                  </pic:spPr>
                </pic:pic>
              </a:graphicData>
            </a:graphic>
          </wp:inline>
        </w:drawing>
      </w:r>
    </w:p>
    <w:p w:rsidR="007C3109" w:rsidRDefault="007C3109" w:rsidP="009454B7">
      <w:pPr>
        <w:jc w:val="center"/>
        <w:rPr>
          <w:sz w:val="24"/>
        </w:rPr>
      </w:pPr>
    </w:p>
    <w:p w:rsidR="007C3109" w:rsidRDefault="00B740AF" w:rsidP="009454B7">
      <w:pPr>
        <w:jc w:val="center"/>
        <w:rPr>
          <w:sz w:val="24"/>
        </w:rPr>
      </w:pPr>
      <w:r>
        <w:rPr>
          <w:sz w:val="24"/>
        </w:rPr>
        <w:t xml:space="preserve">- or – </w:t>
      </w:r>
    </w:p>
    <w:p w:rsidR="00B740AF" w:rsidRDefault="00B740AF" w:rsidP="009454B7">
      <w:pPr>
        <w:jc w:val="center"/>
        <w:rPr>
          <w:sz w:val="24"/>
        </w:rPr>
      </w:pPr>
    </w:p>
    <w:p w:rsidR="00B740AF" w:rsidRDefault="00B740AF" w:rsidP="009454B7">
      <w:pPr>
        <w:jc w:val="center"/>
        <w:rPr>
          <w:sz w:val="24"/>
        </w:rPr>
      </w:pPr>
      <w:r>
        <w:rPr>
          <w:noProof/>
        </w:rPr>
        <w:drawing>
          <wp:inline distT="0" distB="0" distL="0" distR="0" wp14:anchorId="27100560" wp14:editId="60835FC9">
            <wp:extent cx="6024685" cy="338888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5484" cy="3389336"/>
                    </a:xfrm>
                    <a:prstGeom prst="rect">
                      <a:avLst/>
                    </a:prstGeom>
                  </pic:spPr>
                </pic:pic>
              </a:graphicData>
            </a:graphic>
          </wp:inline>
        </w:drawing>
      </w:r>
    </w:p>
    <w:p w:rsidR="00B740AF" w:rsidRDefault="00B740AF" w:rsidP="009454B7">
      <w:pPr>
        <w:jc w:val="center"/>
        <w:rPr>
          <w:sz w:val="24"/>
        </w:rPr>
      </w:pPr>
    </w:p>
    <w:p w:rsidR="00DB1CDB" w:rsidRDefault="00F8466E" w:rsidP="009454B7">
      <w:pPr>
        <w:jc w:val="both"/>
        <w:rPr>
          <w:sz w:val="24"/>
        </w:rPr>
      </w:pPr>
      <w:r>
        <w:rPr>
          <w:sz w:val="24"/>
        </w:rPr>
        <w:t>Then a new folder will be created. Its name is highlighted blue</w:t>
      </w:r>
      <w:r w:rsidR="001853CE">
        <w:rPr>
          <w:sz w:val="24"/>
        </w:rPr>
        <w:t>,</w:t>
      </w:r>
      <w:r>
        <w:rPr>
          <w:sz w:val="24"/>
        </w:rPr>
        <w:t xml:space="preserve"> as it’s waiting for you to type its </w:t>
      </w:r>
      <w:r w:rsidR="00D2482D">
        <w:rPr>
          <w:sz w:val="24"/>
        </w:rPr>
        <w:t xml:space="preserve">new </w:t>
      </w:r>
      <w:r>
        <w:rPr>
          <w:sz w:val="24"/>
        </w:rPr>
        <w:t>name, thus:</w:t>
      </w:r>
    </w:p>
    <w:p w:rsidR="00F8466E" w:rsidRDefault="00F8466E" w:rsidP="009454B7">
      <w:pPr>
        <w:jc w:val="both"/>
        <w:rPr>
          <w:sz w:val="24"/>
        </w:rPr>
      </w:pPr>
    </w:p>
    <w:p w:rsidR="00F8466E" w:rsidRDefault="00E43899" w:rsidP="009454B7">
      <w:pPr>
        <w:jc w:val="center"/>
        <w:rPr>
          <w:sz w:val="24"/>
        </w:rPr>
      </w:pPr>
      <w:r>
        <w:rPr>
          <w:noProof/>
          <w:sz w:val="24"/>
        </w:rPr>
        <w:drawing>
          <wp:inline distT="0" distB="0" distL="0" distR="0">
            <wp:extent cx="6123301" cy="45869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123871" cy="4587336"/>
                    </a:xfrm>
                    <a:prstGeom prst="rect">
                      <a:avLst/>
                    </a:prstGeom>
                    <a:noFill/>
                    <a:ln w="9525">
                      <a:noFill/>
                      <a:miter lim="800000"/>
                      <a:headEnd/>
                      <a:tailEnd/>
                    </a:ln>
                  </pic:spPr>
                </pic:pic>
              </a:graphicData>
            </a:graphic>
          </wp:inline>
        </w:drawing>
      </w:r>
    </w:p>
    <w:p w:rsidR="00DB1CDB" w:rsidRDefault="00DB1CDB" w:rsidP="009454B7">
      <w:pPr>
        <w:jc w:val="both"/>
        <w:rPr>
          <w:sz w:val="24"/>
        </w:rPr>
      </w:pPr>
    </w:p>
    <w:p w:rsidR="00D54AEF" w:rsidRDefault="00D54AEF" w:rsidP="00D54AEF">
      <w:pPr>
        <w:jc w:val="center"/>
        <w:rPr>
          <w:sz w:val="24"/>
        </w:rPr>
      </w:pPr>
      <w:r>
        <w:rPr>
          <w:sz w:val="24"/>
        </w:rPr>
        <w:t xml:space="preserve">- or – </w:t>
      </w:r>
    </w:p>
    <w:p w:rsidR="00D54AEF" w:rsidRDefault="00D54AEF" w:rsidP="00D54AEF">
      <w:pPr>
        <w:jc w:val="center"/>
        <w:rPr>
          <w:sz w:val="24"/>
        </w:rPr>
      </w:pPr>
      <w:r>
        <w:rPr>
          <w:noProof/>
        </w:rPr>
        <w:drawing>
          <wp:inline distT="0" distB="0" distL="0" distR="0" wp14:anchorId="6FBA9C45" wp14:editId="6AAFDC59">
            <wp:extent cx="5117123" cy="287838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9411" cy="2879669"/>
                    </a:xfrm>
                    <a:prstGeom prst="rect">
                      <a:avLst/>
                    </a:prstGeom>
                  </pic:spPr>
                </pic:pic>
              </a:graphicData>
            </a:graphic>
          </wp:inline>
        </w:drawing>
      </w:r>
    </w:p>
    <w:p w:rsidR="00D54AEF" w:rsidRDefault="00D54AEF" w:rsidP="009454B7">
      <w:pPr>
        <w:jc w:val="both"/>
        <w:rPr>
          <w:sz w:val="24"/>
        </w:rPr>
      </w:pPr>
    </w:p>
    <w:p w:rsidR="003F036E" w:rsidRPr="001853CE" w:rsidRDefault="001853CE" w:rsidP="009454B7">
      <w:pPr>
        <w:jc w:val="both"/>
        <w:rPr>
          <w:sz w:val="24"/>
        </w:rPr>
      </w:pPr>
      <w:r>
        <w:rPr>
          <w:sz w:val="24"/>
        </w:rPr>
        <w:t>Name</w:t>
      </w:r>
      <w:r w:rsidR="00F8466E">
        <w:rPr>
          <w:sz w:val="24"/>
        </w:rPr>
        <w:t xml:space="preserve"> it: </w:t>
      </w:r>
      <w:r w:rsidR="00F8466E" w:rsidRPr="001853CE">
        <w:rPr>
          <w:i/>
          <w:sz w:val="24"/>
        </w:rPr>
        <w:t>Edata</w:t>
      </w:r>
      <w:r w:rsidRPr="001853CE">
        <w:rPr>
          <w:sz w:val="24"/>
        </w:rPr>
        <w:t xml:space="preserve"> (this is short for Excel Data, where all of our Workbooks are kept</w:t>
      </w:r>
      <w:r>
        <w:rPr>
          <w:sz w:val="24"/>
        </w:rPr>
        <w:t xml:space="preserve">. The IFP got stuck using this folder name when Microsoft changed most everything around </w:t>
      </w:r>
      <w:r w:rsidR="00C91098">
        <w:rPr>
          <w:sz w:val="24"/>
        </w:rPr>
        <w:t xml:space="preserve">to be much more secure </w:t>
      </w:r>
      <w:r>
        <w:rPr>
          <w:sz w:val="24"/>
        </w:rPr>
        <w:t>in Excel 2007. If would be different if it wasn't "stuck").</w:t>
      </w:r>
      <w:r w:rsidR="003F036E">
        <w:rPr>
          <w:sz w:val="24"/>
        </w:rPr>
        <w:t xml:space="preserve"> This is great </w:t>
      </w:r>
      <w:r w:rsidR="00C91098">
        <w:rPr>
          <w:sz w:val="24"/>
        </w:rPr>
        <w:t xml:space="preserve">top-level </w:t>
      </w:r>
      <w:r w:rsidR="003F036E">
        <w:rPr>
          <w:sz w:val="24"/>
        </w:rPr>
        <w:t xml:space="preserve">folder to </w:t>
      </w:r>
      <w:r w:rsidR="00C91098">
        <w:rPr>
          <w:sz w:val="24"/>
        </w:rPr>
        <w:t>keep</w:t>
      </w:r>
      <w:r w:rsidR="003F036E">
        <w:rPr>
          <w:sz w:val="24"/>
        </w:rPr>
        <w:t xml:space="preserve"> all of your spreadsheets </w:t>
      </w:r>
      <w:r w:rsidR="00C91098">
        <w:rPr>
          <w:sz w:val="24"/>
        </w:rPr>
        <w:t xml:space="preserve">- </w:t>
      </w:r>
      <w:r w:rsidR="003F036E">
        <w:rPr>
          <w:sz w:val="24"/>
        </w:rPr>
        <w:t>both work and personal.</w:t>
      </w:r>
    </w:p>
    <w:p w:rsidR="00F8466E" w:rsidRPr="001853CE" w:rsidRDefault="00F8466E" w:rsidP="009454B7">
      <w:pPr>
        <w:jc w:val="both"/>
        <w:rPr>
          <w:sz w:val="24"/>
        </w:rPr>
      </w:pPr>
    </w:p>
    <w:p w:rsidR="00F8466E" w:rsidRDefault="009D61EB" w:rsidP="009454B7">
      <w:pPr>
        <w:jc w:val="both"/>
        <w:rPr>
          <w:sz w:val="24"/>
        </w:rPr>
      </w:pPr>
      <w:r>
        <w:rPr>
          <w:sz w:val="24"/>
        </w:rPr>
        <w:t>There must be this folder path on your root C:\ drive for the IFP to work: C:\Edata</w:t>
      </w:r>
      <w:r w:rsidR="00015244">
        <w:rPr>
          <w:sz w:val="24"/>
        </w:rPr>
        <w:t>. W</w:t>
      </w:r>
      <w:r w:rsidR="0052453A">
        <w:rPr>
          <w:sz w:val="24"/>
        </w:rPr>
        <w:t>hen done, proceed.</w:t>
      </w:r>
    </w:p>
    <w:p w:rsidR="003C2CA0" w:rsidRDefault="003C2CA0" w:rsidP="009454B7">
      <w:pPr>
        <w:jc w:val="both"/>
        <w:rPr>
          <w:sz w:val="24"/>
        </w:rPr>
      </w:pPr>
    </w:p>
    <w:p w:rsidR="00F8466E" w:rsidRDefault="00F8466E" w:rsidP="009454B7">
      <w:pPr>
        <w:jc w:val="both"/>
        <w:rPr>
          <w:sz w:val="24"/>
        </w:rPr>
      </w:pPr>
      <w:r>
        <w:rPr>
          <w:sz w:val="24"/>
        </w:rPr>
        <w:t>Now go into Excel, and add this folder (and all subfolders) to the “Trusted Locations” as per the image below:</w:t>
      </w:r>
    </w:p>
    <w:p w:rsidR="00F8466E" w:rsidRDefault="00F8466E" w:rsidP="009454B7">
      <w:pPr>
        <w:jc w:val="both"/>
        <w:rPr>
          <w:sz w:val="24"/>
        </w:rPr>
      </w:pPr>
    </w:p>
    <w:p w:rsidR="00F8466E" w:rsidRDefault="00580E05" w:rsidP="009454B7">
      <w:pPr>
        <w:rPr>
          <w:sz w:val="24"/>
          <w:szCs w:val="24"/>
        </w:rPr>
      </w:pPr>
      <w:r>
        <w:rPr>
          <w:sz w:val="24"/>
          <w:szCs w:val="24"/>
        </w:rPr>
        <w:t>In Excel 2010, c</w:t>
      </w:r>
      <w:r w:rsidR="00F8466E" w:rsidRPr="00F8466E">
        <w:rPr>
          <w:sz w:val="24"/>
          <w:szCs w:val="24"/>
        </w:rPr>
        <w:t xml:space="preserve">lick the big Excel </w:t>
      </w:r>
      <w:r w:rsidR="003C2CA0">
        <w:rPr>
          <w:sz w:val="24"/>
          <w:szCs w:val="24"/>
        </w:rPr>
        <w:t xml:space="preserve">circle </w:t>
      </w:r>
      <w:r w:rsidR="00F8466E" w:rsidRPr="00F8466E">
        <w:rPr>
          <w:sz w:val="24"/>
          <w:szCs w:val="24"/>
        </w:rPr>
        <w:t xml:space="preserve">button </w:t>
      </w:r>
      <w:r w:rsidR="003C2CA0">
        <w:rPr>
          <w:sz w:val="24"/>
          <w:szCs w:val="24"/>
        </w:rPr>
        <w:t xml:space="preserve">icon at the </w:t>
      </w:r>
      <w:r w:rsidR="00F8466E" w:rsidRPr="00F8466E">
        <w:rPr>
          <w:sz w:val="24"/>
          <w:szCs w:val="24"/>
        </w:rPr>
        <w:t xml:space="preserve">top right, then </w:t>
      </w:r>
      <w:r w:rsidR="003C2CA0">
        <w:rPr>
          <w:sz w:val="24"/>
          <w:szCs w:val="24"/>
        </w:rPr>
        <w:t xml:space="preserve">click </w:t>
      </w:r>
      <w:r w:rsidR="00F8466E" w:rsidRPr="003C2CA0">
        <w:rPr>
          <w:i/>
          <w:sz w:val="24"/>
          <w:szCs w:val="24"/>
        </w:rPr>
        <w:t>Excel Options</w:t>
      </w:r>
      <w:r w:rsidR="00A73C34">
        <w:rPr>
          <w:i/>
          <w:sz w:val="24"/>
          <w:szCs w:val="24"/>
        </w:rPr>
        <w:t xml:space="preserve"> </w:t>
      </w:r>
      <w:r w:rsidR="00A73C34">
        <w:rPr>
          <w:sz w:val="24"/>
          <w:szCs w:val="24"/>
        </w:rPr>
        <w:t>at the bottom</w:t>
      </w:r>
      <w:r w:rsidR="00F8466E" w:rsidRPr="00F8466E">
        <w:rPr>
          <w:sz w:val="24"/>
          <w:szCs w:val="24"/>
        </w:rPr>
        <w:t>.</w:t>
      </w:r>
    </w:p>
    <w:p w:rsidR="00F8466E" w:rsidRDefault="00F8466E" w:rsidP="009454B7">
      <w:pPr>
        <w:rPr>
          <w:sz w:val="24"/>
          <w:szCs w:val="24"/>
        </w:rPr>
      </w:pPr>
    </w:p>
    <w:p w:rsidR="00F8466E" w:rsidRDefault="00F8466E" w:rsidP="009454B7">
      <w:pPr>
        <w:rPr>
          <w:sz w:val="24"/>
          <w:szCs w:val="24"/>
        </w:rPr>
      </w:pPr>
      <w:r>
        <w:rPr>
          <w:sz w:val="24"/>
          <w:szCs w:val="24"/>
        </w:rPr>
        <w:t>C</w:t>
      </w:r>
      <w:r w:rsidRPr="00F8466E">
        <w:rPr>
          <w:sz w:val="24"/>
          <w:szCs w:val="24"/>
        </w:rPr>
        <w:t>lick the</w:t>
      </w:r>
      <w:r>
        <w:rPr>
          <w:sz w:val="24"/>
          <w:szCs w:val="24"/>
        </w:rPr>
        <w:t xml:space="preserve"> </w:t>
      </w:r>
      <w:r w:rsidRPr="00A73C34">
        <w:rPr>
          <w:i/>
          <w:sz w:val="24"/>
          <w:szCs w:val="24"/>
        </w:rPr>
        <w:t>Trust Center</w:t>
      </w:r>
      <w:r>
        <w:rPr>
          <w:sz w:val="24"/>
          <w:szCs w:val="24"/>
        </w:rPr>
        <w:t xml:space="preserve">, </w:t>
      </w:r>
      <w:r w:rsidR="00A73C34">
        <w:rPr>
          <w:sz w:val="24"/>
          <w:szCs w:val="24"/>
        </w:rPr>
        <w:t xml:space="preserve">second from the bottom on the main menu list, </w:t>
      </w:r>
      <w:r>
        <w:rPr>
          <w:sz w:val="24"/>
          <w:szCs w:val="24"/>
        </w:rPr>
        <w:t xml:space="preserve">and </w:t>
      </w:r>
      <w:r w:rsidR="00A73C34">
        <w:rPr>
          <w:sz w:val="24"/>
          <w:szCs w:val="24"/>
        </w:rPr>
        <w:t xml:space="preserve">then </w:t>
      </w:r>
      <w:r>
        <w:rPr>
          <w:sz w:val="24"/>
          <w:szCs w:val="24"/>
        </w:rPr>
        <w:t>this will display:</w:t>
      </w:r>
    </w:p>
    <w:p w:rsidR="00F8466E" w:rsidRDefault="00F8466E" w:rsidP="009454B7">
      <w:pPr>
        <w:rPr>
          <w:sz w:val="24"/>
          <w:szCs w:val="24"/>
        </w:rPr>
      </w:pPr>
    </w:p>
    <w:p w:rsidR="00F8466E" w:rsidRDefault="00063F18" w:rsidP="009454B7">
      <w:pPr>
        <w:jc w:val="center"/>
        <w:rPr>
          <w:sz w:val="24"/>
          <w:szCs w:val="24"/>
        </w:rPr>
      </w:pPr>
      <w:r>
        <w:rPr>
          <w:noProof/>
          <w:sz w:val="24"/>
          <w:szCs w:val="24"/>
        </w:rPr>
        <w:pict>
          <v:shapetype id="_x0000_t202" coordsize="21600,21600" o:spt="202" path="m,l,21600r21600,l21600,xe">
            <v:stroke joinstyle="miter"/>
            <v:path gradientshapeok="t" o:connecttype="rect"/>
          </v:shapetype>
          <v:shape id="_x0000_s1036" type="#_x0000_t202" style="position:absolute;left:0;text-align:left;margin-left:264.45pt;margin-top:159.3pt;width:177.45pt;height:26.1pt;z-index:251667456;mso-width-relative:margin;mso-height-relative:margin">
            <v:textbox style="mso-next-textbox:#_x0000_s1036">
              <w:txbxContent>
                <w:p w:rsidR="00874565" w:rsidRDefault="00874565" w:rsidP="00441102">
                  <w:r>
                    <w:t>Click here to set location to C:\Edata</w:t>
                  </w:r>
                </w:p>
              </w:txbxContent>
            </v:textbox>
          </v:shape>
        </w:pict>
      </w:r>
      <w:r>
        <w:rPr>
          <w:noProof/>
          <w:sz w:val="24"/>
          <w:szCs w:val="24"/>
        </w:rPr>
        <w:pict>
          <v:shapetype id="_x0000_t32" coordsize="21600,21600" o:spt="32" o:oned="t" path="m,l21600,21600e" filled="f">
            <v:path arrowok="t" fillok="f" o:connecttype="none"/>
            <o:lock v:ext="edit" shapetype="t"/>
          </v:shapetype>
          <v:shape id="_x0000_s1034" type="#_x0000_t32" style="position:absolute;left:0;text-align:left;margin-left:175.55pt;margin-top:85.85pt;width:88.9pt;height:80.1pt;flip:x y;z-index:251666432" o:connectortype="straight">
            <v:stroke endarrow="block"/>
          </v:shape>
        </w:pict>
      </w:r>
      <w:r w:rsidR="00E43899">
        <w:rPr>
          <w:noProof/>
          <w:sz w:val="24"/>
          <w:szCs w:val="24"/>
        </w:rPr>
        <w:drawing>
          <wp:inline distT="0" distB="0" distL="0" distR="0">
            <wp:extent cx="4956028" cy="37115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957373" cy="3712570"/>
                    </a:xfrm>
                    <a:prstGeom prst="rect">
                      <a:avLst/>
                    </a:prstGeom>
                    <a:noFill/>
                    <a:ln w="9525">
                      <a:noFill/>
                      <a:miter lim="800000"/>
                      <a:headEnd/>
                      <a:tailEnd/>
                    </a:ln>
                  </pic:spPr>
                </pic:pic>
              </a:graphicData>
            </a:graphic>
          </wp:inline>
        </w:drawing>
      </w:r>
    </w:p>
    <w:p w:rsidR="000835BD" w:rsidRDefault="000835BD" w:rsidP="009454B7">
      <w:pPr>
        <w:rPr>
          <w:sz w:val="24"/>
          <w:szCs w:val="24"/>
        </w:rPr>
      </w:pPr>
    </w:p>
    <w:p w:rsidR="00580E05" w:rsidRDefault="00580E05" w:rsidP="00580E05">
      <w:pPr>
        <w:jc w:val="center"/>
        <w:rPr>
          <w:sz w:val="24"/>
          <w:szCs w:val="24"/>
        </w:rPr>
      </w:pPr>
      <w:r>
        <w:rPr>
          <w:sz w:val="24"/>
          <w:szCs w:val="24"/>
        </w:rPr>
        <w:t>- or in Excel 2013</w:t>
      </w:r>
      <w:r w:rsidR="00D45233">
        <w:rPr>
          <w:sz w:val="24"/>
          <w:szCs w:val="24"/>
        </w:rPr>
        <w:t>,</w:t>
      </w:r>
      <w:r>
        <w:rPr>
          <w:sz w:val="24"/>
          <w:szCs w:val="24"/>
        </w:rPr>
        <w:t xml:space="preserve"> go to File, Options</w:t>
      </w:r>
      <w:r w:rsidR="00D45233">
        <w:rPr>
          <w:sz w:val="24"/>
          <w:szCs w:val="24"/>
        </w:rPr>
        <w:t xml:space="preserve"> </w:t>
      </w:r>
      <w:r>
        <w:rPr>
          <w:sz w:val="24"/>
          <w:szCs w:val="24"/>
        </w:rPr>
        <w:t>–</w:t>
      </w:r>
    </w:p>
    <w:p w:rsidR="00580E05" w:rsidRDefault="00580E05" w:rsidP="009454B7">
      <w:pPr>
        <w:rPr>
          <w:sz w:val="24"/>
          <w:szCs w:val="24"/>
        </w:rPr>
      </w:pPr>
    </w:p>
    <w:p w:rsidR="00580E05" w:rsidRDefault="00580E05" w:rsidP="00580E05">
      <w:pPr>
        <w:jc w:val="center"/>
        <w:rPr>
          <w:sz w:val="24"/>
          <w:szCs w:val="24"/>
        </w:rPr>
      </w:pPr>
      <w:r>
        <w:rPr>
          <w:noProof/>
        </w:rPr>
        <w:drawing>
          <wp:inline distT="0" distB="0" distL="0" distR="0" wp14:anchorId="09813226" wp14:editId="5BBAD17C">
            <wp:extent cx="5271477" cy="296520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1890" cy="2965438"/>
                    </a:xfrm>
                    <a:prstGeom prst="rect">
                      <a:avLst/>
                    </a:prstGeom>
                  </pic:spPr>
                </pic:pic>
              </a:graphicData>
            </a:graphic>
          </wp:inline>
        </w:drawing>
      </w:r>
    </w:p>
    <w:p w:rsidR="00580E05" w:rsidRDefault="00580E05" w:rsidP="009454B7">
      <w:pPr>
        <w:rPr>
          <w:sz w:val="24"/>
          <w:szCs w:val="24"/>
        </w:rPr>
      </w:pPr>
    </w:p>
    <w:p w:rsidR="00580E05" w:rsidRDefault="004169E4" w:rsidP="004169E4">
      <w:pPr>
        <w:jc w:val="center"/>
        <w:rPr>
          <w:sz w:val="24"/>
          <w:szCs w:val="24"/>
        </w:rPr>
      </w:pPr>
      <w:r>
        <w:rPr>
          <w:noProof/>
        </w:rPr>
        <w:drawing>
          <wp:inline distT="0" distB="0" distL="0" distR="0" wp14:anchorId="5D43ADF7" wp14:editId="60846AC1">
            <wp:extent cx="7044267" cy="3962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44510" cy="3962537"/>
                    </a:xfrm>
                    <a:prstGeom prst="rect">
                      <a:avLst/>
                    </a:prstGeom>
                  </pic:spPr>
                </pic:pic>
              </a:graphicData>
            </a:graphic>
          </wp:inline>
        </w:drawing>
      </w:r>
    </w:p>
    <w:p w:rsidR="00580E05" w:rsidRDefault="00580E05" w:rsidP="009454B7">
      <w:pPr>
        <w:rPr>
          <w:sz w:val="24"/>
          <w:szCs w:val="24"/>
        </w:rPr>
      </w:pPr>
    </w:p>
    <w:p w:rsidR="000835BD" w:rsidRDefault="000835BD" w:rsidP="009454B7">
      <w:pPr>
        <w:rPr>
          <w:sz w:val="24"/>
          <w:szCs w:val="24"/>
        </w:rPr>
      </w:pPr>
      <w:r>
        <w:rPr>
          <w:sz w:val="24"/>
          <w:szCs w:val="24"/>
        </w:rPr>
        <w:t>C</w:t>
      </w:r>
      <w:r w:rsidRPr="00F8466E">
        <w:rPr>
          <w:sz w:val="24"/>
          <w:szCs w:val="24"/>
        </w:rPr>
        <w:t xml:space="preserve">lick </w:t>
      </w:r>
      <w:r w:rsidRPr="00B87C3C">
        <w:rPr>
          <w:i/>
          <w:sz w:val="24"/>
          <w:szCs w:val="24"/>
        </w:rPr>
        <w:t>Trust Center Settings</w:t>
      </w:r>
      <w:r>
        <w:rPr>
          <w:sz w:val="24"/>
          <w:szCs w:val="24"/>
        </w:rPr>
        <w:t xml:space="preserve">, and </w:t>
      </w:r>
      <w:r w:rsidR="00B87C3C">
        <w:rPr>
          <w:sz w:val="24"/>
          <w:szCs w:val="24"/>
        </w:rPr>
        <w:t xml:space="preserve">then </w:t>
      </w:r>
      <w:r>
        <w:rPr>
          <w:sz w:val="24"/>
          <w:szCs w:val="24"/>
        </w:rPr>
        <w:t>this will display</w:t>
      </w:r>
      <w:r w:rsidR="00D45233">
        <w:rPr>
          <w:sz w:val="24"/>
          <w:szCs w:val="24"/>
        </w:rPr>
        <w:t xml:space="preserve"> in Excel 2010, </w:t>
      </w:r>
      <w:r w:rsidR="00D01C49">
        <w:rPr>
          <w:sz w:val="24"/>
          <w:szCs w:val="24"/>
        </w:rPr>
        <w:t>(after you click</w:t>
      </w:r>
      <w:r w:rsidR="00B87C3C">
        <w:rPr>
          <w:sz w:val="24"/>
          <w:szCs w:val="24"/>
        </w:rPr>
        <w:t xml:space="preserve"> on</w:t>
      </w:r>
      <w:r w:rsidR="00D01C49">
        <w:rPr>
          <w:sz w:val="24"/>
          <w:szCs w:val="24"/>
        </w:rPr>
        <w:t xml:space="preserve"> </w:t>
      </w:r>
      <w:r w:rsidR="00D01C49" w:rsidRPr="00B87C3C">
        <w:rPr>
          <w:i/>
          <w:sz w:val="24"/>
          <w:szCs w:val="24"/>
        </w:rPr>
        <w:t>Trusted Locations</w:t>
      </w:r>
      <w:r w:rsidR="00D01C49">
        <w:rPr>
          <w:sz w:val="24"/>
          <w:szCs w:val="24"/>
        </w:rPr>
        <w:t>)</w:t>
      </w:r>
      <w:r>
        <w:rPr>
          <w:sz w:val="24"/>
          <w:szCs w:val="24"/>
        </w:rPr>
        <w:t>:</w:t>
      </w:r>
    </w:p>
    <w:p w:rsidR="00D01C49" w:rsidRDefault="00D01C49" w:rsidP="009454B7">
      <w:pPr>
        <w:rPr>
          <w:sz w:val="24"/>
          <w:szCs w:val="24"/>
        </w:rPr>
      </w:pPr>
    </w:p>
    <w:p w:rsidR="00D01C49" w:rsidRDefault="00D01C49" w:rsidP="009454B7">
      <w:pPr>
        <w:jc w:val="center"/>
        <w:rPr>
          <w:sz w:val="24"/>
          <w:szCs w:val="24"/>
        </w:rPr>
      </w:pPr>
    </w:p>
    <w:p w:rsidR="00971506" w:rsidRDefault="00063F18" w:rsidP="00D45233">
      <w:pPr>
        <w:jc w:val="center"/>
        <w:rPr>
          <w:sz w:val="24"/>
          <w:szCs w:val="24"/>
        </w:rPr>
      </w:pPr>
      <w:r>
        <w:rPr>
          <w:noProof/>
          <w:sz w:val="24"/>
          <w:szCs w:val="24"/>
        </w:rPr>
        <w:pict>
          <v:shape id="_x0000_s1037" type="#_x0000_t202" style="position:absolute;left:0;text-align:left;margin-left:229.6pt;margin-top:135.5pt;width:162.55pt;height:19.45pt;z-index:251668480;mso-height-percent:200;mso-height-percent:200;mso-width-relative:margin;mso-height-relative:margin">
            <v:textbox style="mso-next-textbox:#_x0000_s1037;mso-fit-shape-to-text:t">
              <w:txbxContent>
                <w:p w:rsidR="00874565" w:rsidRDefault="00874565" w:rsidP="00441102">
                  <w:r>
                    <w:t>Set this location to be C:\Edata</w:t>
                  </w:r>
                </w:p>
              </w:txbxContent>
            </v:textbox>
          </v:shape>
        </w:pict>
      </w:r>
      <w:r>
        <w:rPr>
          <w:noProof/>
          <w:sz w:val="24"/>
          <w:szCs w:val="24"/>
        </w:rPr>
        <w:pict>
          <v:shape id="_x0000_s1039" type="#_x0000_t32" style="position:absolute;left:0;text-align:left;margin-left:316.1pt;margin-top:154.95pt;width:24.85pt;height:42.15pt;z-index:251670528" o:connectortype="straight">
            <v:stroke endarrow="block"/>
          </v:shape>
        </w:pict>
      </w:r>
      <w:r>
        <w:rPr>
          <w:noProof/>
          <w:sz w:val="24"/>
          <w:szCs w:val="24"/>
        </w:rPr>
        <w:pict>
          <v:shape id="_x0000_s1038" type="#_x0000_t32" style="position:absolute;left:0;text-align:left;margin-left:224.3pt;margin-top:116.5pt;width:82.8pt;height:19pt;flip:x y;z-index:251669504" o:connectortype="straight">
            <v:stroke endarrow="block"/>
          </v:shape>
        </w:pict>
      </w:r>
      <w:r w:rsidR="00E43899">
        <w:rPr>
          <w:noProof/>
          <w:sz w:val="24"/>
          <w:szCs w:val="24"/>
        </w:rPr>
        <w:drawing>
          <wp:inline distT="0" distB="0" distL="0" distR="0">
            <wp:extent cx="5567974" cy="41666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569780" cy="4168033"/>
                    </a:xfrm>
                    <a:prstGeom prst="rect">
                      <a:avLst/>
                    </a:prstGeom>
                    <a:noFill/>
                    <a:ln w="9525">
                      <a:noFill/>
                      <a:miter lim="800000"/>
                      <a:headEnd/>
                      <a:tailEnd/>
                    </a:ln>
                  </pic:spPr>
                </pic:pic>
              </a:graphicData>
            </a:graphic>
          </wp:inline>
        </w:drawing>
      </w:r>
      <w:r w:rsidR="00D01C49">
        <w:rPr>
          <w:sz w:val="24"/>
          <w:szCs w:val="24"/>
        </w:rPr>
        <w:t xml:space="preserve"> </w:t>
      </w:r>
    </w:p>
    <w:p w:rsidR="00971506" w:rsidRDefault="00971506" w:rsidP="00D45233">
      <w:pPr>
        <w:jc w:val="center"/>
        <w:rPr>
          <w:sz w:val="24"/>
          <w:szCs w:val="24"/>
        </w:rPr>
      </w:pPr>
    </w:p>
    <w:p w:rsidR="00D45233" w:rsidRDefault="00D45233" w:rsidP="00D45233">
      <w:pPr>
        <w:jc w:val="center"/>
        <w:rPr>
          <w:sz w:val="24"/>
          <w:szCs w:val="24"/>
        </w:rPr>
      </w:pPr>
      <w:r>
        <w:rPr>
          <w:sz w:val="24"/>
          <w:szCs w:val="24"/>
        </w:rPr>
        <w:t>- or in Excel 2013, go to File, Options, then Trust Center –</w:t>
      </w:r>
    </w:p>
    <w:p w:rsidR="00D45233" w:rsidRDefault="00D45233" w:rsidP="009454B7">
      <w:pPr>
        <w:rPr>
          <w:sz w:val="24"/>
          <w:szCs w:val="24"/>
        </w:rPr>
      </w:pPr>
    </w:p>
    <w:p w:rsidR="00D45233" w:rsidRDefault="00D45233" w:rsidP="00971506">
      <w:pPr>
        <w:jc w:val="center"/>
        <w:rPr>
          <w:sz w:val="24"/>
          <w:szCs w:val="24"/>
        </w:rPr>
      </w:pPr>
      <w:r>
        <w:rPr>
          <w:noProof/>
        </w:rPr>
        <w:drawing>
          <wp:inline distT="0" distB="0" distL="0" distR="0" wp14:anchorId="0D91BF61" wp14:editId="0A23C8BF">
            <wp:extent cx="6554503" cy="368690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54972" cy="3687172"/>
                    </a:xfrm>
                    <a:prstGeom prst="rect">
                      <a:avLst/>
                    </a:prstGeom>
                  </pic:spPr>
                </pic:pic>
              </a:graphicData>
            </a:graphic>
          </wp:inline>
        </w:drawing>
      </w:r>
    </w:p>
    <w:p w:rsidR="00D45233" w:rsidRDefault="00D45233" w:rsidP="009454B7">
      <w:pPr>
        <w:rPr>
          <w:sz w:val="24"/>
          <w:szCs w:val="24"/>
        </w:rPr>
      </w:pPr>
    </w:p>
    <w:p w:rsidR="00D45233" w:rsidRDefault="00130EE7" w:rsidP="009454B7">
      <w:pPr>
        <w:rPr>
          <w:sz w:val="24"/>
          <w:szCs w:val="24"/>
        </w:rPr>
      </w:pPr>
      <w:r>
        <w:rPr>
          <w:noProof/>
        </w:rPr>
        <w:drawing>
          <wp:inline distT="0" distB="0" distL="0" distR="0" wp14:anchorId="6CBB814F" wp14:editId="2827DE26">
            <wp:extent cx="7223760" cy="40633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223760" cy="4063365"/>
                    </a:xfrm>
                    <a:prstGeom prst="rect">
                      <a:avLst/>
                    </a:prstGeom>
                  </pic:spPr>
                </pic:pic>
              </a:graphicData>
            </a:graphic>
          </wp:inline>
        </w:drawing>
      </w:r>
    </w:p>
    <w:p w:rsidR="00D45233" w:rsidRDefault="00D45233" w:rsidP="009454B7">
      <w:pPr>
        <w:rPr>
          <w:sz w:val="24"/>
          <w:szCs w:val="24"/>
        </w:rPr>
      </w:pPr>
    </w:p>
    <w:p w:rsidR="00D01C49" w:rsidRDefault="00D01C49" w:rsidP="009454B7">
      <w:pPr>
        <w:rPr>
          <w:sz w:val="24"/>
          <w:szCs w:val="24"/>
        </w:rPr>
      </w:pPr>
      <w:r>
        <w:rPr>
          <w:sz w:val="24"/>
          <w:szCs w:val="24"/>
        </w:rPr>
        <w:t>Edata was already there,</w:t>
      </w:r>
      <w:r w:rsidR="00015244">
        <w:rPr>
          <w:sz w:val="24"/>
          <w:szCs w:val="24"/>
        </w:rPr>
        <w:t xml:space="preserve"> please</w:t>
      </w:r>
      <w:r>
        <w:rPr>
          <w:sz w:val="24"/>
          <w:szCs w:val="24"/>
        </w:rPr>
        <w:t xml:space="preserve"> ignore that</w:t>
      </w:r>
      <w:r w:rsidR="00015244">
        <w:rPr>
          <w:sz w:val="24"/>
          <w:szCs w:val="24"/>
        </w:rPr>
        <w:t>, sorry</w:t>
      </w:r>
      <w:r>
        <w:rPr>
          <w:sz w:val="24"/>
          <w:szCs w:val="24"/>
        </w:rPr>
        <w:t>.</w:t>
      </w:r>
    </w:p>
    <w:p w:rsidR="00D01C49" w:rsidRDefault="00D01C49" w:rsidP="009454B7">
      <w:pPr>
        <w:rPr>
          <w:sz w:val="24"/>
          <w:szCs w:val="24"/>
        </w:rPr>
      </w:pPr>
    </w:p>
    <w:p w:rsidR="00D01C49" w:rsidRDefault="00D01C49" w:rsidP="009454B7">
      <w:pPr>
        <w:rPr>
          <w:sz w:val="24"/>
          <w:szCs w:val="24"/>
        </w:rPr>
      </w:pPr>
      <w:r w:rsidRPr="00FF34CF">
        <w:rPr>
          <w:i/>
          <w:sz w:val="24"/>
          <w:szCs w:val="24"/>
        </w:rPr>
        <w:t>Browse</w:t>
      </w:r>
      <w:r>
        <w:rPr>
          <w:sz w:val="24"/>
          <w:szCs w:val="24"/>
        </w:rPr>
        <w:t xml:space="preserve">, find, </w:t>
      </w:r>
      <w:r w:rsidR="003A2611">
        <w:rPr>
          <w:sz w:val="24"/>
          <w:szCs w:val="24"/>
        </w:rPr>
        <w:t>and then</w:t>
      </w:r>
      <w:r>
        <w:rPr>
          <w:sz w:val="24"/>
          <w:szCs w:val="24"/>
        </w:rPr>
        <w:t xml:space="preserve"> choose the Edata folder you just created. It will look like this:</w:t>
      </w:r>
    </w:p>
    <w:p w:rsidR="00D01C49" w:rsidRDefault="00D01C49" w:rsidP="009454B7">
      <w:pPr>
        <w:rPr>
          <w:sz w:val="24"/>
          <w:szCs w:val="24"/>
        </w:rPr>
      </w:pPr>
    </w:p>
    <w:p w:rsidR="00D01C49" w:rsidRDefault="00063F18" w:rsidP="009454B7">
      <w:pPr>
        <w:jc w:val="center"/>
        <w:rPr>
          <w:sz w:val="24"/>
          <w:szCs w:val="24"/>
        </w:rPr>
      </w:pPr>
      <w:r>
        <w:rPr>
          <w:noProof/>
          <w:spacing w:val="-3"/>
          <w:sz w:val="24"/>
        </w:rPr>
        <w:pict>
          <v:shape id="_x0000_s1047" type="#_x0000_t202" style="position:absolute;left:0;text-align:left;margin-left:410.4pt;margin-top:232.65pt;width:84.5pt;height:73.85pt;z-index:251674624;mso-width-relative:margin;mso-height-relative:margin">
            <v:textbox style="mso-next-textbox:#_x0000_s1047">
              <w:txbxContent>
                <w:p w:rsidR="00874565" w:rsidRDefault="00874565" w:rsidP="00441102">
                  <w:pPr>
                    <w:jc w:val="center"/>
                  </w:pPr>
                  <w:r>
                    <w:t>This needs to be checked to include subfolders of C:\Edata\*</w:t>
                  </w:r>
                </w:p>
              </w:txbxContent>
            </v:textbox>
          </v:shape>
        </w:pict>
      </w:r>
      <w:r>
        <w:rPr>
          <w:noProof/>
          <w:spacing w:val="-3"/>
          <w:sz w:val="24"/>
        </w:rPr>
        <w:pict>
          <v:shape id="_x0000_s1046" type="#_x0000_t32" style="position:absolute;left:0;text-align:left;margin-left:303.4pt;margin-top:199.95pt;width:121.4pt;height:32.7pt;flip:x y;z-index:251673600" o:connectortype="straight">
            <v:stroke endarrow="block"/>
          </v:shape>
        </w:pict>
      </w:r>
      <w:r w:rsidR="00E43899">
        <w:rPr>
          <w:noProof/>
          <w:sz w:val="24"/>
          <w:szCs w:val="24"/>
        </w:rPr>
        <w:drawing>
          <wp:inline distT="0" distB="0" distL="0" distR="0">
            <wp:extent cx="5005021" cy="37591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005021" cy="3759136"/>
                    </a:xfrm>
                    <a:prstGeom prst="rect">
                      <a:avLst/>
                    </a:prstGeom>
                    <a:noFill/>
                    <a:ln w="9525">
                      <a:noFill/>
                      <a:miter lim="800000"/>
                      <a:headEnd/>
                      <a:tailEnd/>
                    </a:ln>
                  </pic:spPr>
                </pic:pic>
              </a:graphicData>
            </a:graphic>
          </wp:inline>
        </w:drawing>
      </w:r>
    </w:p>
    <w:p w:rsidR="00D01C49" w:rsidRDefault="00D01C49" w:rsidP="009454B7">
      <w:pPr>
        <w:jc w:val="center"/>
        <w:rPr>
          <w:sz w:val="24"/>
          <w:szCs w:val="24"/>
        </w:rPr>
      </w:pPr>
    </w:p>
    <w:p w:rsidR="00130EE7" w:rsidRDefault="00130EE7" w:rsidP="00130EE7">
      <w:pPr>
        <w:jc w:val="center"/>
        <w:rPr>
          <w:sz w:val="24"/>
          <w:szCs w:val="24"/>
        </w:rPr>
      </w:pPr>
      <w:r>
        <w:rPr>
          <w:sz w:val="24"/>
          <w:szCs w:val="24"/>
        </w:rPr>
        <w:t>- or in Excel 2013, go to File, Options, then Trust Center, then Trusted Locations, then Add New Location –</w:t>
      </w:r>
    </w:p>
    <w:p w:rsidR="00130EE7" w:rsidRPr="00130EE7" w:rsidRDefault="00130EE7" w:rsidP="009454B7">
      <w:pPr>
        <w:jc w:val="both"/>
        <w:rPr>
          <w:sz w:val="24"/>
          <w:szCs w:val="24"/>
        </w:rPr>
      </w:pPr>
    </w:p>
    <w:p w:rsidR="00130EE7" w:rsidRDefault="00130EE7" w:rsidP="00130EE7">
      <w:pPr>
        <w:jc w:val="center"/>
        <w:rPr>
          <w:b/>
          <w:sz w:val="24"/>
          <w:szCs w:val="24"/>
        </w:rPr>
      </w:pPr>
      <w:r>
        <w:rPr>
          <w:noProof/>
        </w:rPr>
        <w:drawing>
          <wp:inline distT="0" distB="0" distL="0" distR="0" wp14:anchorId="24D0D6F5" wp14:editId="5E5E10AC">
            <wp:extent cx="6825436" cy="383930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26679" cy="3840007"/>
                    </a:xfrm>
                    <a:prstGeom prst="rect">
                      <a:avLst/>
                    </a:prstGeom>
                  </pic:spPr>
                </pic:pic>
              </a:graphicData>
            </a:graphic>
          </wp:inline>
        </w:drawing>
      </w:r>
    </w:p>
    <w:p w:rsidR="00130EE7" w:rsidRDefault="00130EE7" w:rsidP="009454B7">
      <w:pPr>
        <w:jc w:val="both"/>
        <w:rPr>
          <w:b/>
          <w:sz w:val="24"/>
          <w:szCs w:val="24"/>
        </w:rPr>
      </w:pPr>
    </w:p>
    <w:p w:rsidR="00143949" w:rsidRPr="00037FBA" w:rsidRDefault="00143949" w:rsidP="009454B7">
      <w:pPr>
        <w:jc w:val="both"/>
        <w:rPr>
          <w:b/>
          <w:sz w:val="24"/>
          <w:szCs w:val="24"/>
        </w:rPr>
      </w:pPr>
      <w:r w:rsidRPr="00037FBA">
        <w:rPr>
          <w:b/>
          <w:sz w:val="24"/>
          <w:szCs w:val="24"/>
        </w:rPr>
        <w:t>Ensure the button</w:t>
      </w:r>
      <w:r w:rsidR="00015244">
        <w:rPr>
          <w:b/>
          <w:sz w:val="24"/>
          <w:szCs w:val="24"/>
        </w:rPr>
        <w:t>,</w:t>
      </w:r>
      <w:r w:rsidRPr="00037FBA">
        <w:rPr>
          <w:b/>
          <w:sz w:val="24"/>
          <w:szCs w:val="24"/>
        </w:rPr>
        <w:t xml:space="preserve"> “Subfolders of this location are also trusted” is checked before clicking </w:t>
      </w:r>
      <w:r w:rsidRPr="00FF34CF">
        <w:rPr>
          <w:b/>
          <w:i/>
          <w:sz w:val="24"/>
          <w:szCs w:val="24"/>
        </w:rPr>
        <w:t>OK</w:t>
      </w:r>
      <w:r w:rsidRPr="00037FBA">
        <w:rPr>
          <w:b/>
          <w:sz w:val="24"/>
          <w:szCs w:val="24"/>
        </w:rPr>
        <w:t>.</w:t>
      </w:r>
    </w:p>
    <w:p w:rsidR="00143949" w:rsidRDefault="00143949" w:rsidP="009454B7">
      <w:pPr>
        <w:jc w:val="both"/>
        <w:rPr>
          <w:sz w:val="24"/>
          <w:szCs w:val="24"/>
        </w:rPr>
      </w:pPr>
    </w:p>
    <w:p w:rsidR="00D01C49" w:rsidRDefault="00860EFE" w:rsidP="009454B7">
      <w:pPr>
        <w:jc w:val="both"/>
        <w:rPr>
          <w:sz w:val="24"/>
          <w:szCs w:val="24"/>
        </w:rPr>
      </w:pPr>
      <w:r>
        <w:rPr>
          <w:sz w:val="24"/>
          <w:szCs w:val="24"/>
        </w:rPr>
        <w:t>The image above shows that not being clicked, so ensure you don’t click OK</w:t>
      </w:r>
      <w:r w:rsidR="003F08D2">
        <w:rPr>
          <w:sz w:val="24"/>
          <w:szCs w:val="24"/>
        </w:rPr>
        <w:t xml:space="preserve"> </w:t>
      </w:r>
      <w:r>
        <w:rPr>
          <w:sz w:val="24"/>
          <w:szCs w:val="24"/>
        </w:rPr>
        <w:t xml:space="preserve">when it’s </w:t>
      </w:r>
      <w:r w:rsidR="003F08D2">
        <w:rPr>
          <w:sz w:val="24"/>
          <w:szCs w:val="24"/>
        </w:rPr>
        <w:t xml:space="preserve">still </w:t>
      </w:r>
      <w:r>
        <w:rPr>
          <w:sz w:val="24"/>
          <w:szCs w:val="24"/>
        </w:rPr>
        <w:t xml:space="preserve">like this. </w:t>
      </w:r>
      <w:r w:rsidR="00D13F29">
        <w:rPr>
          <w:sz w:val="24"/>
          <w:szCs w:val="24"/>
        </w:rPr>
        <w:t>Click OK.</w:t>
      </w:r>
    </w:p>
    <w:p w:rsidR="00D13F29" w:rsidRDefault="00D13F29" w:rsidP="009454B7">
      <w:pPr>
        <w:jc w:val="both"/>
        <w:rPr>
          <w:sz w:val="24"/>
          <w:szCs w:val="24"/>
        </w:rPr>
      </w:pPr>
    </w:p>
    <w:p w:rsidR="00D13F29" w:rsidRDefault="00D13F29" w:rsidP="009454B7">
      <w:pPr>
        <w:jc w:val="both"/>
        <w:rPr>
          <w:sz w:val="24"/>
          <w:szCs w:val="24"/>
        </w:rPr>
      </w:pPr>
      <w:r>
        <w:rPr>
          <w:sz w:val="24"/>
          <w:szCs w:val="24"/>
        </w:rPr>
        <w:t xml:space="preserve">Now you won’t have any of the annoying “Content not enabled” </w:t>
      </w:r>
      <w:r w:rsidR="003F08D2">
        <w:rPr>
          <w:sz w:val="24"/>
          <w:szCs w:val="24"/>
        </w:rPr>
        <w:t>failure</w:t>
      </w:r>
      <w:r w:rsidR="00037FBA">
        <w:rPr>
          <w:sz w:val="24"/>
          <w:szCs w:val="24"/>
        </w:rPr>
        <w:t>s</w:t>
      </w:r>
      <w:r w:rsidR="003F08D2">
        <w:rPr>
          <w:sz w:val="24"/>
          <w:szCs w:val="24"/>
        </w:rPr>
        <w:t>,</w:t>
      </w:r>
      <w:r w:rsidR="00037FBA">
        <w:rPr>
          <w:sz w:val="24"/>
          <w:szCs w:val="24"/>
        </w:rPr>
        <w:t xml:space="preserve"> or </w:t>
      </w:r>
      <w:r w:rsidR="00E06343">
        <w:rPr>
          <w:sz w:val="24"/>
          <w:szCs w:val="24"/>
        </w:rPr>
        <w:t xml:space="preserve">similar </w:t>
      </w:r>
      <w:r>
        <w:rPr>
          <w:sz w:val="24"/>
          <w:szCs w:val="24"/>
        </w:rPr>
        <w:t>problems to deal with.</w:t>
      </w:r>
    </w:p>
    <w:p w:rsidR="00D13F29" w:rsidRDefault="00D13F29" w:rsidP="009454B7">
      <w:pPr>
        <w:jc w:val="both"/>
        <w:rPr>
          <w:sz w:val="24"/>
          <w:szCs w:val="24"/>
        </w:rPr>
      </w:pPr>
    </w:p>
    <w:p w:rsidR="00D2482D" w:rsidRDefault="00D2482D" w:rsidP="009454B7">
      <w:pPr>
        <w:jc w:val="both"/>
        <w:rPr>
          <w:sz w:val="24"/>
          <w:szCs w:val="24"/>
        </w:rPr>
      </w:pPr>
      <w:r>
        <w:rPr>
          <w:sz w:val="24"/>
          <w:szCs w:val="24"/>
        </w:rPr>
        <w:t>Now there’s another critical step. You’ll need to change your default file startup location to be Edata also (sorry, this is a</w:t>
      </w:r>
      <w:r w:rsidR="003F08D2">
        <w:rPr>
          <w:sz w:val="24"/>
          <w:szCs w:val="24"/>
        </w:rPr>
        <w:t>nother</w:t>
      </w:r>
      <w:r>
        <w:rPr>
          <w:sz w:val="24"/>
          <w:szCs w:val="24"/>
        </w:rPr>
        <w:t xml:space="preserve"> Microsoft </w:t>
      </w:r>
      <w:r w:rsidR="00FF34CF">
        <w:rPr>
          <w:sz w:val="24"/>
          <w:szCs w:val="24"/>
        </w:rPr>
        <w:t>"</w:t>
      </w:r>
      <w:r>
        <w:rPr>
          <w:sz w:val="24"/>
          <w:szCs w:val="24"/>
        </w:rPr>
        <w:t>malfunction</w:t>
      </w:r>
      <w:r w:rsidR="00FF34CF">
        <w:rPr>
          <w:sz w:val="24"/>
          <w:szCs w:val="24"/>
        </w:rPr>
        <w:t>"</w:t>
      </w:r>
      <w:r>
        <w:rPr>
          <w:sz w:val="24"/>
          <w:szCs w:val="24"/>
        </w:rPr>
        <w:t xml:space="preserve"> </w:t>
      </w:r>
      <w:r w:rsidR="00FF34CF">
        <w:rPr>
          <w:sz w:val="24"/>
          <w:szCs w:val="24"/>
        </w:rPr>
        <w:t xml:space="preserve">in </w:t>
      </w:r>
      <w:r w:rsidR="00F57FFD">
        <w:rPr>
          <w:sz w:val="24"/>
          <w:szCs w:val="24"/>
        </w:rPr>
        <w:t xml:space="preserve">the three latest versions of </w:t>
      </w:r>
      <w:r w:rsidR="003A2611">
        <w:rPr>
          <w:sz w:val="24"/>
          <w:szCs w:val="24"/>
        </w:rPr>
        <w:t>Excel</w:t>
      </w:r>
      <w:r w:rsidR="00FF34CF">
        <w:rPr>
          <w:sz w:val="24"/>
          <w:szCs w:val="24"/>
        </w:rPr>
        <w:t xml:space="preserve"> </w:t>
      </w:r>
      <w:r>
        <w:rPr>
          <w:sz w:val="24"/>
          <w:szCs w:val="24"/>
        </w:rPr>
        <w:t xml:space="preserve">that </w:t>
      </w:r>
      <w:r w:rsidR="00FF34CF">
        <w:rPr>
          <w:sz w:val="24"/>
          <w:szCs w:val="24"/>
        </w:rPr>
        <w:t>"</w:t>
      </w:r>
      <w:r>
        <w:rPr>
          <w:sz w:val="24"/>
          <w:szCs w:val="24"/>
        </w:rPr>
        <w:t>can’t be fixed</w:t>
      </w:r>
      <w:r w:rsidR="00FF34CF">
        <w:rPr>
          <w:sz w:val="24"/>
          <w:szCs w:val="24"/>
        </w:rPr>
        <w:t>"</w:t>
      </w:r>
      <w:r>
        <w:rPr>
          <w:sz w:val="24"/>
          <w:szCs w:val="24"/>
        </w:rPr>
        <w:t>).</w:t>
      </w:r>
    </w:p>
    <w:p w:rsidR="00F8466E" w:rsidRDefault="00F8466E" w:rsidP="009454B7">
      <w:pPr>
        <w:jc w:val="both"/>
        <w:rPr>
          <w:sz w:val="24"/>
          <w:szCs w:val="24"/>
        </w:rPr>
      </w:pPr>
    </w:p>
    <w:p w:rsidR="00D2482D" w:rsidRDefault="00D2482D" w:rsidP="009454B7">
      <w:pPr>
        <w:rPr>
          <w:sz w:val="24"/>
          <w:szCs w:val="24"/>
        </w:rPr>
      </w:pPr>
      <w:r>
        <w:rPr>
          <w:sz w:val="24"/>
          <w:szCs w:val="24"/>
        </w:rPr>
        <w:t>C</w:t>
      </w:r>
      <w:r w:rsidRPr="00F8466E">
        <w:rPr>
          <w:sz w:val="24"/>
          <w:szCs w:val="24"/>
        </w:rPr>
        <w:t xml:space="preserve">lick the big Excel </w:t>
      </w:r>
      <w:r w:rsidR="003E4B73">
        <w:rPr>
          <w:sz w:val="24"/>
          <w:szCs w:val="24"/>
        </w:rPr>
        <w:t xml:space="preserve">circle </w:t>
      </w:r>
      <w:r w:rsidRPr="00F8466E">
        <w:rPr>
          <w:sz w:val="24"/>
          <w:szCs w:val="24"/>
        </w:rPr>
        <w:t xml:space="preserve">button top right, then </w:t>
      </w:r>
      <w:r w:rsidRPr="003E4B73">
        <w:rPr>
          <w:i/>
          <w:sz w:val="24"/>
          <w:szCs w:val="24"/>
        </w:rPr>
        <w:t>Excel Options</w:t>
      </w:r>
      <w:r w:rsidRPr="00F8466E">
        <w:rPr>
          <w:sz w:val="24"/>
          <w:szCs w:val="24"/>
        </w:rPr>
        <w:t>.</w:t>
      </w:r>
    </w:p>
    <w:p w:rsidR="00F8466E" w:rsidRPr="00F8466E" w:rsidRDefault="00F8466E" w:rsidP="009454B7">
      <w:pPr>
        <w:rPr>
          <w:sz w:val="24"/>
          <w:szCs w:val="24"/>
        </w:rPr>
      </w:pPr>
      <w:r w:rsidRPr="00F8466E">
        <w:rPr>
          <w:sz w:val="24"/>
          <w:szCs w:val="24"/>
        </w:rPr>
        <w:t> </w:t>
      </w:r>
    </w:p>
    <w:p w:rsidR="00F8466E" w:rsidRPr="00F8466E" w:rsidRDefault="00F8466E" w:rsidP="009454B7">
      <w:pPr>
        <w:rPr>
          <w:sz w:val="24"/>
          <w:szCs w:val="24"/>
        </w:rPr>
      </w:pPr>
      <w:r w:rsidRPr="00F8466E">
        <w:rPr>
          <w:sz w:val="24"/>
          <w:szCs w:val="24"/>
        </w:rPr>
        <w:t xml:space="preserve">Then click </w:t>
      </w:r>
      <w:r w:rsidRPr="003E4B73">
        <w:rPr>
          <w:i/>
          <w:sz w:val="24"/>
          <w:szCs w:val="24"/>
        </w:rPr>
        <w:t>Advanced</w:t>
      </w:r>
      <w:r w:rsidRPr="00F8466E">
        <w:rPr>
          <w:sz w:val="24"/>
          <w:szCs w:val="24"/>
        </w:rPr>
        <w:t>.</w:t>
      </w:r>
    </w:p>
    <w:p w:rsidR="00F8466E" w:rsidRPr="00F8466E" w:rsidRDefault="00F8466E" w:rsidP="009454B7">
      <w:pPr>
        <w:rPr>
          <w:sz w:val="24"/>
          <w:szCs w:val="24"/>
        </w:rPr>
      </w:pPr>
      <w:r w:rsidRPr="00F8466E">
        <w:rPr>
          <w:sz w:val="24"/>
          <w:szCs w:val="24"/>
        </w:rPr>
        <w:t> </w:t>
      </w:r>
    </w:p>
    <w:p w:rsidR="00F8466E" w:rsidRPr="00F8466E" w:rsidRDefault="00F8466E" w:rsidP="009454B7">
      <w:pPr>
        <w:rPr>
          <w:sz w:val="24"/>
          <w:szCs w:val="24"/>
        </w:rPr>
      </w:pPr>
      <w:r w:rsidRPr="00F8466E">
        <w:rPr>
          <w:sz w:val="24"/>
          <w:szCs w:val="24"/>
        </w:rPr>
        <w:t xml:space="preserve">Then </w:t>
      </w:r>
      <w:r w:rsidR="003D61DD">
        <w:rPr>
          <w:sz w:val="24"/>
          <w:szCs w:val="24"/>
        </w:rPr>
        <w:t xml:space="preserve">scroll down to </w:t>
      </w:r>
      <w:r w:rsidRPr="00F8466E">
        <w:rPr>
          <w:sz w:val="24"/>
          <w:szCs w:val="24"/>
        </w:rPr>
        <w:t xml:space="preserve">find the </w:t>
      </w:r>
      <w:r w:rsidR="00E71A1F">
        <w:rPr>
          <w:sz w:val="24"/>
          <w:szCs w:val="24"/>
        </w:rPr>
        <w:t>“</w:t>
      </w:r>
      <w:r w:rsidRPr="00F8466E">
        <w:rPr>
          <w:sz w:val="24"/>
          <w:szCs w:val="24"/>
        </w:rPr>
        <w:t>General</w:t>
      </w:r>
      <w:r w:rsidR="00E71A1F">
        <w:rPr>
          <w:sz w:val="24"/>
          <w:szCs w:val="24"/>
        </w:rPr>
        <w:t>”</w:t>
      </w:r>
      <w:r w:rsidRPr="00F8466E">
        <w:rPr>
          <w:sz w:val="24"/>
          <w:szCs w:val="24"/>
        </w:rPr>
        <w:t xml:space="preserve"> area and change the "At startup, open all files in:"</w:t>
      </w:r>
      <w:r w:rsidR="003E4B73">
        <w:rPr>
          <w:sz w:val="24"/>
          <w:szCs w:val="24"/>
        </w:rPr>
        <w:t xml:space="preserve"> (see the image below).</w:t>
      </w:r>
    </w:p>
    <w:p w:rsidR="00F8466E" w:rsidRPr="00F8466E" w:rsidRDefault="00F8466E" w:rsidP="009454B7">
      <w:pPr>
        <w:rPr>
          <w:sz w:val="24"/>
          <w:szCs w:val="24"/>
        </w:rPr>
      </w:pPr>
      <w:r w:rsidRPr="00F8466E">
        <w:rPr>
          <w:sz w:val="24"/>
          <w:szCs w:val="24"/>
        </w:rPr>
        <w:t> </w:t>
      </w:r>
    </w:p>
    <w:p w:rsidR="00F8466E" w:rsidRDefault="00F8466E" w:rsidP="009454B7">
      <w:pPr>
        <w:rPr>
          <w:sz w:val="24"/>
          <w:szCs w:val="24"/>
        </w:rPr>
      </w:pPr>
      <w:r w:rsidRPr="00F8466E">
        <w:rPr>
          <w:sz w:val="24"/>
          <w:szCs w:val="24"/>
        </w:rPr>
        <w:t>Make that b</w:t>
      </w:r>
      <w:r w:rsidR="003D61DD">
        <w:rPr>
          <w:sz w:val="24"/>
          <w:szCs w:val="24"/>
        </w:rPr>
        <w:t>e: C:\</w:t>
      </w:r>
      <w:r w:rsidRPr="00F8466E">
        <w:rPr>
          <w:sz w:val="24"/>
          <w:szCs w:val="24"/>
        </w:rPr>
        <w:t>Edata</w:t>
      </w:r>
      <w:r w:rsidR="003B3664">
        <w:rPr>
          <w:sz w:val="24"/>
          <w:szCs w:val="24"/>
        </w:rPr>
        <w:t xml:space="preserve"> (see image below).</w:t>
      </w:r>
      <w:r w:rsidR="003D61DD">
        <w:rPr>
          <w:sz w:val="24"/>
          <w:szCs w:val="24"/>
        </w:rPr>
        <w:t xml:space="preserve"> Note the use of backslash ( \ ) and not slash ( / ), which is Internet stuff.</w:t>
      </w:r>
    </w:p>
    <w:p w:rsidR="00C11BFD" w:rsidRDefault="00C11BFD" w:rsidP="009454B7">
      <w:pPr>
        <w:rPr>
          <w:sz w:val="24"/>
          <w:szCs w:val="24"/>
        </w:rPr>
      </w:pPr>
    </w:p>
    <w:p w:rsidR="00C11BFD" w:rsidRDefault="00C11BFD" w:rsidP="009454B7">
      <w:pPr>
        <w:rPr>
          <w:sz w:val="24"/>
          <w:szCs w:val="24"/>
        </w:rPr>
      </w:pPr>
      <w:r>
        <w:rPr>
          <w:sz w:val="24"/>
          <w:szCs w:val="24"/>
        </w:rPr>
        <w:t>Click OK.</w:t>
      </w:r>
      <w:r w:rsidR="00441102">
        <w:rPr>
          <w:sz w:val="24"/>
          <w:szCs w:val="24"/>
        </w:rPr>
        <w:t xml:space="preserve"> I</w:t>
      </w:r>
      <w:r w:rsidR="008C053E">
        <w:rPr>
          <w:sz w:val="24"/>
          <w:szCs w:val="24"/>
        </w:rPr>
        <w:t>t</w:t>
      </w:r>
      <w:r w:rsidR="00441102">
        <w:rPr>
          <w:sz w:val="24"/>
          <w:szCs w:val="24"/>
        </w:rPr>
        <w:t xml:space="preserve"> should look like the image below </w:t>
      </w:r>
      <w:r w:rsidR="00E562C2">
        <w:rPr>
          <w:sz w:val="24"/>
          <w:szCs w:val="24"/>
        </w:rPr>
        <w:t xml:space="preserve">(under Policy Locations) </w:t>
      </w:r>
      <w:r w:rsidR="00441102">
        <w:rPr>
          <w:sz w:val="24"/>
          <w:szCs w:val="24"/>
        </w:rPr>
        <w:t>when you're done with this task.</w:t>
      </w:r>
    </w:p>
    <w:p w:rsidR="00C11BFD" w:rsidRDefault="00C11BFD" w:rsidP="009454B7">
      <w:pPr>
        <w:rPr>
          <w:sz w:val="24"/>
          <w:szCs w:val="24"/>
        </w:rPr>
      </w:pPr>
    </w:p>
    <w:p w:rsidR="00C11BFD" w:rsidRDefault="00C11BFD" w:rsidP="009454B7">
      <w:pPr>
        <w:rPr>
          <w:sz w:val="24"/>
          <w:szCs w:val="24"/>
        </w:rPr>
      </w:pPr>
      <w:r>
        <w:rPr>
          <w:sz w:val="24"/>
          <w:szCs w:val="24"/>
        </w:rPr>
        <w:t xml:space="preserve">Now as long as you follow these file structure directions, all of the usual Microsoft </w:t>
      </w:r>
      <w:r w:rsidR="003F08D2">
        <w:rPr>
          <w:sz w:val="24"/>
          <w:szCs w:val="24"/>
        </w:rPr>
        <w:t>“failure</w:t>
      </w:r>
      <w:r>
        <w:rPr>
          <w:sz w:val="24"/>
          <w:szCs w:val="24"/>
        </w:rPr>
        <w:t>s</w:t>
      </w:r>
      <w:r w:rsidR="003F08D2">
        <w:rPr>
          <w:sz w:val="24"/>
          <w:szCs w:val="24"/>
        </w:rPr>
        <w:t>”</w:t>
      </w:r>
      <w:r>
        <w:rPr>
          <w:sz w:val="24"/>
          <w:szCs w:val="24"/>
        </w:rPr>
        <w:t xml:space="preserve"> won’t happen.</w:t>
      </w:r>
    </w:p>
    <w:p w:rsidR="00AF6EC4" w:rsidRDefault="00AF6EC4" w:rsidP="009454B7">
      <w:pPr>
        <w:rPr>
          <w:sz w:val="24"/>
          <w:szCs w:val="24"/>
        </w:rPr>
      </w:pPr>
    </w:p>
    <w:p w:rsidR="00F8466E" w:rsidRDefault="00F8466E" w:rsidP="009454B7">
      <w:pPr>
        <w:jc w:val="both"/>
        <w:rPr>
          <w:sz w:val="24"/>
        </w:rPr>
      </w:pPr>
    </w:p>
    <w:p w:rsidR="00F8466E" w:rsidRDefault="005C6482" w:rsidP="009454B7">
      <w:pPr>
        <w:jc w:val="center"/>
        <w:rPr>
          <w:sz w:val="24"/>
        </w:rPr>
      </w:pPr>
      <w:r>
        <w:rPr>
          <w:noProof/>
          <w:sz w:val="24"/>
        </w:rPr>
        <w:drawing>
          <wp:inline distT="0" distB="0" distL="0" distR="0">
            <wp:extent cx="7010398" cy="5257800"/>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7015992" cy="5261995"/>
                    </a:xfrm>
                    <a:prstGeom prst="rect">
                      <a:avLst/>
                    </a:prstGeom>
                    <a:noFill/>
                    <a:ln w="9525">
                      <a:noFill/>
                      <a:miter lim="800000"/>
                      <a:headEnd/>
                      <a:tailEnd/>
                    </a:ln>
                  </pic:spPr>
                </pic:pic>
              </a:graphicData>
            </a:graphic>
          </wp:inline>
        </w:drawing>
      </w:r>
    </w:p>
    <w:p w:rsidR="00BD4C22" w:rsidRDefault="003B3664" w:rsidP="009454B7">
      <w:pPr>
        <w:jc w:val="both"/>
        <w:rPr>
          <w:spacing w:val="-3"/>
          <w:sz w:val="24"/>
        </w:rPr>
      </w:pPr>
      <w:r>
        <w:rPr>
          <w:sz w:val="24"/>
        </w:rPr>
        <w:br/>
      </w:r>
      <w:r w:rsidR="00BD4C22">
        <w:rPr>
          <w:spacing w:val="-3"/>
          <w:sz w:val="24"/>
        </w:rPr>
        <w:t>Ensure under "Policy Locations" it says: C:\Edata\</w:t>
      </w:r>
    </w:p>
    <w:p w:rsidR="00BD4C22" w:rsidRDefault="00BD4C22" w:rsidP="009454B7">
      <w:pPr>
        <w:jc w:val="both"/>
        <w:rPr>
          <w:spacing w:val="-3"/>
          <w:sz w:val="24"/>
        </w:rPr>
      </w:pPr>
    </w:p>
    <w:p w:rsidR="00C84CE0" w:rsidRDefault="003B3664" w:rsidP="009454B7">
      <w:pPr>
        <w:jc w:val="both"/>
        <w:rPr>
          <w:spacing w:val="-3"/>
          <w:sz w:val="24"/>
        </w:rPr>
      </w:pPr>
      <w:r>
        <w:rPr>
          <w:spacing w:val="-3"/>
          <w:sz w:val="24"/>
        </w:rPr>
        <w:t>Just to be sure, now close Excel then reopen it.</w:t>
      </w:r>
      <w:r w:rsidR="00526B70">
        <w:rPr>
          <w:spacing w:val="-3"/>
          <w:sz w:val="24"/>
        </w:rPr>
        <w:t xml:space="preserve"> Now close it again, as you’ll be in </w:t>
      </w:r>
      <w:r w:rsidR="003E4B73">
        <w:rPr>
          <w:spacing w:val="-3"/>
          <w:sz w:val="24"/>
        </w:rPr>
        <w:t xml:space="preserve">Windows </w:t>
      </w:r>
      <w:r w:rsidR="00526B70">
        <w:rPr>
          <w:spacing w:val="-3"/>
          <w:sz w:val="24"/>
        </w:rPr>
        <w:t>Explorer for a while.</w:t>
      </w:r>
    </w:p>
    <w:p w:rsidR="005C6482" w:rsidRDefault="005C6482" w:rsidP="009454B7">
      <w:pPr>
        <w:jc w:val="both"/>
        <w:rPr>
          <w:spacing w:val="-3"/>
          <w:sz w:val="24"/>
        </w:rPr>
      </w:pPr>
    </w:p>
    <w:p w:rsidR="00BD4C22" w:rsidRDefault="00BD4C22" w:rsidP="009454B7">
      <w:pPr>
        <w:jc w:val="both"/>
        <w:rPr>
          <w:spacing w:val="-3"/>
          <w:sz w:val="24"/>
        </w:rPr>
      </w:pPr>
      <w:r>
        <w:rPr>
          <w:spacing w:val="-3"/>
          <w:sz w:val="24"/>
        </w:rPr>
        <w:t xml:space="preserve">On the next two screen prints, ensure your Excel is set up like this for all three file locations. </w:t>
      </w:r>
      <w:r w:rsidR="00E562C2">
        <w:rPr>
          <w:spacing w:val="-3"/>
          <w:sz w:val="24"/>
        </w:rPr>
        <w:t xml:space="preserve">You get here via </w:t>
      </w:r>
      <w:r w:rsidR="00E562C2" w:rsidRPr="00E562C2">
        <w:rPr>
          <w:i/>
          <w:spacing w:val="-3"/>
          <w:sz w:val="24"/>
        </w:rPr>
        <w:t>Excel Options, Advanced</w:t>
      </w:r>
      <w:r w:rsidR="00E562C2">
        <w:rPr>
          <w:spacing w:val="-3"/>
          <w:sz w:val="24"/>
        </w:rPr>
        <w:t xml:space="preserve">. </w:t>
      </w:r>
      <w:r>
        <w:rPr>
          <w:spacing w:val="-3"/>
          <w:sz w:val="24"/>
        </w:rPr>
        <w:t>They should say: C:\Edata\ for:</w:t>
      </w:r>
    </w:p>
    <w:p w:rsidR="00BD4C22" w:rsidRDefault="00BD4C22" w:rsidP="009454B7">
      <w:pPr>
        <w:jc w:val="both"/>
        <w:rPr>
          <w:spacing w:val="-3"/>
          <w:sz w:val="24"/>
        </w:rPr>
      </w:pPr>
    </w:p>
    <w:p w:rsidR="00BD4C22" w:rsidRDefault="00BD4C22" w:rsidP="009454B7">
      <w:pPr>
        <w:jc w:val="both"/>
        <w:rPr>
          <w:spacing w:val="-3"/>
          <w:sz w:val="24"/>
        </w:rPr>
      </w:pPr>
      <w:r>
        <w:rPr>
          <w:spacing w:val="-3"/>
          <w:sz w:val="24"/>
        </w:rPr>
        <w:t>1) Startup</w:t>
      </w:r>
    </w:p>
    <w:p w:rsidR="00BD4C22" w:rsidRDefault="00BD4C22" w:rsidP="009454B7">
      <w:pPr>
        <w:jc w:val="both"/>
        <w:rPr>
          <w:spacing w:val="-3"/>
          <w:sz w:val="24"/>
        </w:rPr>
      </w:pPr>
    </w:p>
    <w:p w:rsidR="00E562C2" w:rsidRDefault="00BD4C22" w:rsidP="009454B7">
      <w:pPr>
        <w:jc w:val="both"/>
        <w:rPr>
          <w:spacing w:val="-3"/>
          <w:sz w:val="24"/>
        </w:rPr>
      </w:pPr>
      <w:r>
        <w:rPr>
          <w:spacing w:val="-3"/>
          <w:sz w:val="24"/>
        </w:rPr>
        <w:t xml:space="preserve">2) </w:t>
      </w:r>
      <w:r w:rsidR="003A2611">
        <w:rPr>
          <w:spacing w:val="-3"/>
          <w:sz w:val="24"/>
        </w:rPr>
        <w:t>Auto Recovery</w:t>
      </w:r>
      <w:r w:rsidR="00E562C2">
        <w:rPr>
          <w:spacing w:val="-3"/>
          <w:sz w:val="24"/>
        </w:rPr>
        <w:t xml:space="preserve"> File Location</w:t>
      </w:r>
    </w:p>
    <w:p w:rsidR="00BD4C22" w:rsidRDefault="00BD4C22" w:rsidP="009454B7">
      <w:pPr>
        <w:jc w:val="both"/>
        <w:rPr>
          <w:spacing w:val="-3"/>
          <w:sz w:val="24"/>
        </w:rPr>
      </w:pPr>
    </w:p>
    <w:p w:rsidR="00BD4C22" w:rsidRDefault="00E562C2" w:rsidP="009454B7">
      <w:pPr>
        <w:jc w:val="both"/>
        <w:rPr>
          <w:spacing w:val="-3"/>
          <w:sz w:val="24"/>
        </w:rPr>
      </w:pPr>
      <w:r>
        <w:rPr>
          <w:spacing w:val="-3"/>
          <w:sz w:val="24"/>
        </w:rPr>
        <w:t>3) Default File Location</w:t>
      </w:r>
    </w:p>
    <w:p w:rsidR="00F57FFD" w:rsidRDefault="00F57FFD" w:rsidP="009454B7">
      <w:pPr>
        <w:jc w:val="both"/>
        <w:rPr>
          <w:spacing w:val="-3"/>
          <w:sz w:val="24"/>
        </w:rPr>
      </w:pPr>
    </w:p>
    <w:p w:rsidR="005C6482" w:rsidRDefault="00063F18" w:rsidP="009454B7">
      <w:pPr>
        <w:jc w:val="center"/>
        <w:rPr>
          <w:spacing w:val="-3"/>
          <w:sz w:val="24"/>
        </w:rPr>
      </w:pPr>
      <w:r>
        <w:rPr>
          <w:noProof/>
          <w:sz w:val="24"/>
          <w:szCs w:val="24"/>
        </w:rPr>
        <w:pict>
          <v:shape id="_x0000_s1045" type="#_x0000_t202" style="position:absolute;left:0;text-align:left;margin-left:327.2pt;margin-top:153.85pt;width:143.95pt;height:19.45pt;z-index:251672576;mso-height-percent:200;mso-height-percent:200;mso-width-relative:margin;mso-height-relative:margin">
            <v:textbox style="mso-next-textbox:#_x0000_s1045;mso-fit-shape-to-text:t">
              <w:txbxContent>
                <w:p w:rsidR="00874565" w:rsidRDefault="00874565" w:rsidP="00441102">
                  <w:r>
                    <w:t>Set this location to be C:\Edata</w:t>
                  </w:r>
                </w:p>
              </w:txbxContent>
            </v:textbox>
          </v:shape>
        </w:pict>
      </w:r>
      <w:r>
        <w:rPr>
          <w:noProof/>
          <w:spacing w:val="-3"/>
          <w:sz w:val="24"/>
        </w:rPr>
        <w:pict>
          <v:shape id="_x0000_s1040" type="#_x0000_t32" style="position:absolute;left:0;text-align:left;margin-left:244.4pt;margin-top:142.75pt;width:82.8pt;height:19pt;flip:x y;z-index:251671552" o:connectortype="straight">
            <v:stroke endarrow="block"/>
          </v:shape>
        </w:pict>
      </w:r>
      <w:r w:rsidR="005C6482">
        <w:rPr>
          <w:noProof/>
          <w:spacing w:val="-3"/>
          <w:sz w:val="24"/>
        </w:rPr>
        <w:drawing>
          <wp:inline distT="0" distB="0" distL="0" distR="0">
            <wp:extent cx="5538630" cy="4153975"/>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539195" cy="4154399"/>
                    </a:xfrm>
                    <a:prstGeom prst="rect">
                      <a:avLst/>
                    </a:prstGeom>
                    <a:noFill/>
                    <a:ln w="9525">
                      <a:noFill/>
                      <a:miter lim="800000"/>
                      <a:headEnd/>
                      <a:tailEnd/>
                    </a:ln>
                  </pic:spPr>
                </pic:pic>
              </a:graphicData>
            </a:graphic>
          </wp:inline>
        </w:drawing>
      </w:r>
    </w:p>
    <w:p w:rsidR="003B3664" w:rsidRDefault="003B3664" w:rsidP="009454B7">
      <w:pPr>
        <w:jc w:val="both"/>
      </w:pPr>
    </w:p>
    <w:p w:rsidR="005C6482" w:rsidRDefault="00063F18" w:rsidP="009454B7">
      <w:pPr>
        <w:tabs>
          <w:tab w:val="left" w:pos="0"/>
        </w:tabs>
        <w:suppressAutoHyphens/>
        <w:jc w:val="center"/>
        <w:rPr>
          <w:b/>
          <w:bCs/>
          <w:smallCaps/>
          <w:spacing w:val="-3"/>
          <w:sz w:val="36"/>
        </w:rPr>
      </w:pPr>
      <w:r>
        <w:rPr>
          <w:noProof/>
          <w:sz w:val="24"/>
          <w:szCs w:val="24"/>
        </w:rPr>
        <w:pict>
          <v:shape id="_x0000_s1048" type="#_x0000_t202" style="position:absolute;left:0;text-align:left;margin-left:334.6pt;margin-top:97.35pt;width:102.7pt;height:55.35pt;z-index:251675648;mso-width-relative:margin;mso-height-relative:margin">
            <v:textbox style="mso-next-textbox:#_x0000_s1048">
              <w:txbxContent>
                <w:p w:rsidR="00874565" w:rsidRDefault="00874565" w:rsidP="00441102">
                  <w:pPr>
                    <w:jc w:val="center"/>
                  </w:pPr>
                  <w:r>
                    <w:t>Set both of these locations to be C:\Edata</w:t>
                  </w:r>
                </w:p>
              </w:txbxContent>
            </v:textbox>
          </v:shape>
        </w:pict>
      </w:r>
      <w:r>
        <w:rPr>
          <w:noProof/>
          <w:sz w:val="24"/>
          <w:szCs w:val="24"/>
        </w:rPr>
        <w:pict>
          <v:shape id="_x0000_s1050" type="#_x0000_t32" style="position:absolute;left:0;text-align:left;margin-left:244.4pt;margin-top:92.15pt;width:89.8pt;height:14.85pt;flip:x y;z-index:251677696" o:connectortype="straight">
            <v:stroke endarrow="block"/>
          </v:shape>
        </w:pict>
      </w:r>
      <w:r>
        <w:rPr>
          <w:noProof/>
          <w:sz w:val="24"/>
          <w:szCs w:val="24"/>
        </w:rPr>
        <w:pict>
          <v:shape id="_x0000_s1049" type="#_x0000_t32" style="position:absolute;left:0;text-align:left;margin-left:251.4pt;margin-top:83.1pt;width:82.8pt;height:19pt;flip:x y;z-index:251676672" o:connectortype="straight">
            <v:stroke endarrow="block"/>
          </v:shape>
        </w:pict>
      </w:r>
      <w:r w:rsidR="00BD4C22">
        <w:rPr>
          <w:b/>
          <w:bCs/>
          <w:smallCaps/>
          <w:noProof/>
          <w:spacing w:val="-3"/>
          <w:sz w:val="36"/>
        </w:rPr>
        <w:drawing>
          <wp:inline distT="0" distB="0" distL="0" distR="0">
            <wp:extent cx="5638345" cy="4228758"/>
            <wp:effectExtent l="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643477" cy="4232607"/>
                    </a:xfrm>
                    <a:prstGeom prst="rect">
                      <a:avLst/>
                    </a:prstGeom>
                    <a:noFill/>
                    <a:ln w="9525">
                      <a:noFill/>
                      <a:miter lim="800000"/>
                      <a:headEnd/>
                      <a:tailEnd/>
                    </a:ln>
                  </pic:spPr>
                </pic:pic>
              </a:graphicData>
            </a:graphic>
          </wp:inline>
        </w:drawing>
      </w:r>
    </w:p>
    <w:p w:rsidR="00F57FFD" w:rsidRDefault="00F57FFD" w:rsidP="00F57FFD">
      <w:pPr>
        <w:rPr>
          <w:sz w:val="24"/>
          <w:szCs w:val="24"/>
        </w:rPr>
      </w:pPr>
    </w:p>
    <w:p w:rsidR="00971506" w:rsidRDefault="00971506" w:rsidP="00F57FFD">
      <w:pPr>
        <w:rPr>
          <w:sz w:val="24"/>
          <w:szCs w:val="24"/>
        </w:rPr>
      </w:pPr>
    </w:p>
    <w:p w:rsidR="00F57FFD" w:rsidRDefault="00F57FFD" w:rsidP="00F57FFD">
      <w:pPr>
        <w:rPr>
          <w:sz w:val="24"/>
          <w:szCs w:val="24"/>
        </w:rPr>
      </w:pPr>
      <w:r>
        <w:rPr>
          <w:sz w:val="24"/>
          <w:szCs w:val="24"/>
        </w:rPr>
        <w:t>In Excel 2013, after clicking File, Options:</w:t>
      </w:r>
    </w:p>
    <w:p w:rsidR="00F57FFD" w:rsidRDefault="00F57FFD" w:rsidP="00F57FFD">
      <w:pPr>
        <w:rPr>
          <w:sz w:val="24"/>
          <w:szCs w:val="24"/>
        </w:rPr>
      </w:pPr>
    </w:p>
    <w:p w:rsidR="00F57FFD" w:rsidRPr="00F8466E" w:rsidRDefault="00F57FFD" w:rsidP="00F57FFD">
      <w:pPr>
        <w:jc w:val="center"/>
        <w:rPr>
          <w:sz w:val="24"/>
          <w:szCs w:val="24"/>
        </w:rPr>
      </w:pPr>
      <w:r>
        <w:rPr>
          <w:noProof/>
        </w:rPr>
        <w:drawing>
          <wp:inline distT="0" distB="0" distL="0" distR="0" wp14:anchorId="3D36D45F" wp14:editId="7B7E21B1">
            <wp:extent cx="6145237" cy="345669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45237" cy="3456696"/>
                    </a:xfrm>
                    <a:prstGeom prst="rect">
                      <a:avLst/>
                    </a:prstGeom>
                  </pic:spPr>
                </pic:pic>
              </a:graphicData>
            </a:graphic>
          </wp:inline>
        </w:drawing>
      </w:r>
    </w:p>
    <w:p w:rsidR="009D20B4" w:rsidRDefault="009D20B4">
      <w:pPr>
        <w:rPr>
          <w:b/>
          <w:bCs/>
          <w:smallCaps/>
          <w:spacing w:val="-3"/>
          <w:sz w:val="36"/>
        </w:rPr>
      </w:pPr>
      <w:r>
        <w:rPr>
          <w:b/>
          <w:bCs/>
          <w:smallCaps/>
          <w:spacing w:val="-3"/>
          <w:sz w:val="36"/>
        </w:rPr>
        <w:br w:type="page"/>
      </w:r>
    </w:p>
    <w:p w:rsidR="00C84CE0" w:rsidRDefault="00C84CE0" w:rsidP="009454B7">
      <w:pPr>
        <w:tabs>
          <w:tab w:val="left" w:pos="0"/>
        </w:tabs>
        <w:suppressAutoHyphens/>
        <w:jc w:val="center"/>
        <w:rPr>
          <w:b/>
          <w:bCs/>
          <w:smallCaps/>
          <w:spacing w:val="-3"/>
          <w:sz w:val="36"/>
        </w:rPr>
      </w:pPr>
      <w:r>
        <w:rPr>
          <w:b/>
          <w:bCs/>
          <w:smallCaps/>
          <w:spacing w:val="-3"/>
          <w:sz w:val="36"/>
        </w:rPr>
        <w:t>Installation Procedures</w:t>
      </w:r>
    </w:p>
    <w:p w:rsidR="00C84CE0" w:rsidRDefault="00C84CE0" w:rsidP="009454B7">
      <w:pPr>
        <w:tabs>
          <w:tab w:val="left" w:pos="0"/>
        </w:tabs>
        <w:suppressAutoHyphens/>
        <w:rPr>
          <w:spacing w:val="-3"/>
          <w:sz w:val="24"/>
        </w:rPr>
      </w:pPr>
    </w:p>
    <w:p w:rsidR="00C84CE0" w:rsidRDefault="00C84CE0" w:rsidP="009454B7">
      <w:pPr>
        <w:tabs>
          <w:tab w:val="left" w:pos="0"/>
        </w:tabs>
        <w:suppressAutoHyphens/>
        <w:jc w:val="both"/>
        <w:rPr>
          <w:spacing w:val="-3"/>
          <w:sz w:val="24"/>
        </w:rPr>
      </w:pPr>
      <w:r>
        <w:rPr>
          <w:spacing w:val="-3"/>
          <w:sz w:val="24"/>
        </w:rPr>
        <w:t>These steps apply whether you received a CD</w:t>
      </w:r>
      <w:r w:rsidR="009D20B4">
        <w:rPr>
          <w:spacing w:val="-3"/>
          <w:sz w:val="24"/>
        </w:rPr>
        <w:t>,</w:t>
      </w:r>
      <w:r>
        <w:rPr>
          <w:spacing w:val="-3"/>
          <w:sz w:val="24"/>
        </w:rPr>
        <w:t xml:space="preserve"> or files in your e-mail. Please start here, and then it will diverge into the differences between CD and e-mail delivery later.</w:t>
      </w:r>
      <w:r w:rsidR="00075A89">
        <w:rPr>
          <w:spacing w:val="-3"/>
          <w:sz w:val="24"/>
        </w:rPr>
        <w:t xml:space="preserve"> You would have only received a CD if you bought the Bundled Deal.</w:t>
      </w:r>
    </w:p>
    <w:p w:rsidR="00C84CE0" w:rsidRDefault="00C84CE0" w:rsidP="009454B7">
      <w:pPr>
        <w:pStyle w:val="BodyText3"/>
        <w:tabs>
          <w:tab w:val="left" w:pos="0"/>
        </w:tabs>
        <w:suppressAutoHyphens/>
        <w:jc w:val="both"/>
      </w:pPr>
    </w:p>
    <w:p w:rsidR="00C84CE0" w:rsidRDefault="00C84CE0" w:rsidP="009454B7">
      <w:pPr>
        <w:pStyle w:val="BodyText3"/>
        <w:tabs>
          <w:tab w:val="left" w:pos="0"/>
        </w:tabs>
        <w:suppressAutoHyphens/>
        <w:jc w:val="both"/>
      </w:pPr>
      <w:r>
        <w:t xml:space="preserve">To get going if you received the three zipped files in your e-mail, please read the section below. If you only received a CD in the mail, then you won’t need to follow these unzipping instructions. Just copy all of the files from the CD to a folder on your hard drive using </w:t>
      </w:r>
      <w:r>
        <w:rPr>
          <w:i/>
        </w:rPr>
        <w:t>Windows Explorer</w:t>
      </w:r>
      <w:r>
        <w:rPr>
          <w:iCs/>
        </w:rPr>
        <w:t xml:space="preserve">, as explained in detail in the next section. </w:t>
      </w:r>
      <w:r>
        <w:t xml:space="preserve">Then use MS Excel to open the </w:t>
      </w:r>
      <w:r w:rsidR="008D26B1">
        <w:t>Workbooks</w:t>
      </w:r>
      <w:r>
        <w:t xml:space="preserve"> as you would any other</w:t>
      </w:r>
      <w:r w:rsidR="001131B6">
        <w:t xml:space="preserve"> Workbook </w:t>
      </w:r>
      <w:r>
        <w:t>(Excel spreadsheet).</w:t>
      </w:r>
    </w:p>
    <w:p w:rsidR="00C84CE0" w:rsidRDefault="00C84CE0" w:rsidP="009454B7">
      <w:pPr>
        <w:tabs>
          <w:tab w:val="left" w:pos="0"/>
        </w:tabs>
        <w:suppressAutoHyphens/>
        <w:jc w:val="both"/>
        <w:rPr>
          <w:spacing w:val="-3"/>
          <w:sz w:val="24"/>
        </w:rPr>
      </w:pPr>
    </w:p>
    <w:p w:rsidR="009D20B4" w:rsidRDefault="00C84CE0" w:rsidP="009454B7">
      <w:pPr>
        <w:tabs>
          <w:tab w:val="left" w:pos="0"/>
        </w:tabs>
        <w:suppressAutoHyphens/>
        <w:jc w:val="both"/>
        <w:rPr>
          <w:spacing w:val="-3"/>
          <w:sz w:val="24"/>
        </w:rPr>
      </w:pPr>
      <w:r>
        <w:rPr>
          <w:spacing w:val="-3"/>
          <w:sz w:val="24"/>
        </w:rPr>
        <w:t xml:space="preserve">Here’s how to do that: Open Windows Explorer. </w:t>
      </w:r>
    </w:p>
    <w:p w:rsidR="009D20B4" w:rsidRDefault="009D20B4" w:rsidP="009454B7">
      <w:pPr>
        <w:tabs>
          <w:tab w:val="left" w:pos="0"/>
        </w:tabs>
        <w:suppressAutoHyphens/>
        <w:jc w:val="both"/>
        <w:rPr>
          <w:spacing w:val="-3"/>
          <w:sz w:val="24"/>
        </w:rPr>
      </w:pPr>
    </w:p>
    <w:p w:rsidR="009D20B4" w:rsidRDefault="00C84CE0" w:rsidP="009454B7">
      <w:pPr>
        <w:tabs>
          <w:tab w:val="left" w:pos="0"/>
        </w:tabs>
        <w:suppressAutoHyphens/>
        <w:jc w:val="both"/>
        <w:rPr>
          <w:spacing w:val="-3"/>
          <w:sz w:val="24"/>
        </w:rPr>
      </w:pPr>
      <w:r>
        <w:rPr>
          <w:spacing w:val="-3"/>
          <w:sz w:val="24"/>
        </w:rPr>
        <w:t xml:space="preserve">For those that don’t know how, the easiest way is to </w:t>
      </w:r>
      <w:r>
        <w:rPr>
          <w:b/>
          <w:bCs/>
          <w:i/>
          <w:iCs/>
          <w:spacing w:val="-3"/>
          <w:sz w:val="24"/>
        </w:rPr>
        <w:t>Right</w:t>
      </w:r>
      <w:r>
        <w:rPr>
          <w:spacing w:val="-3"/>
          <w:sz w:val="24"/>
        </w:rPr>
        <w:t xml:space="preserve"> click on the Start button (bottom left of your screen).</w:t>
      </w:r>
    </w:p>
    <w:p w:rsidR="009D20B4" w:rsidRDefault="009D20B4" w:rsidP="009454B7">
      <w:pPr>
        <w:tabs>
          <w:tab w:val="left" w:pos="0"/>
        </w:tabs>
        <w:suppressAutoHyphens/>
        <w:jc w:val="both"/>
        <w:rPr>
          <w:spacing w:val="-3"/>
          <w:sz w:val="24"/>
        </w:rPr>
      </w:pPr>
    </w:p>
    <w:p w:rsidR="009D20B4" w:rsidRDefault="009D20B4" w:rsidP="009454B7">
      <w:pPr>
        <w:tabs>
          <w:tab w:val="left" w:pos="0"/>
        </w:tabs>
        <w:suppressAutoHyphens/>
        <w:jc w:val="both"/>
        <w:rPr>
          <w:spacing w:val="-3"/>
          <w:sz w:val="24"/>
        </w:rPr>
      </w:pPr>
      <w:r>
        <w:rPr>
          <w:spacing w:val="-3"/>
          <w:sz w:val="24"/>
        </w:rPr>
        <w:t>For Windows 8.x users, sorry! Get to Explorer the best way you can, and then add it to the bottom tray of icons. Hopefully Windows 10 won’t be “the biggest tech failure in history!”</w:t>
      </w:r>
    </w:p>
    <w:p w:rsidR="009D20B4" w:rsidRDefault="009D20B4"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This is what will happen (see the little menu at the bottom left):</w:t>
      </w:r>
    </w:p>
    <w:p w:rsidR="00C84CE0" w:rsidRDefault="00C84CE0" w:rsidP="009454B7">
      <w:pPr>
        <w:tabs>
          <w:tab w:val="left" w:pos="0"/>
        </w:tabs>
        <w:suppressAutoHyphens/>
        <w:rPr>
          <w:spacing w:val="-3"/>
          <w:sz w:val="24"/>
        </w:rPr>
      </w:pPr>
    </w:p>
    <w:p w:rsidR="00C84CE0" w:rsidRDefault="00E43899" w:rsidP="009454B7">
      <w:pPr>
        <w:tabs>
          <w:tab w:val="left" w:pos="0"/>
        </w:tabs>
        <w:suppressAutoHyphens/>
        <w:jc w:val="center"/>
        <w:rPr>
          <w:spacing w:val="-3"/>
          <w:sz w:val="24"/>
        </w:rPr>
      </w:pPr>
      <w:r>
        <w:rPr>
          <w:noProof/>
          <w:spacing w:val="-3"/>
          <w:sz w:val="24"/>
        </w:rPr>
        <w:drawing>
          <wp:inline distT="0" distB="0" distL="0" distR="0">
            <wp:extent cx="4930067" cy="36952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4933096" cy="3697481"/>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jc w:val="both"/>
        <w:rPr>
          <w:spacing w:val="-3"/>
          <w:sz w:val="24"/>
        </w:rPr>
      </w:pPr>
    </w:p>
    <w:p w:rsidR="003A3E1C" w:rsidRDefault="003A3E1C" w:rsidP="009454B7">
      <w:pPr>
        <w:tabs>
          <w:tab w:val="left" w:pos="0"/>
        </w:tabs>
        <w:suppressAutoHyphens/>
        <w:jc w:val="both"/>
        <w:rPr>
          <w:spacing w:val="-3"/>
          <w:sz w:val="24"/>
        </w:rPr>
      </w:pPr>
    </w:p>
    <w:p w:rsidR="003A3E1C" w:rsidRDefault="00C84CE0" w:rsidP="009454B7">
      <w:pPr>
        <w:tabs>
          <w:tab w:val="left" w:pos="0"/>
        </w:tabs>
        <w:suppressAutoHyphens/>
        <w:jc w:val="both"/>
        <w:rPr>
          <w:spacing w:val="-3"/>
          <w:sz w:val="24"/>
        </w:rPr>
      </w:pPr>
      <w:r>
        <w:rPr>
          <w:spacing w:val="-3"/>
          <w:sz w:val="24"/>
        </w:rPr>
        <w:t xml:space="preserve">One of the choices is </w:t>
      </w:r>
      <w:r>
        <w:rPr>
          <w:i/>
          <w:iCs/>
          <w:spacing w:val="-3"/>
          <w:sz w:val="24"/>
        </w:rPr>
        <w:t>Explore</w:t>
      </w:r>
      <w:r w:rsidR="003A3E1C">
        <w:rPr>
          <w:spacing w:val="-3"/>
          <w:sz w:val="24"/>
        </w:rPr>
        <w:t>, so click that.</w:t>
      </w:r>
    </w:p>
    <w:p w:rsidR="003A3E1C" w:rsidRDefault="003A3E1C"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This will open Windows Explorer, and will look something like this:</w:t>
      </w:r>
    </w:p>
    <w:p w:rsidR="00C84CE0" w:rsidRDefault="00C84CE0" w:rsidP="009454B7">
      <w:pPr>
        <w:tabs>
          <w:tab w:val="left" w:pos="0"/>
        </w:tabs>
        <w:suppressAutoHyphens/>
        <w:jc w:val="both"/>
        <w:rPr>
          <w:spacing w:val="-3"/>
          <w:sz w:val="24"/>
        </w:rPr>
      </w:pPr>
    </w:p>
    <w:p w:rsidR="00C84CE0" w:rsidRDefault="00E43899" w:rsidP="009454B7">
      <w:pPr>
        <w:tabs>
          <w:tab w:val="left" w:pos="0"/>
        </w:tabs>
        <w:suppressAutoHyphens/>
        <w:jc w:val="center"/>
        <w:rPr>
          <w:spacing w:val="-3"/>
          <w:sz w:val="24"/>
        </w:rPr>
      </w:pPr>
      <w:r>
        <w:rPr>
          <w:noProof/>
          <w:spacing w:val="-3"/>
          <w:sz w:val="24"/>
        </w:rPr>
        <w:drawing>
          <wp:inline distT="0" distB="0" distL="0" distR="0">
            <wp:extent cx="4587386" cy="34339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4587386" cy="3433936"/>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It may open up anywhere depending on your computer. The point is to get to where you can see a folder called Hard Drive (C:). If you named your hard drive, then this could be called anything as well, but the (C:) will always be there.</w:t>
      </w:r>
    </w:p>
    <w:p w:rsidR="00076E8B" w:rsidRDefault="00076E8B" w:rsidP="009454B7">
      <w:pPr>
        <w:tabs>
          <w:tab w:val="left" w:pos="0"/>
        </w:tabs>
        <w:suppressAutoHyphens/>
        <w:jc w:val="both"/>
        <w:rPr>
          <w:spacing w:val="-3"/>
          <w:sz w:val="24"/>
        </w:rPr>
      </w:pPr>
    </w:p>
    <w:p w:rsidR="00076E8B" w:rsidRDefault="00076E8B" w:rsidP="009454B7">
      <w:pPr>
        <w:tabs>
          <w:tab w:val="left" w:pos="0"/>
        </w:tabs>
        <w:suppressAutoHyphens/>
        <w:jc w:val="both"/>
        <w:rPr>
          <w:spacing w:val="-3"/>
          <w:sz w:val="24"/>
        </w:rPr>
      </w:pPr>
      <w:r w:rsidRPr="00076E8B">
        <w:rPr>
          <w:b/>
          <w:color w:val="FF0000"/>
          <w:spacing w:val="-3"/>
          <w:sz w:val="24"/>
        </w:rPr>
        <w:t>APPLE MAC USERS:</w:t>
      </w:r>
      <w:r>
        <w:rPr>
          <w:spacing w:val="-3"/>
          <w:sz w:val="24"/>
        </w:rPr>
        <w:t xml:space="preserve"> FIRST RENAME YOUR ROOT DRIVE FROM “HD” to “C”   No, this won’t hurt anything.</w:t>
      </w:r>
    </w:p>
    <w:p w:rsidR="006035CA" w:rsidRDefault="006035CA" w:rsidP="009454B7">
      <w:pPr>
        <w:tabs>
          <w:tab w:val="left" w:pos="0"/>
        </w:tabs>
        <w:suppressAutoHyphens/>
        <w:jc w:val="both"/>
        <w:rPr>
          <w:spacing w:val="-3"/>
          <w:sz w:val="24"/>
        </w:rPr>
      </w:pPr>
    </w:p>
    <w:p w:rsidR="00C84CE0" w:rsidRDefault="006035CA" w:rsidP="009454B7">
      <w:pPr>
        <w:tabs>
          <w:tab w:val="left" w:pos="0"/>
        </w:tabs>
        <w:suppressAutoHyphens/>
        <w:jc w:val="both"/>
        <w:rPr>
          <w:spacing w:val="-3"/>
          <w:sz w:val="24"/>
        </w:rPr>
      </w:pPr>
      <w:r>
        <w:rPr>
          <w:spacing w:val="-3"/>
          <w:sz w:val="24"/>
        </w:rPr>
        <w:t>Find</w:t>
      </w:r>
      <w:r w:rsidR="00C84CE0">
        <w:rPr>
          <w:spacing w:val="-3"/>
          <w:sz w:val="24"/>
        </w:rPr>
        <w:t xml:space="preserve"> th</w:t>
      </w:r>
      <w:r w:rsidR="009033A7">
        <w:rPr>
          <w:spacing w:val="-3"/>
          <w:sz w:val="24"/>
        </w:rPr>
        <w:t>e Edata</w:t>
      </w:r>
      <w:r>
        <w:rPr>
          <w:spacing w:val="-3"/>
          <w:sz w:val="24"/>
        </w:rPr>
        <w:t xml:space="preserve"> folder </w:t>
      </w:r>
      <w:r w:rsidR="009033A7">
        <w:rPr>
          <w:spacing w:val="-3"/>
          <w:sz w:val="24"/>
        </w:rPr>
        <w:t xml:space="preserve">you </w:t>
      </w:r>
      <w:r w:rsidR="00E84EA5">
        <w:rPr>
          <w:spacing w:val="-3"/>
          <w:sz w:val="24"/>
        </w:rPr>
        <w:t xml:space="preserve">just </w:t>
      </w:r>
      <w:r w:rsidR="009033A7">
        <w:rPr>
          <w:spacing w:val="-3"/>
          <w:sz w:val="24"/>
        </w:rPr>
        <w:t>created</w:t>
      </w:r>
      <w:r>
        <w:rPr>
          <w:spacing w:val="-3"/>
          <w:sz w:val="24"/>
        </w:rPr>
        <w:t>. R</w:t>
      </w:r>
      <w:r w:rsidR="00C84CE0">
        <w:rPr>
          <w:spacing w:val="-3"/>
          <w:sz w:val="24"/>
        </w:rPr>
        <w:t>egular left click ONCE on it. It should be selected, and look</w:t>
      </w:r>
      <w:r w:rsidR="00E84EA5">
        <w:rPr>
          <w:spacing w:val="-3"/>
          <w:sz w:val="24"/>
        </w:rPr>
        <w:t>s</w:t>
      </w:r>
      <w:r w:rsidR="00C84CE0">
        <w:rPr>
          <w:spacing w:val="-3"/>
          <w:sz w:val="24"/>
        </w:rPr>
        <w:t xml:space="preserve"> like this now:</w:t>
      </w:r>
    </w:p>
    <w:p w:rsidR="00C84CE0" w:rsidRDefault="00C84CE0" w:rsidP="009454B7">
      <w:pPr>
        <w:tabs>
          <w:tab w:val="left" w:pos="0"/>
        </w:tabs>
        <w:suppressAutoHyphens/>
        <w:jc w:val="both"/>
        <w:rPr>
          <w:spacing w:val="-3"/>
          <w:sz w:val="24"/>
        </w:rPr>
      </w:pPr>
    </w:p>
    <w:p w:rsidR="006035CA" w:rsidRDefault="00E43899" w:rsidP="009454B7">
      <w:pPr>
        <w:tabs>
          <w:tab w:val="left" w:pos="0"/>
        </w:tabs>
        <w:suppressAutoHyphens/>
        <w:jc w:val="center"/>
        <w:rPr>
          <w:spacing w:val="-3"/>
          <w:sz w:val="24"/>
        </w:rPr>
      </w:pPr>
      <w:r>
        <w:rPr>
          <w:noProof/>
          <w:spacing w:val="-3"/>
          <w:sz w:val="24"/>
        </w:rPr>
        <w:drawing>
          <wp:inline distT="0" distB="0" distL="0" distR="0">
            <wp:extent cx="5029200" cy="37719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E84EA5" w:rsidRDefault="00E84EA5" w:rsidP="009454B7">
      <w:pPr>
        <w:tabs>
          <w:tab w:val="left" w:pos="0"/>
        </w:tabs>
        <w:suppressAutoHyphens/>
        <w:jc w:val="both"/>
        <w:rPr>
          <w:spacing w:val="-3"/>
          <w:sz w:val="24"/>
        </w:rPr>
      </w:pPr>
    </w:p>
    <w:p w:rsidR="00B064BA" w:rsidRDefault="00B064BA" w:rsidP="00B064BA">
      <w:pPr>
        <w:tabs>
          <w:tab w:val="left" w:pos="0"/>
        </w:tabs>
        <w:suppressAutoHyphens/>
        <w:jc w:val="both"/>
        <w:rPr>
          <w:spacing w:val="-3"/>
          <w:sz w:val="24"/>
        </w:rPr>
      </w:pPr>
      <w:r>
        <w:rPr>
          <w:spacing w:val="-3"/>
          <w:sz w:val="24"/>
        </w:rPr>
        <w:t>In Windows 8.x:</w:t>
      </w:r>
    </w:p>
    <w:p w:rsidR="00B064BA" w:rsidRDefault="00B064BA" w:rsidP="009454B7">
      <w:pPr>
        <w:tabs>
          <w:tab w:val="left" w:pos="0"/>
        </w:tabs>
        <w:suppressAutoHyphens/>
        <w:jc w:val="both"/>
        <w:rPr>
          <w:spacing w:val="-3"/>
          <w:sz w:val="24"/>
        </w:rPr>
      </w:pPr>
    </w:p>
    <w:p w:rsidR="00B064BA" w:rsidRDefault="00B064BA" w:rsidP="00B064BA">
      <w:pPr>
        <w:tabs>
          <w:tab w:val="left" w:pos="0"/>
        </w:tabs>
        <w:suppressAutoHyphens/>
        <w:jc w:val="center"/>
        <w:rPr>
          <w:spacing w:val="-3"/>
          <w:sz w:val="24"/>
        </w:rPr>
      </w:pPr>
      <w:r>
        <w:rPr>
          <w:noProof/>
        </w:rPr>
        <w:drawing>
          <wp:inline distT="0" distB="0" distL="0" distR="0" wp14:anchorId="097E119C" wp14:editId="2E6D2CC6">
            <wp:extent cx="5377375" cy="302477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77375" cy="3024773"/>
                    </a:xfrm>
                    <a:prstGeom prst="rect">
                      <a:avLst/>
                    </a:prstGeom>
                  </pic:spPr>
                </pic:pic>
              </a:graphicData>
            </a:graphic>
          </wp:inline>
        </w:drawing>
      </w:r>
    </w:p>
    <w:p w:rsidR="00B064BA" w:rsidRDefault="00B064BA"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Now go to the very top left menu called </w:t>
      </w:r>
      <w:r>
        <w:rPr>
          <w:i/>
          <w:iCs/>
          <w:spacing w:val="-3"/>
          <w:sz w:val="24"/>
        </w:rPr>
        <w:t>File,</w:t>
      </w:r>
      <w:r>
        <w:rPr>
          <w:spacing w:val="-3"/>
          <w:sz w:val="24"/>
        </w:rPr>
        <w:t xml:space="preserve"> and click </w:t>
      </w:r>
      <w:r>
        <w:rPr>
          <w:i/>
          <w:iCs/>
          <w:spacing w:val="-3"/>
          <w:sz w:val="24"/>
        </w:rPr>
        <w:t>New,</w:t>
      </w:r>
      <w:r>
        <w:rPr>
          <w:spacing w:val="-3"/>
          <w:sz w:val="24"/>
        </w:rPr>
        <w:t xml:space="preserve"> then </w:t>
      </w:r>
      <w:r>
        <w:rPr>
          <w:i/>
          <w:iCs/>
          <w:spacing w:val="-3"/>
          <w:sz w:val="24"/>
        </w:rPr>
        <w:t>Folder</w:t>
      </w:r>
      <w:r>
        <w:rPr>
          <w:spacing w:val="-3"/>
          <w:sz w:val="24"/>
        </w:rPr>
        <w:t>. Microsoft made this slippery for some reason.</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It should then look like this:</w:t>
      </w:r>
    </w:p>
    <w:p w:rsidR="00C84CE0" w:rsidRDefault="00C84CE0" w:rsidP="009454B7">
      <w:pPr>
        <w:tabs>
          <w:tab w:val="left" w:pos="0"/>
        </w:tabs>
        <w:suppressAutoHyphens/>
        <w:jc w:val="both"/>
        <w:rPr>
          <w:spacing w:val="-3"/>
          <w:sz w:val="24"/>
        </w:rPr>
      </w:pPr>
    </w:p>
    <w:p w:rsidR="00C84CE0" w:rsidRDefault="00E43899" w:rsidP="009454B7">
      <w:pPr>
        <w:tabs>
          <w:tab w:val="left" w:pos="0"/>
        </w:tabs>
        <w:suppressAutoHyphens/>
        <w:jc w:val="center"/>
        <w:rPr>
          <w:spacing w:val="-3"/>
          <w:sz w:val="24"/>
        </w:rPr>
      </w:pPr>
      <w:r>
        <w:rPr>
          <w:noProof/>
          <w:spacing w:val="-3"/>
          <w:sz w:val="24"/>
        </w:rPr>
        <w:drawing>
          <wp:inline distT="0" distB="0" distL="0" distR="0">
            <wp:extent cx="5704449" cy="4272217"/>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702191" cy="4270526"/>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jc w:val="both"/>
        <w:rPr>
          <w:spacing w:val="-3"/>
          <w:sz w:val="24"/>
        </w:rPr>
      </w:pPr>
    </w:p>
    <w:p w:rsidR="00E84EA5" w:rsidRDefault="00E84EA5" w:rsidP="009454B7">
      <w:pPr>
        <w:tabs>
          <w:tab w:val="left" w:pos="0"/>
        </w:tabs>
        <w:suppressAutoHyphens/>
        <w:jc w:val="both"/>
        <w:rPr>
          <w:spacing w:val="-3"/>
          <w:sz w:val="24"/>
        </w:rPr>
      </w:pPr>
    </w:p>
    <w:p w:rsidR="00B064BA" w:rsidRDefault="00B064BA" w:rsidP="00B064BA">
      <w:pPr>
        <w:tabs>
          <w:tab w:val="left" w:pos="0"/>
        </w:tabs>
        <w:suppressAutoHyphens/>
        <w:jc w:val="center"/>
        <w:rPr>
          <w:spacing w:val="-3"/>
          <w:sz w:val="24"/>
        </w:rPr>
      </w:pPr>
      <w:r>
        <w:rPr>
          <w:noProof/>
        </w:rPr>
        <w:drawing>
          <wp:inline distT="0" distB="0" distL="0" distR="0" wp14:anchorId="690755AD" wp14:editId="3FED5940">
            <wp:extent cx="5410590" cy="304345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10590" cy="3043457"/>
                    </a:xfrm>
                    <a:prstGeom prst="rect">
                      <a:avLst/>
                    </a:prstGeom>
                  </pic:spPr>
                </pic:pic>
              </a:graphicData>
            </a:graphic>
          </wp:inline>
        </w:drawing>
      </w:r>
    </w:p>
    <w:p w:rsidR="00B064BA" w:rsidRDefault="00B064BA" w:rsidP="009454B7">
      <w:pPr>
        <w:tabs>
          <w:tab w:val="left" w:pos="0"/>
        </w:tabs>
        <w:suppressAutoHyphens/>
        <w:jc w:val="both"/>
        <w:rPr>
          <w:spacing w:val="-3"/>
          <w:sz w:val="24"/>
        </w:rPr>
      </w:pPr>
    </w:p>
    <w:p w:rsidR="00923F2C" w:rsidRDefault="00C84CE0" w:rsidP="009454B7">
      <w:pPr>
        <w:tabs>
          <w:tab w:val="left" w:pos="0"/>
        </w:tabs>
        <w:suppressAutoHyphens/>
        <w:jc w:val="both"/>
        <w:rPr>
          <w:spacing w:val="-3"/>
          <w:sz w:val="24"/>
        </w:rPr>
      </w:pPr>
      <w:r>
        <w:rPr>
          <w:spacing w:val="-3"/>
          <w:sz w:val="24"/>
        </w:rPr>
        <w:t>When it’s flashing blue, type in “</w:t>
      </w:r>
      <w:r w:rsidR="006035CA">
        <w:rPr>
          <w:spacing w:val="-3"/>
          <w:sz w:val="24"/>
        </w:rPr>
        <w:t>Workdata</w:t>
      </w:r>
      <w:r>
        <w:rPr>
          <w:spacing w:val="-3"/>
          <w:sz w:val="24"/>
        </w:rPr>
        <w:t>” to rename this new folder.</w:t>
      </w:r>
    </w:p>
    <w:p w:rsidR="00923F2C" w:rsidRDefault="00923F2C" w:rsidP="009454B7">
      <w:pPr>
        <w:tabs>
          <w:tab w:val="left" w:pos="0"/>
        </w:tabs>
        <w:suppressAutoHyphens/>
        <w:jc w:val="both"/>
        <w:rPr>
          <w:spacing w:val="-3"/>
          <w:sz w:val="24"/>
        </w:rPr>
      </w:pPr>
    </w:p>
    <w:p w:rsidR="00923F2C" w:rsidRDefault="00C84CE0" w:rsidP="009454B7">
      <w:pPr>
        <w:tabs>
          <w:tab w:val="left" w:pos="0"/>
        </w:tabs>
        <w:suppressAutoHyphens/>
        <w:jc w:val="both"/>
        <w:rPr>
          <w:spacing w:val="-3"/>
          <w:sz w:val="24"/>
        </w:rPr>
      </w:pPr>
      <w:r>
        <w:rPr>
          <w:spacing w:val="-3"/>
          <w:sz w:val="24"/>
        </w:rPr>
        <w:t xml:space="preserve">If it’s not flashing blue, then rename the new folder, by </w:t>
      </w:r>
      <w:r>
        <w:rPr>
          <w:b/>
          <w:bCs/>
          <w:i/>
          <w:iCs/>
          <w:spacing w:val="-3"/>
          <w:sz w:val="24"/>
        </w:rPr>
        <w:t>Right</w:t>
      </w:r>
      <w:r>
        <w:rPr>
          <w:spacing w:val="-3"/>
          <w:sz w:val="24"/>
        </w:rPr>
        <w:t xml:space="preserve"> clicking on it and choosing, </w:t>
      </w:r>
      <w:r>
        <w:rPr>
          <w:i/>
          <w:iCs/>
          <w:spacing w:val="-3"/>
          <w:sz w:val="24"/>
        </w:rPr>
        <w:t>Rename</w:t>
      </w:r>
      <w:r w:rsidR="00923F2C">
        <w:rPr>
          <w:spacing w:val="-3"/>
          <w:sz w:val="24"/>
        </w:rPr>
        <w:t>.</w:t>
      </w:r>
    </w:p>
    <w:p w:rsidR="00923F2C" w:rsidRDefault="00923F2C"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When that is done, it will look like this:</w:t>
      </w:r>
    </w:p>
    <w:p w:rsidR="00E84EA5" w:rsidRDefault="00E84EA5" w:rsidP="009454B7">
      <w:pPr>
        <w:tabs>
          <w:tab w:val="left" w:pos="0"/>
        </w:tabs>
        <w:suppressAutoHyphens/>
        <w:jc w:val="both"/>
        <w:rPr>
          <w:spacing w:val="-3"/>
          <w:sz w:val="24"/>
        </w:rPr>
      </w:pPr>
    </w:p>
    <w:p w:rsidR="00C84CE0" w:rsidRDefault="00E43899" w:rsidP="009454B7">
      <w:pPr>
        <w:tabs>
          <w:tab w:val="left" w:pos="0"/>
        </w:tabs>
        <w:suppressAutoHyphens/>
        <w:jc w:val="center"/>
        <w:rPr>
          <w:spacing w:val="-3"/>
          <w:sz w:val="24"/>
        </w:rPr>
      </w:pPr>
      <w:r>
        <w:rPr>
          <w:noProof/>
          <w:spacing w:val="-3"/>
          <w:sz w:val="24"/>
        </w:rPr>
        <w:drawing>
          <wp:inline distT="0" distB="0" distL="0" distR="0">
            <wp:extent cx="5128847" cy="3846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129140" cy="3846855"/>
                    </a:xfrm>
                    <a:prstGeom prst="rect">
                      <a:avLst/>
                    </a:prstGeom>
                    <a:noFill/>
                    <a:ln w="9525">
                      <a:noFill/>
                      <a:miter lim="800000"/>
                      <a:headEnd/>
                      <a:tailEnd/>
                    </a:ln>
                  </pic:spPr>
                </pic:pic>
              </a:graphicData>
            </a:graphic>
          </wp:inline>
        </w:drawing>
      </w:r>
    </w:p>
    <w:p w:rsidR="002555E0" w:rsidRDefault="002555E0" w:rsidP="002555E0">
      <w:pPr>
        <w:tabs>
          <w:tab w:val="left" w:pos="0"/>
        </w:tabs>
        <w:suppressAutoHyphens/>
        <w:jc w:val="center"/>
        <w:rPr>
          <w:noProof/>
        </w:rPr>
      </w:pPr>
    </w:p>
    <w:p w:rsidR="002555E0" w:rsidRDefault="002555E0" w:rsidP="002555E0">
      <w:pPr>
        <w:tabs>
          <w:tab w:val="left" w:pos="0"/>
        </w:tabs>
        <w:suppressAutoHyphens/>
        <w:jc w:val="center"/>
        <w:rPr>
          <w:noProof/>
        </w:rPr>
      </w:pPr>
      <w:r>
        <w:rPr>
          <w:noProof/>
        </w:rPr>
        <w:t>Win 8.x:</w:t>
      </w:r>
    </w:p>
    <w:p w:rsidR="002555E0" w:rsidRDefault="002555E0" w:rsidP="002555E0">
      <w:pPr>
        <w:tabs>
          <w:tab w:val="left" w:pos="0"/>
        </w:tabs>
        <w:suppressAutoHyphens/>
        <w:jc w:val="center"/>
        <w:rPr>
          <w:noProof/>
        </w:rPr>
      </w:pPr>
    </w:p>
    <w:p w:rsidR="00C84CE0" w:rsidRDefault="002555E0" w:rsidP="002555E0">
      <w:pPr>
        <w:tabs>
          <w:tab w:val="left" w:pos="0"/>
        </w:tabs>
        <w:suppressAutoHyphens/>
        <w:jc w:val="center"/>
        <w:rPr>
          <w:spacing w:val="-3"/>
          <w:sz w:val="24"/>
        </w:rPr>
      </w:pPr>
      <w:r>
        <w:rPr>
          <w:noProof/>
        </w:rPr>
        <w:drawing>
          <wp:inline distT="0" distB="0" distL="0" distR="0" wp14:anchorId="31856E4C" wp14:editId="383AF8AC">
            <wp:extent cx="5875606" cy="330502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75606" cy="3305028"/>
                    </a:xfrm>
                    <a:prstGeom prst="rect">
                      <a:avLst/>
                    </a:prstGeom>
                  </pic:spPr>
                </pic:pic>
              </a:graphicData>
            </a:graphic>
          </wp:inline>
        </w:drawing>
      </w:r>
    </w:p>
    <w:p w:rsidR="00C84CE0" w:rsidRDefault="00C84CE0" w:rsidP="009454B7">
      <w:pPr>
        <w:tabs>
          <w:tab w:val="left" w:pos="0"/>
        </w:tabs>
        <w:suppressAutoHyphens/>
        <w:jc w:val="both"/>
        <w:rPr>
          <w:spacing w:val="-3"/>
          <w:sz w:val="24"/>
        </w:rPr>
      </w:pPr>
    </w:p>
    <w:p w:rsidR="00971506" w:rsidRDefault="00971506" w:rsidP="009454B7">
      <w:pPr>
        <w:tabs>
          <w:tab w:val="left" w:pos="0"/>
        </w:tabs>
        <w:suppressAutoHyphens/>
        <w:jc w:val="both"/>
        <w:rPr>
          <w:spacing w:val="-3"/>
          <w:sz w:val="24"/>
        </w:rPr>
      </w:pPr>
      <w:r w:rsidRPr="00971506">
        <w:rPr>
          <w:b/>
          <w:color w:val="FF0000"/>
          <w:spacing w:val="-3"/>
          <w:sz w:val="24"/>
        </w:rPr>
        <w:t>IF YOUR IFP WAS DELIVERED VIA CD, THEN STOP HERE AND GO TO THE SECTION ABOUT INSTALLING FROM CD.</w:t>
      </w:r>
      <w:r>
        <w:rPr>
          <w:spacing w:val="-3"/>
          <w:sz w:val="24"/>
        </w:rPr>
        <w:t xml:space="preserve"> This way you can skip making the next two folders.</w:t>
      </w:r>
    </w:p>
    <w:p w:rsidR="00971506" w:rsidRDefault="00971506"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Now regular left click </w:t>
      </w:r>
      <w:r w:rsidR="006035CA">
        <w:rPr>
          <w:spacing w:val="-3"/>
          <w:sz w:val="24"/>
        </w:rPr>
        <w:t xml:space="preserve">once </w:t>
      </w:r>
      <w:r>
        <w:rPr>
          <w:spacing w:val="-3"/>
          <w:sz w:val="24"/>
        </w:rPr>
        <w:t xml:space="preserve">on the new </w:t>
      </w:r>
      <w:r w:rsidR="006035CA">
        <w:rPr>
          <w:spacing w:val="-3"/>
          <w:sz w:val="24"/>
        </w:rPr>
        <w:t>Workdata</w:t>
      </w:r>
      <w:r>
        <w:rPr>
          <w:spacing w:val="-3"/>
          <w:sz w:val="24"/>
        </w:rPr>
        <w:t xml:space="preserve"> folder on the left side of the window. It should now look like this:</w:t>
      </w:r>
    </w:p>
    <w:p w:rsidR="00C84CE0" w:rsidRDefault="00C84CE0" w:rsidP="009454B7">
      <w:pPr>
        <w:tabs>
          <w:tab w:val="left" w:pos="0"/>
        </w:tabs>
        <w:suppressAutoHyphens/>
        <w:jc w:val="both"/>
        <w:rPr>
          <w:spacing w:val="-3"/>
          <w:sz w:val="24"/>
        </w:rPr>
      </w:pPr>
    </w:p>
    <w:p w:rsidR="00C84CE0" w:rsidRDefault="00E43899" w:rsidP="009454B7">
      <w:pPr>
        <w:tabs>
          <w:tab w:val="left" w:pos="0"/>
        </w:tabs>
        <w:suppressAutoHyphens/>
        <w:jc w:val="center"/>
        <w:rPr>
          <w:spacing w:val="-3"/>
          <w:sz w:val="24"/>
        </w:rPr>
      </w:pPr>
      <w:r>
        <w:rPr>
          <w:noProof/>
          <w:spacing w:val="-3"/>
          <w:sz w:val="24"/>
        </w:rPr>
        <w:drawing>
          <wp:inline distT="0" distB="0" distL="0" distR="0">
            <wp:extent cx="5538421" cy="4159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5538421" cy="4159260"/>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sidRPr="006035CA">
        <w:rPr>
          <w:spacing w:val="-3"/>
          <w:sz w:val="24"/>
        </w:rPr>
        <w:t xml:space="preserve">Now make a new folder again under the </w:t>
      </w:r>
      <w:r w:rsidR="006035CA" w:rsidRPr="006035CA">
        <w:rPr>
          <w:spacing w:val="-3"/>
          <w:sz w:val="24"/>
        </w:rPr>
        <w:t>Workdata</w:t>
      </w:r>
      <w:r w:rsidRPr="006035CA">
        <w:rPr>
          <w:spacing w:val="-3"/>
          <w:sz w:val="24"/>
        </w:rPr>
        <w:t xml:space="preserve"> folder, repeating the last few steps (</w:t>
      </w:r>
      <w:r w:rsidRPr="006035CA">
        <w:rPr>
          <w:iCs/>
          <w:spacing w:val="-3"/>
          <w:sz w:val="24"/>
        </w:rPr>
        <w:t>File, New, Folder</w:t>
      </w:r>
      <w:r w:rsidRPr="006035CA">
        <w:rPr>
          <w:spacing w:val="-3"/>
          <w:sz w:val="24"/>
        </w:rPr>
        <w:t xml:space="preserve">). Call this one </w:t>
      </w:r>
      <w:r w:rsidR="006035CA" w:rsidRPr="006035CA">
        <w:rPr>
          <w:iCs/>
          <w:spacing w:val="-3"/>
          <w:sz w:val="24"/>
        </w:rPr>
        <w:t>IFP</w:t>
      </w:r>
      <w:r w:rsidRPr="006035CA">
        <w:rPr>
          <w:spacing w:val="-3"/>
          <w:sz w:val="24"/>
        </w:rPr>
        <w:t>. It should then look like this:</w:t>
      </w:r>
    </w:p>
    <w:p w:rsidR="00C84CE0" w:rsidRDefault="00E43899" w:rsidP="009454B7">
      <w:pPr>
        <w:tabs>
          <w:tab w:val="left" w:pos="0"/>
        </w:tabs>
        <w:suppressAutoHyphens/>
        <w:jc w:val="center"/>
        <w:rPr>
          <w:spacing w:val="-3"/>
          <w:sz w:val="24"/>
        </w:rPr>
      </w:pPr>
      <w:r>
        <w:rPr>
          <w:noProof/>
          <w:spacing w:val="-3"/>
          <w:sz w:val="24"/>
        </w:rPr>
        <w:drawing>
          <wp:inline distT="0" distB="0" distL="0" distR="0">
            <wp:extent cx="4824046" cy="3618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4824046" cy="3618035"/>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jc w:val="both"/>
        <w:rPr>
          <w:spacing w:val="-3"/>
          <w:sz w:val="24"/>
        </w:rPr>
      </w:pPr>
    </w:p>
    <w:p w:rsidR="0072605C" w:rsidRDefault="00C84CE0" w:rsidP="009454B7">
      <w:pPr>
        <w:tabs>
          <w:tab w:val="left" w:pos="0"/>
        </w:tabs>
        <w:suppressAutoHyphens/>
        <w:jc w:val="both"/>
        <w:rPr>
          <w:spacing w:val="-3"/>
          <w:sz w:val="24"/>
        </w:rPr>
      </w:pPr>
      <w:r>
        <w:rPr>
          <w:spacing w:val="-3"/>
          <w:sz w:val="24"/>
        </w:rPr>
        <w:t xml:space="preserve">There’s still one more folder making operation to go. Regular left click once on the </w:t>
      </w:r>
      <w:r w:rsidR="006035CA">
        <w:rPr>
          <w:spacing w:val="-3"/>
          <w:sz w:val="24"/>
        </w:rPr>
        <w:t>IFP</w:t>
      </w:r>
      <w:r>
        <w:rPr>
          <w:spacing w:val="-3"/>
          <w:sz w:val="24"/>
        </w:rPr>
        <w:t xml:space="preserve"> folder in the left section of the window. </w:t>
      </w:r>
      <w:r w:rsidR="006035CA">
        <w:rPr>
          <w:spacing w:val="-3"/>
          <w:sz w:val="24"/>
        </w:rPr>
        <w:t>Make another folder under IFP, called Workbooks.</w:t>
      </w:r>
    </w:p>
    <w:p w:rsidR="0072605C" w:rsidRDefault="0072605C" w:rsidP="009454B7">
      <w:pPr>
        <w:tabs>
          <w:tab w:val="left" w:pos="0"/>
        </w:tabs>
        <w:suppressAutoHyphens/>
        <w:jc w:val="both"/>
        <w:rPr>
          <w:spacing w:val="-3"/>
          <w:sz w:val="24"/>
        </w:rPr>
      </w:pPr>
    </w:p>
    <w:p w:rsidR="00C84CE0" w:rsidRPr="0072605C" w:rsidRDefault="00C84CE0" w:rsidP="0072605C">
      <w:pPr>
        <w:tabs>
          <w:tab w:val="left" w:pos="0"/>
        </w:tabs>
        <w:suppressAutoHyphens/>
        <w:jc w:val="center"/>
        <w:rPr>
          <w:b/>
          <w:color w:val="FF0000"/>
          <w:spacing w:val="-3"/>
          <w:sz w:val="28"/>
          <w:szCs w:val="28"/>
        </w:rPr>
      </w:pPr>
      <w:r w:rsidRPr="0072605C">
        <w:rPr>
          <w:b/>
          <w:color w:val="FF0000"/>
          <w:spacing w:val="-3"/>
          <w:sz w:val="28"/>
          <w:szCs w:val="28"/>
        </w:rPr>
        <w:t>It should look like this</w:t>
      </w:r>
      <w:r w:rsidR="003D17C6" w:rsidRPr="0072605C">
        <w:rPr>
          <w:b/>
          <w:color w:val="FF0000"/>
          <w:spacing w:val="-3"/>
          <w:sz w:val="28"/>
          <w:szCs w:val="28"/>
        </w:rPr>
        <w:t xml:space="preserve"> when you’re done</w:t>
      </w:r>
      <w:r w:rsidR="0072605C" w:rsidRPr="0072605C">
        <w:rPr>
          <w:b/>
          <w:color w:val="FF0000"/>
          <w:spacing w:val="-3"/>
          <w:sz w:val="28"/>
          <w:szCs w:val="28"/>
        </w:rPr>
        <w:t xml:space="preserve"> (and will not work until it looks like this)</w:t>
      </w:r>
      <w:r w:rsidRPr="0072605C">
        <w:rPr>
          <w:b/>
          <w:color w:val="FF0000"/>
          <w:spacing w:val="-3"/>
          <w:sz w:val="28"/>
          <w:szCs w:val="28"/>
        </w:rPr>
        <w:t>:</w:t>
      </w:r>
    </w:p>
    <w:p w:rsidR="00C84CE0" w:rsidRDefault="00C84CE0" w:rsidP="009454B7">
      <w:pPr>
        <w:tabs>
          <w:tab w:val="left" w:pos="0"/>
        </w:tabs>
        <w:suppressAutoHyphens/>
        <w:jc w:val="both"/>
        <w:rPr>
          <w:spacing w:val="-3"/>
          <w:sz w:val="24"/>
        </w:rPr>
      </w:pPr>
    </w:p>
    <w:p w:rsidR="00C84CE0" w:rsidRDefault="00E43899" w:rsidP="009454B7">
      <w:pPr>
        <w:tabs>
          <w:tab w:val="left" w:pos="0"/>
        </w:tabs>
        <w:suppressAutoHyphens/>
        <w:jc w:val="center"/>
        <w:rPr>
          <w:spacing w:val="-3"/>
          <w:sz w:val="24"/>
        </w:rPr>
      </w:pPr>
      <w:r>
        <w:rPr>
          <w:noProof/>
          <w:spacing w:val="-3"/>
          <w:sz w:val="24"/>
        </w:rPr>
        <w:drawing>
          <wp:inline distT="0" distB="0" distL="0" distR="0">
            <wp:extent cx="4954368" cy="37116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4954460" cy="3711675"/>
                    </a:xfrm>
                    <a:prstGeom prst="rect">
                      <a:avLst/>
                    </a:prstGeom>
                    <a:noFill/>
                    <a:ln w="9525">
                      <a:noFill/>
                      <a:miter lim="800000"/>
                      <a:headEnd/>
                      <a:tailEnd/>
                    </a:ln>
                  </pic:spPr>
                </pic:pic>
              </a:graphicData>
            </a:graphic>
          </wp:inline>
        </w:drawing>
      </w:r>
    </w:p>
    <w:p w:rsidR="00C84CE0" w:rsidRDefault="00350D32" w:rsidP="009454B7">
      <w:pPr>
        <w:tabs>
          <w:tab w:val="left" w:pos="0"/>
        </w:tabs>
        <w:suppressAutoHyphens/>
        <w:jc w:val="both"/>
        <w:rPr>
          <w:spacing w:val="-3"/>
          <w:sz w:val="24"/>
        </w:rPr>
      </w:pPr>
      <w:r>
        <w:rPr>
          <w:spacing w:val="-3"/>
          <w:sz w:val="24"/>
        </w:rPr>
        <w:t>In case you’re wondering why all of this file malarkey is needed, it’s because Microsoft was too lame to fix their linking problems in Excel ’07</w:t>
      </w:r>
      <w:r w:rsidR="00EF08DE">
        <w:rPr>
          <w:spacing w:val="-3"/>
          <w:sz w:val="24"/>
        </w:rPr>
        <w:t xml:space="preserve"> (that used to work fine in previous version</w:t>
      </w:r>
      <w:r w:rsidR="00053DA5">
        <w:rPr>
          <w:spacing w:val="-3"/>
          <w:sz w:val="24"/>
        </w:rPr>
        <w:t>s</w:t>
      </w:r>
      <w:r w:rsidR="00EF08DE">
        <w:rPr>
          <w:spacing w:val="-3"/>
          <w:sz w:val="24"/>
        </w:rPr>
        <w:t>)</w:t>
      </w:r>
      <w:r>
        <w:rPr>
          <w:spacing w:val="-3"/>
          <w:sz w:val="24"/>
        </w:rPr>
        <w:t xml:space="preserve">. So </w:t>
      </w:r>
      <w:r w:rsidR="00053DA5">
        <w:rPr>
          <w:spacing w:val="-3"/>
          <w:sz w:val="24"/>
        </w:rPr>
        <w:t xml:space="preserve">IFP </w:t>
      </w:r>
      <w:r>
        <w:rPr>
          <w:spacing w:val="-3"/>
          <w:sz w:val="24"/>
        </w:rPr>
        <w:t xml:space="preserve">files on your computer need to be structured to be exactly like they are on our computers. Sorry but this is the only fix to </w:t>
      </w:r>
      <w:r w:rsidR="00452B0A">
        <w:rPr>
          <w:spacing w:val="-3"/>
          <w:sz w:val="24"/>
        </w:rPr>
        <w:t>this</w:t>
      </w:r>
      <w:r>
        <w:rPr>
          <w:spacing w:val="-3"/>
          <w:sz w:val="24"/>
        </w:rPr>
        <w:t xml:space="preserve"> Microsoft </w:t>
      </w:r>
      <w:r w:rsidR="00452B0A">
        <w:rPr>
          <w:spacing w:val="-3"/>
          <w:sz w:val="24"/>
        </w:rPr>
        <w:t>“failure</w:t>
      </w:r>
      <w:r>
        <w:rPr>
          <w:spacing w:val="-3"/>
          <w:sz w:val="24"/>
        </w:rPr>
        <w:t>.</w:t>
      </w:r>
      <w:r w:rsidR="00452B0A">
        <w:rPr>
          <w:spacing w:val="-3"/>
          <w:sz w:val="24"/>
        </w:rPr>
        <w:t>”</w:t>
      </w:r>
    </w:p>
    <w:p w:rsidR="0072605C" w:rsidRDefault="0072605C" w:rsidP="009454B7">
      <w:pPr>
        <w:tabs>
          <w:tab w:val="left" w:pos="0"/>
        </w:tabs>
        <w:suppressAutoHyphens/>
        <w:jc w:val="both"/>
        <w:rPr>
          <w:spacing w:val="-3"/>
          <w:sz w:val="24"/>
        </w:rPr>
      </w:pPr>
    </w:p>
    <w:p w:rsidR="0072605C" w:rsidRDefault="0072605C" w:rsidP="009454B7">
      <w:pPr>
        <w:tabs>
          <w:tab w:val="left" w:pos="0"/>
        </w:tabs>
        <w:suppressAutoHyphens/>
        <w:jc w:val="both"/>
        <w:rPr>
          <w:spacing w:val="-3"/>
          <w:sz w:val="24"/>
        </w:rPr>
      </w:pPr>
      <w:r>
        <w:rPr>
          <w:spacing w:val="-3"/>
          <w:sz w:val="24"/>
        </w:rPr>
        <w:t xml:space="preserve">Here is an example from a Mac user that needed help </w:t>
      </w:r>
      <w:r w:rsidR="006B4B80">
        <w:rPr>
          <w:spacing w:val="-3"/>
          <w:sz w:val="24"/>
        </w:rPr>
        <w:t>(by needing to first learn how to r</w:t>
      </w:r>
      <w:r>
        <w:rPr>
          <w:spacing w:val="-3"/>
          <w:sz w:val="24"/>
        </w:rPr>
        <w:t>enam</w:t>
      </w:r>
      <w:r w:rsidR="006B4B80">
        <w:rPr>
          <w:spacing w:val="-3"/>
          <w:sz w:val="24"/>
        </w:rPr>
        <w:t>e “HD” to “C”)</w:t>
      </w:r>
      <w:r>
        <w:rPr>
          <w:spacing w:val="-3"/>
          <w:sz w:val="24"/>
        </w:rPr>
        <w:t>:</w:t>
      </w:r>
    </w:p>
    <w:p w:rsidR="0072605C" w:rsidRDefault="0072605C" w:rsidP="009454B7">
      <w:pPr>
        <w:tabs>
          <w:tab w:val="left" w:pos="0"/>
        </w:tabs>
        <w:suppressAutoHyphens/>
        <w:jc w:val="both"/>
        <w:rPr>
          <w:spacing w:val="-3"/>
          <w:sz w:val="24"/>
        </w:rPr>
      </w:pPr>
    </w:p>
    <w:p w:rsidR="0072605C" w:rsidRDefault="0072605C" w:rsidP="0072605C">
      <w:pPr>
        <w:tabs>
          <w:tab w:val="left" w:pos="0"/>
        </w:tabs>
        <w:suppressAutoHyphens/>
        <w:jc w:val="center"/>
        <w:rPr>
          <w:spacing w:val="-3"/>
          <w:sz w:val="24"/>
        </w:rPr>
      </w:pPr>
      <w:r>
        <w:rPr>
          <w:noProof/>
        </w:rPr>
        <w:drawing>
          <wp:inline distT="0" distB="0" distL="0" distR="0" wp14:anchorId="686C8E4D" wp14:editId="279C07C0">
            <wp:extent cx="5486400" cy="3426803"/>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3426803"/>
                    </a:xfrm>
                    <a:prstGeom prst="rect">
                      <a:avLst/>
                    </a:prstGeom>
                    <a:noFill/>
                    <a:ln>
                      <a:noFill/>
                    </a:ln>
                  </pic:spPr>
                </pic:pic>
              </a:graphicData>
            </a:graphic>
          </wp:inline>
        </w:drawing>
      </w:r>
    </w:p>
    <w:p w:rsidR="00356A31" w:rsidRDefault="00356A31" w:rsidP="009454B7">
      <w:pPr>
        <w:tabs>
          <w:tab w:val="left" w:pos="0"/>
        </w:tabs>
        <w:suppressAutoHyphens/>
        <w:jc w:val="both"/>
        <w:rPr>
          <w:spacing w:val="-3"/>
          <w:sz w:val="24"/>
        </w:rPr>
      </w:pPr>
    </w:p>
    <w:p w:rsidR="00356A31" w:rsidRPr="00356A31" w:rsidRDefault="00356A31" w:rsidP="009454B7">
      <w:pPr>
        <w:tabs>
          <w:tab w:val="left" w:pos="0"/>
        </w:tabs>
        <w:suppressAutoHyphens/>
        <w:jc w:val="center"/>
        <w:rPr>
          <w:b/>
          <w:spacing w:val="-3"/>
          <w:sz w:val="32"/>
        </w:rPr>
      </w:pPr>
      <w:r w:rsidRPr="00356A31">
        <w:rPr>
          <w:b/>
          <w:spacing w:val="-3"/>
          <w:sz w:val="32"/>
        </w:rPr>
        <w:t xml:space="preserve">Here’s the critical bottom line </w:t>
      </w:r>
      <w:r w:rsidR="003A1F65">
        <w:rPr>
          <w:b/>
          <w:spacing w:val="-3"/>
          <w:sz w:val="32"/>
        </w:rPr>
        <w:t xml:space="preserve">of all of this </w:t>
      </w:r>
      <w:r w:rsidRPr="00356A31">
        <w:rPr>
          <w:b/>
          <w:spacing w:val="-3"/>
          <w:sz w:val="32"/>
        </w:rPr>
        <w:t xml:space="preserve">to </w:t>
      </w:r>
      <w:r w:rsidR="003A1F65">
        <w:rPr>
          <w:b/>
          <w:spacing w:val="-3"/>
          <w:sz w:val="32"/>
        </w:rPr>
        <w:t xml:space="preserve">always </w:t>
      </w:r>
      <w:r w:rsidRPr="00356A31">
        <w:rPr>
          <w:b/>
          <w:spacing w:val="-3"/>
          <w:sz w:val="32"/>
        </w:rPr>
        <w:t>keep in mind:</w:t>
      </w:r>
    </w:p>
    <w:p w:rsidR="00356A31" w:rsidRDefault="00356A31" w:rsidP="009454B7">
      <w:pPr>
        <w:tabs>
          <w:tab w:val="left" w:pos="0"/>
        </w:tabs>
        <w:suppressAutoHyphens/>
        <w:jc w:val="both"/>
        <w:rPr>
          <w:spacing w:val="-3"/>
          <w:sz w:val="24"/>
        </w:rPr>
      </w:pPr>
    </w:p>
    <w:p w:rsidR="00356A31" w:rsidRPr="003A1F65" w:rsidRDefault="00356A31" w:rsidP="009454B7">
      <w:pPr>
        <w:tabs>
          <w:tab w:val="left" w:pos="0"/>
        </w:tabs>
        <w:suppressAutoHyphens/>
        <w:jc w:val="both"/>
        <w:rPr>
          <w:b/>
          <w:spacing w:val="-3"/>
          <w:sz w:val="28"/>
        </w:rPr>
      </w:pPr>
      <w:r>
        <w:rPr>
          <w:spacing w:val="-3"/>
          <w:sz w:val="24"/>
        </w:rPr>
        <w:t xml:space="preserve">Only the files currently living in this </w:t>
      </w:r>
      <w:r w:rsidR="00923F2C">
        <w:rPr>
          <w:spacing w:val="-3"/>
          <w:sz w:val="24"/>
        </w:rPr>
        <w:t xml:space="preserve">"magic </w:t>
      </w:r>
      <w:r>
        <w:rPr>
          <w:spacing w:val="-3"/>
          <w:sz w:val="24"/>
        </w:rPr>
        <w:t>folder</w:t>
      </w:r>
      <w:r w:rsidR="00923F2C">
        <w:rPr>
          <w:spacing w:val="-3"/>
          <w:sz w:val="24"/>
        </w:rPr>
        <w:t>"</w:t>
      </w:r>
      <w:r>
        <w:rPr>
          <w:spacing w:val="-3"/>
          <w:sz w:val="24"/>
        </w:rPr>
        <w:t xml:space="preserve"> will work right:</w:t>
      </w:r>
      <w:r w:rsidR="000E6BFF">
        <w:rPr>
          <w:spacing w:val="-3"/>
          <w:sz w:val="24"/>
        </w:rPr>
        <w:t xml:space="preserve"> </w:t>
      </w:r>
      <w:r w:rsidRPr="003A1F65">
        <w:rPr>
          <w:b/>
          <w:spacing w:val="-3"/>
          <w:sz w:val="28"/>
        </w:rPr>
        <w:t>C:\Edata\Workdata\IFP\Workbooks</w:t>
      </w:r>
    </w:p>
    <w:p w:rsidR="00356A31" w:rsidRDefault="00356A31" w:rsidP="009454B7">
      <w:pPr>
        <w:tabs>
          <w:tab w:val="left" w:pos="0"/>
        </w:tabs>
        <w:suppressAutoHyphens/>
        <w:jc w:val="both"/>
        <w:rPr>
          <w:spacing w:val="-3"/>
          <w:sz w:val="24"/>
        </w:rPr>
      </w:pPr>
    </w:p>
    <w:p w:rsidR="001C296C" w:rsidRDefault="001C296C" w:rsidP="009454B7">
      <w:pPr>
        <w:tabs>
          <w:tab w:val="left" w:pos="0"/>
        </w:tabs>
        <w:suppressAutoHyphens/>
        <w:jc w:val="both"/>
        <w:rPr>
          <w:spacing w:val="-3"/>
          <w:sz w:val="24"/>
        </w:rPr>
      </w:pPr>
      <w:r>
        <w:rPr>
          <w:spacing w:val="-3"/>
          <w:sz w:val="24"/>
        </w:rPr>
        <w:t>It has to be exactly like this, or it won’t work.</w:t>
      </w:r>
    </w:p>
    <w:p w:rsidR="001C296C" w:rsidRDefault="001C296C" w:rsidP="009454B7">
      <w:pPr>
        <w:tabs>
          <w:tab w:val="left" w:pos="0"/>
        </w:tabs>
        <w:suppressAutoHyphens/>
        <w:jc w:val="both"/>
        <w:rPr>
          <w:spacing w:val="-3"/>
          <w:sz w:val="24"/>
        </w:rPr>
      </w:pPr>
    </w:p>
    <w:p w:rsidR="00356A31" w:rsidRDefault="003A1F65" w:rsidP="009454B7">
      <w:pPr>
        <w:tabs>
          <w:tab w:val="left" w:pos="0"/>
        </w:tabs>
        <w:suppressAutoHyphens/>
        <w:jc w:val="both"/>
        <w:rPr>
          <w:spacing w:val="-3"/>
          <w:sz w:val="24"/>
        </w:rPr>
      </w:pPr>
      <w:r>
        <w:rPr>
          <w:spacing w:val="-3"/>
          <w:sz w:val="24"/>
        </w:rPr>
        <w:t>If you have IFP files open in Excel that are not located in this folder, then none of the links between the spreadsheets will work, nor will the Monte Carlo macros</w:t>
      </w:r>
      <w:r w:rsidR="00FC7097">
        <w:rPr>
          <w:spacing w:val="-3"/>
          <w:sz w:val="24"/>
        </w:rPr>
        <w:t xml:space="preserve"> function</w:t>
      </w:r>
      <w:r w:rsidR="00830D7B">
        <w:rPr>
          <w:spacing w:val="-3"/>
          <w:sz w:val="24"/>
        </w:rPr>
        <w:t>, and there will be annoying errors aplenty</w:t>
      </w:r>
      <w:r>
        <w:rPr>
          <w:spacing w:val="-3"/>
          <w:sz w:val="24"/>
        </w:rPr>
        <w:t>!</w:t>
      </w:r>
    </w:p>
    <w:p w:rsidR="003A1F65" w:rsidRDefault="003A1F65" w:rsidP="009454B7">
      <w:pPr>
        <w:tabs>
          <w:tab w:val="left" w:pos="0"/>
        </w:tabs>
        <w:suppressAutoHyphens/>
        <w:jc w:val="both"/>
        <w:rPr>
          <w:spacing w:val="-3"/>
          <w:sz w:val="24"/>
        </w:rPr>
      </w:pPr>
    </w:p>
    <w:p w:rsidR="003A1F65" w:rsidRDefault="00D7275B" w:rsidP="009454B7">
      <w:pPr>
        <w:tabs>
          <w:tab w:val="left" w:pos="0"/>
        </w:tabs>
        <w:suppressAutoHyphens/>
        <w:jc w:val="both"/>
        <w:rPr>
          <w:spacing w:val="-3"/>
          <w:sz w:val="24"/>
        </w:rPr>
      </w:pPr>
      <w:r>
        <w:rPr>
          <w:spacing w:val="-3"/>
          <w:sz w:val="24"/>
        </w:rPr>
        <w:t xml:space="preserve">So when you’re working with a </w:t>
      </w:r>
      <w:r w:rsidR="00D819E9">
        <w:rPr>
          <w:spacing w:val="-3"/>
          <w:sz w:val="24"/>
        </w:rPr>
        <w:t xml:space="preserve">new </w:t>
      </w:r>
      <w:r>
        <w:rPr>
          <w:spacing w:val="-3"/>
          <w:sz w:val="24"/>
        </w:rPr>
        <w:t xml:space="preserve">case, </w:t>
      </w:r>
      <w:r w:rsidR="00D819E9">
        <w:rPr>
          <w:spacing w:val="-3"/>
          <w:sz w:val="24"/>
        </w:rPr>
        <w:t xml:space="preserve">first </w:t>
      </w:r>
      <w:r>
        <w:rPr>
          <w:spacing w:val="-3"/>
          <w:sz w:val="24"/>
        </w:rPr>
        <w:t xml:space="preserve">copy all of the master </w:t>
      </w:r>
      <w:r w:rsidR="00021211">
        <w:rPr>
          <w:spacing w:val="-3"/>
          <w:sz w:val="24"/>
        </w:rPr>
        <w:t xml:space="preserve">template </w:t>
      </w:r>
      <w:r w:rsidR="008D26B1">
        <w:rPr>
          <w:spacing w:val="-3"/>
          <w:sz w:val="24"/>
        </w:rPr>
        <w:t>Workbooks</w:t>
      </w:r>
      <w:r>
        <w:rPr>
          <w:spacing w:val="-3"/>
          <w:sz w:val="24"/>
        </w:rPr>
        <w:t xml:space="preserve"> from the</w:t>
      </w:r>
      <w:r w:rsidR="0035618A">
        <w:rPr>
          <w:spacing w:val="-3"/>
          <w:sz w:val="24"/>
        </w:rPr>
        <w:t xml:space="preserve"> master</w:t>
      </w:r>
      <w:r>
        <w:rPr>
          <w:spacing w:val="-3"/>
          <w:sz w:val="24"/>
        </w:rPr>
        <w:t xml:space="preserve"> IFP </w:t>
      </w:r>
      <w:r w:rsidR="00D819E9">
        <w:rPr>
          <w:spacing w:val="-3"/>
          <w:sz w:val="24"/>
        </w:rPr>
        <w:t>folder in</w:t>
      </w:r>
      <w:r>
        <w:rPr>
          <w:spacing w:val="-3"/>
          <w:sz w:val="24"/>
        </w:rPr>
        <w:t xml:space="preserve">to the </w:t>
      </w:r>
      <w:r w:rsidR="00996A09">
        <w:rPr>
          <w:spacing w:val="-3"/>
          <w:sz w:val="24"/>
        </w:rPr>
        <w:t>C:\Edata\Workdata\</w:t>
      </w:r>
      <w:r>
        <w:rPr>
          <w:spacing w:val="-3"/>
          <w:sz w:val="24"/>
        </w:rPr>
        <w:t>IFP\Workbooks folder.</w:t>
      </w:r>
      <w:r w:rsidR="008C6220">
        <w:rPr>
          <w:spacing w:val="-3"/>
          <w:sz w:val="24"/>
        </w:rPr>
        <w:t xml:space="preserve"> Then </w:t>
      </w:r>
      <w:r w:rsidR="00021211">
        <w:rPr>
          <w:spacing w:val="-3"/>
          <w:sz w:val="24"/>
        </w:rPr>
        <w:t xml:space="preserve">you'll </w:t>
      </w:r>
      <w:r w:rsidR="008C6220">
        <w:rPr>
          <w:spacing w:val="-3"/>
          <w:sz w:val="24"/>
        </w:rPr>
        <w:t>do your work.</w:t>
      </w:r>
    </w:p>
    <w:p w:rsidR="00D7275B" w:rsidRDefault="00D7275B" w:rsidP="009454B7">
      <w:pPr>
        <w:tabs>
          <w:tab w:val="left" w:pos="0"/>
        </w:tabs>
        <w:suppressAutoHyphens/>
        <w:jc w:val="both"/>
        <w:rPr>
          <w:spacing w:val="-3"/>
          <w:sz w:val="24"/>
        </w:rPr>
      </w:pPr>
    </w:p>
    <w:p w:rsidR="00D7275B" w:rsidRDefault="00E27714" w:rsidP="009454B7">
      <w:pPr>
        <w:tabs>
          <w:tab w:val="left" w:pos="0"/>
        </w:tabs>
        <w:suppressAutoHyphens/>
        <w:jc w:val="both"/>
        <w:rPr>
          <w:spacing w:val="-3"/>
          <w:sz w:val="24"/>
        </w:rPr>
      </w:pPr>
      <w:r>
        <w:rPr>
          <w:spacing w:val="-3"/>
          <w:sz w:val="24"/>
        </w:rPr>
        <w:t>W</w:t>
      </w:r>
      <w:r w:rsidR="00D7275B">
        <w:rPr>
          <w:spacing w:val="-3"/>
          <w:sz w:val="24"/>
        </w:rPr>
        <w:t>hen you’re done working, move them out of the IFP\Workbooks and into the Edata\</w:t>
      </w:r>
      <w:r>
        <w:rPr>
          <w:spacing w:val="-3"/>
          <w:sz w:val="24"/>
        </w:rPr>
        <w:t>Workdata\</w:t>
      </w:r>
      <w:r w:rsidR="00D7275B">
        <w:rPr>
          <w:spacing w:val="-3"/>
          <w:sz w:val="24"/>
        </w:rPr>
        <w:t>Clients</w:t>
      </w:r>
      <w:r w:rsidR="001C296C">
        <w:rPr>
          <w:spacing w:val="-3"/>
          <w:sz w:val="24"/>
        </w:rPr>
        <w:t>\Client’s Name</w:t>
      </w:r>
      <w:r w:rsidR="00D7275B">
        <w:rPr>
          <w:spacing w:val="-3"/>
          <w:sz w:val="24"/>
        </w:rPr>
        <w:t xml:space="preserve"> folder</w:t>
      </w:r>
      <w:r w:rsidR="001C296C">
        <w:rPr>
          <w:spacing w:val="-3"/>
          <w:sz w:val="24"/>
        </w:rPr>
        <w:t xml:space="preserve"> (where you’d make a new folder under Clients, for every client)</w:t>
      </w:r>
      <w:r w:rsidR="00D7275B">
        <w:rPr>
          <w:spacing w:val="-3"/>
          <w:sz w:val="24"/>
        </w:rPr>
        <w:t>.</w:t>
      </w:r>
      <w:r w:rsidR="001C296C">
        <w:rPr>
          <w:spacing w:val="-3"/>
          <w:sz w:val="24"/>
        </w:rPr>
        <w:t xml:space="preserve"> If you’re not an adviser, then ignore that.</w:t>
      </w:r>
    </w:p>
    <w:p w:rsidR="001C296C" w:rsidRDefault="001C296C" w:rsidP="009454B7">
      <w:pPr>
        <w:tabs>
          <w:tab w:val="left" w:pos="0"/>
        </w:tabs>
        <w:suppressAutoHyphens/>
        <w:jc w:val="both"/>
        <w:rPr>
          <w:spacing w:val="-3"/>
          <w:sz w:val="24"/>
        </w:rPr>
      </w:pPr>
    </w:p>
    <w:p w:rsidR="00D7275B" w:rsidRDefault="00D7275B" w:rsidP="009454B7">
      <w:pPr>
        <w:tabs>
          <w:tab w:val="left" w:pos="0"/>
        </w:tabs>
        <w:suppressAutoHyphens/>
        <w:jc w:val="both"/>
        <w:rPr>
          <w:spacing w:val="-3"/>
          <w:sz w:val="24"/>
        </w:rPr>
      </w:pPr>
      <w:r>
        <w:rPr>
          <w:spacing w:val="-3"/>
          <w:sz w:val="24"/>
        </w:rPr>
        <w:t xml:space="preserve">Then when you want to work on them again, move all of the files </w:t>
      </w:r>
      <w:r w:rsidR="008C6220">
        <w:rPr>
          <w:spacing w:val="-3"/>
          <w:sz w:val="24"/>
        </w:rPr>
        <w:t xml:space="preserve">(if any) </w:t>
      </w:r>
      <w:r>
        <w:rPr>
          <w:spacing w:val="-3"/>
          <w:sz w:val="24"/>
        </w:rPr>
        <w:t xml:space="preserve">out of the IFP\Workbooks folder, then move all of the files from the </w:t>
      </w:r>
      <w:r w:rsidR="00996A09">
        <w:rPr>
          <w:spacing w:val="-3"/>
          <w:sz w:val="24"/>
        </w:rPr>
        <w:t>C:\</w:t>
      </w:r>
      <w:r>
        <w:rPr>
          <w:spacing w:val="-3"/>
          <w:sz w:val="24"/>
        </w:rPr>
        <w:t>Edata\</w:t>
      </w:r>
      <w:r w:rsidR="00CC0653">
        <w:rPr>
          <w:spacing w:val="-3"/>
          <w:sz w:val="24"/>
        </w:rPr>
        <w:t>Workdata\</w:t>
      </w:r>
      <w:r>
        <w:rPr>
          <w:spacing w:val="-3"/>
          <w:sz w:val="24"/>
        </w:rPr>
        <w:t>Clients</w:t>
      </w:r>
      <w:r w:rsidR="0064691D">
        <w:rPr>
          <w:spacing w:val="-3"/>
          <w:sz w:val="24"/>
        </w:rPr>
        <w:t>\Client’s Name</w:t>
      </w:r>
      <w:r>
        <w:rPr>
          <w:spacing w:val="-3"/>
          <w:sz w:val="24"/>
        </w:rPr>
        <w:t xml:space="preserve"> back into the </w:t>
      </w:r>
      <w:r w:rsidR="0035618A">
        <w:rPr>
          <w:spacing w:val="-3"/>
          <w:sz w:val="24"/>
        </w:rPr>
        <w:t>C:\</w:t>
      </w:r>
      <w:r w:rsidR="00CC0653">
        <w:rPr>
          <w:spacing w:val="-3"/>
          <w:sz w:val="24"/>
        </w:rPr>
        <w:t>Edata\</w:t>
      </w:r>
      <w:r w:rsidR="0035618A">
        <w:rPr>
          <w:spacing w:val="-3"/>
          <w:sz w:val="24"/>
        </w:rPr>
        <w:t>Workdata\</w:t>
      </w:r>
      <w:r>
        <w:rPr>
          <w:spacing w:val="-3"/>
          <w:sz w:val="24"/>
        </w:rPr>
        <w:t>IFP\Workbooks folder.</w:t>
      </w:r>
    </w:p>
    <w:p w:rsidR="00D7275B" w:rsidRDefault="00D7275B" w:rsidP="009454B7">
      <w:pPr>
        <w:tabs>
          <w:tab w:val="left" w:pos="0"/>
        </w:tabs>
        <w:suppressAutoHyphens/>
        <w:jc w:val="both"/>
        <w:rPr>
          <w:spacing w:val="-3"/>
          <w:sz w:val="24"/>
        </w:rPr>
      </w:pPr>
    </w:p>
    <w:p w:rsidR="00D7275B" w:rsidRDefault="00D7275B" w:rsidP="009454B7">
      <w:pPr>
        <w:tabs>
          <w:tab w:val="left" w:pos="0"/>
        </w:tabs>
        <w:suppressAutoHyphens/>
        <w:jc w:val="both"/>
        <w:rPr>
          <w:spacing w:val="-3"/>
          <w:sz w:val="24"/>
        </w:rPr>
      </w:pPr>
      <w:r>
        <w:rPr>
          <w:spacing w:val="-3"/>
          <w:sz w:val="24"/>
        </w:rPr>
        <w:t xml:space="preserve">Just remember there are only “two homes” for all of these </w:t>
      </w:r>
      <w:r w:rsidR="008D26B1">
        <w:rPr>
          <w:spacing w:val="-3"/>
          <w:sz w:val="24"/>
        </w:rPr>
        <w:t>Workbooks</w:t>
      </w:r>
      <w:r w:rsidR="008C6220">
        <w:rPr>
          <w:spacing w:val="-3"/>
          <w:sz w:val="24"/>
        </w:rPr>
        <w:t xml:space="preserve"> to live in (or they’ll be homeless and unhappy)</w:t>
      </w:r>
      <w:r>
        <w:rPr>
          <w:spacing w:val="-3"/>
          <w:sz w:val="24"/>
        </w:rPr>
        <w:t>:</w:t>
      </w:r>
    </w:p>
    <w:p w:rsidR="00D7275B" w:rsidRDefault="00D7275B" w:rsidP="009454B7">
      <w:pPr>
        <w:tabs>
          <w:tab w:val="left" w:pos="0"/>
        </w:tabs>
        <w:suppressAutoHyphens/>
        <w:jc w:val="both"/>
        <w:rPr>
          <w:spacing w:val="-3"/>
          <w:sz w:val="24"/>
        </w:rPr>
      </w:pPr>
    </w:p>
    <w:p w:rsidR="00D7275B" w:rsidRDefault="00D7275B" w:rsidP="009454B7">
      <w:pPr>
        <w:tabs>
          <w:tab w:val="left" w:pos="0"/>
        </w:tabs>
        <w:suppressAutoHyphens/>
        <w:jc w:val="both"/>
        <w:rPr>
          <w:spacing w:val="-3"/>
          <w:sz w:val="24"/>
        </w:rPr>
      </w:pPr>
      <w:r>
        <w:rPr>
          <w:spacing w:val="-3"/>
          <w:sz w:val="24"/>
        </w:rPr>
        <w:t xml:space="preserve">When not at work, they all need to live in their </w:t>
      </w:r>
      <w:r w:rsidR="006E4A98">
        <w:rPr>
          <w:spacing w:val="-3"/>
          <w:sz w:val="24"/>
        </w:rPr>
        <w:t xml:space="preserve">appropriate </w:t>
      </w:r>
      <w:r w:rsidR="0035618A">
        <w:rPr>
          <w:spacing w:val="-3"/>
          <w:sz w:val="24"/>
        </w:rPr>
        <w:t>IFP</w:t>
      </w:r>
      <w:r>
        <w:rPr>
          <w:spacing w:val="-3"/>
          <w:sz w:val="24"/>
        </w:rPr>
        <w:t>\</w:t>
      </w:r>
      <w:r w:rsidR="006E4A98">
        <w:rPr>
          <w:spacing w:val="-3"/>
          <w:sz w:val="24"/>
        </w:rPr>
        <w:t>Workdata\</w:t>
      </w:r>
      <w:r>
        <w:rPr>
          <w:spacing w:val="-3"/>
          <w:sz w:val="24"/>
        </w:rPr>
        <w:t>Clients</w:t>
      </w:r>
      <w:r w:rsidR="0064691D">
        <w:rPr>
          <w:spacing w:val="-3"/>
          <w:sz w:val="24"/>
        </w:rPr>
        <w:t>\Client’s Name</w:t>
      </w:r>
      <w:r>
        <w:rPr>
          <w:spacing w:val="-3"/>
          <w:sz w:val="24"/>
        </w:rPr>
        <w:t xml:space="preserve"> folder</w:t>
      </w:r>
      <w:r w:rsidR="006E4A98">
        <w:rPr>
          <w:spacing w:val="-3"/>
          <w:sz w:val="24"/>
        </w:rPr>
        <w:t xml:space="preserve">. The thing to do is make a subfolder under the </w:t>
      </w:r>
      <w:r w:rsidR="0035618A">
        <w:rPr>
          <w:spacing w:val="-3"/>
          <w:sz w:val="24"/>
        </w:rPr>
        <w:t>IFP\</w:t>
      </w:r>
      <w:r w:rsidR="006E4A98">
        <w:rPr>
          <w:spacing w:val="-3"/>
          <w:sz w:val="24"/>
        </w:rPr>
        <w:t>Workdata\Clients\ folder for each client / case.</w:t>
      </w:r>
      <w:r>
        <w:rPr>
          <w:spacing w:val="-3"/>
          <w:sz w:val="24"/>
        </w:rPr>
        <w:t xml:space="preserve"> (e.g., </w:t>
      </w:r>
      <w:r w:rsidR="006E4A98">
        <w:rPr>
          <w:spacing w:val="-3"/>
          <w:sz w:val="24"/>
        </w:rPr>
        <w:t>Workdata\</w:t>
      </w:r>
      <w:r>
        <w:rPr>
          <w:spacing w:val="-3"/>
          <w:sz w:val="24"/>
        </w:rPr>
        <w:t>Clients\S</w:t>
      </w:r>
      <w:r w:rsidR="0035618A">
        <w:rPr>
          <w:spacing w:val="-3"/>
          <w:sz w:val="24"/>
        </w:rPr>
        <w:t>mith</w:t>
      </w:r>
      <w:r>
        <w:rPr>
          <w:spacing w:val="-3"/>
          <w:sz w:val="24"/>
        </w:rPr>
        <w:t>).</w:t>
      </w:r>
    </w:p>
    <w:p w:rsidR="006E4A98" w:rsidRDefault="006E4A98" w:rsidP="009454B7">
      <w:pPr>
        <w:tabs>
          <w:tab w:val="left" w:pos="0"/>
        </w:tabs>
        <w:suppressAutoHyphens/>
        <w:jc w:val="both"/>
        <w:rPr>
          <w:spacing w:val="-3"/>
          <w:sz w:val="24"/>
        </w:rPr>
      </w:pPr>
    </w:p>
    <w:p w:rsidR="00D7275B" w:rsidRDefault="00D7275B" w:rsidP="009454B7">
      <w:pPr>
        <w:tabs>
          <w:tab w:val="left" w:pos="0"/>
        </w:tabs>
        <w:suppressAutoHyphens/>
        <w:jc w:val="both"/>
        <w:rPr>
          <w:spacing w:val="-3"/>
          <w:sz w:val="24"/>
        </w:rPr>
      </w:pPr>
      <w:r>
        <w:rPr>
          <w:spacing w:val="-3"/>
          <w:sz w:val="24"/>
        </w:rPr>
        <w:t xml:space="preserve">When </w:t>
      </w:r>
      <w:r w:rsidR="0044224C">
        <w:rPr>
          <w:spacing w:val="-3"/>
          <w:sz w:val="24"/>
        </w:rPr>
        <w:t>hard a</w:t>
      </w:r>
      <w:r>
        <w:rPr>
          <w:spacing w:val="-3"/>
          <w:sz w:val="24"/>
        </w:rPr>
        <w:t xml:space="preserve">t work, they all need to live </w:t>
      </w:r>
      <w:r w:rsidR="0044224C">
        <w:rPr>
          <w:spacing w:val="-3"/>
          <w:sz w:val="24"/>
        </w:rPr>
        <w:t xml:space="preserve">only </w:t>
      </w:r>
      <w:r>
        <w:rPr>
          <w:spacing w:val="-3"/>
          <w:sz w:val="24"/>
        </w:rPr>
        <w:t xml:space="preserve">in the </w:t>
      </w:r>
      <w:r w:rsidR="00FB15FB">
        <w:rPr>
          <w:spacing w:val="-3"/>
          <w:sz w:val="24"/>
        </w:rPr>
        <w:t>C:\Edata\Workdata\</w:t>
      </w:r>
      <w:r>
        <w:rPr>
          <w:spacing w:val="-3"/>
          <w:sz w:val="24"/>
        </w:rPr>
        <w:t>IFP\Workbooks folder.</w:t>
      </w:r>
    </w:p>
    <w:p w:rsidR="00122706" w:rsidRDefault="00122706" w:rsidP="009454B7">
      <w:pPr>
        <w:tabs>
          <w:tab w:val="left" w:pos="0"/>
        </w:tabs>
        <w:suppressAutoHyphens/>
        <w:jc w:val="both"/>
        <w:rPr>
          <w:spacing w:val="-3"/>
          <w:sz w:val="24"/>
        </w:rPr>
      </w:pPr>
    </w:p>
    <w:p w:rsidR="00122706" w:rsidRPr="00122706" w:rsidRDefault="00122706" w:rsidP="009454B7">
      <w:pPr>
        <w:tabs>
          <w:tab w:val="left" w:pos="0"/>
        </w:tabs>
        <w:suppressAutoHyphens/>
        <w:jc w:val="both"/>
        <w:rPr>
          <w:spacing w:val="-3"/>
          <w:sz w:val="24"/>
        </w:rPr>
      </w:pPr>
      <w:r>
        <w:rPr>
          <w:spacing w:val="-3"/>
          <w:sz w:val="24"/>
        </w:rPr>
        <w:t xml:space="preserve">Here's an analogy to help: </w:t>
      </w:r>
      <w:r w:rsidRPr="00122706">
        <w:rPr>
          <w:spacing w:val="-3"/>
          <w:sz w:val="24"/>
        </w:rPr>
        <w:t xml:space="preserve">You're Jay Leno and you have 100 cars, all with their separate garages. So you have 100 cars and 100 garages. You only have one mechanic on staff, so there's only one garage with tools and a mechanic. So you </w:t>
      </w:r>
      <w:r w:rsidR="00021211">
        <w:rPr>
          <w:spacing w:val="-3"/>
          <w:sz w:val="24"/>
        </w:rPr>
        <w:t xml:space="preserve">really </w:t>
      </w:r>
      <w:r w:rsidRPr="00122706">
        <w:rPr>
          <w:spacing w:val="-3"/>
          <w:sz w:val="24"/>
        </w:rPr>
        <w:t>have 101 garages, but only one is good for more than just a roof over the car's head.</w:t>
      </w:r>
    </w:p>
    <w:p w:rsidR="00122706" w:rsidRPr="00122706" w:rsidRDefault="00122706" w:rsidP="009454B7">
      <w:pPr>
        <w:tabs>
          <w:tab w:val="left" w:pos="0"/>
        </w:tabs>
        <w:suppressAutoHyphens/>
        <w:jc w:val="both"/>
        <w:rPr>
          <w:spacing w:val="-3"/>
          <w:sz w:val="24"/>
        </w:rPr>
      </w:pPr>
      <w:r w:rsidRPr="00122706">
        <w:rPr>
          <w:spacing w:val="-3"/>
          <w:sz w:val="24"/>
        </w:rPr>
        <w:t xml:space="preserve"> </w:t>
      </w:r>
    </w:p>
    <w:p w:rsidR="00122706" w:rsidRDefault="00122706" w:rsidP="009454B7">
      <w:pPr>
        <w:tabs>
          <w:tab w:val="left" w:pos="0"/>
        </w:tabs>
        <w:suppressAutoHyphens/>
        <w:jc w:val="both"/>
        <w:rPr>
          <w:spacing w:val="-3"/>
          <w:sz w:val="24"/>
        </w:rPr>
      </w:pPr>
      <w:r w:rsidRPr="00122706">
        <w:rPr>
          <w:spacing w:val="-3"/>
          <w:sz w:val="24"/>
        </w:rPr>
        <w:t xml:space="preserve">We'll call the garage with the tools and the mechanic the "Magic Garage." This is the C:\Edata\Workdata\IFP\Workbooks </w:t>
      </w:r>
      <w:r w:rsidR="00021211">
        <w:rPr>
          <w:spacing w:val="-3"/>
          <w:sz w:val="24"/>
        </w:rPr>
        <w:t>"</w:t>
      </w:r>
      <w:r w:rsidR="0064691D">
        <w:rPr>
          <w:spacing w:val="-3"/>
          <w:sz w:val="24"/>
        </w:rPr>
        <w:t>M</w:t>
      </w:r>
      <w:r w:rsidR="00021211">
        <w:rPr>
          <w:spacing w:val="-3"/>
          <w:sz w:val="24"/>
        </w:rPr>
        <w:t xml:space="preserve">agic </w:t>
      </w:r>
      <w:r w:rsidR="0064691D">
        <w:rPr>
          <w:spacing w:val="-3"/>
          <w:sz w:val="24"/>
        </w:rPr>
        <w:t>F</w:t>
      </w:r>
      <w:r w:rsidRPr="00122706">
        <w:rPr>
          <w:spacing w:val="-3"/>
          <w:sz w:val="24"/>
        </w:rPr>
        <w:t>older.</w:t>
      </w:r>
      <w:r w:rsidR="00021211">
        <w:rPr>
          <w:spacing w:val="-3"/>
          <w:sz w:val="24"/>
        </w:rPr>
        <w:t>"</w:t>
      </w:r>
    </w:p>
    <w:p w:rsidR="005619C1" w:rsidRDefault="005619C1" w:rsidP="009454B7">
      <w:pPr>
        <w:tabs>
          <w:tab w:val="left" w:pos="0"/>
        </w:tabs>
        <w:suppressAutoHyphens/>
        <w:jc w:val="both"/>
        <w:rPr>
          <w:spacing w:val="-3"/>
          <w:sz w:val="24"/>
        </w:rPr>
      </w:pPr>
    </w:p>
    <w:p w:rsidR="005619C1" w:rsidRPr="00122706" w:rsidRDefault="005619C1" w:rsidP="009454B7">
      <w:pPr>
        <w:tabs>
          <w:tab w:val="left" w:pos="0"/>
        </w:tabs>
        <w:suppressAutoHyphens/>
        <w:jc w:val="both"/>
        <w:rPr>
          <w:spacing w:val="-3"/>
          <w:sz w:val="24"/>
        </w:rPr>
      </w:pPr>
      <w:r>
        <w:rPr>
          <w:spacing w:val="-3"/>
          <w:sz w:val="24"/>
        </w:rPr>
        <w:t>If you can figure out how to do it (I forgot), you can assign an icon to each client’s folder, so you can see their face or something when you’re moving them around. I’ll see if I can find how I did that the next time someone asks.</w:t>
      </w:r>
    </w:p>
    <w:p w:rsidR="00122706" w:rsidRPr="00122706" w:rsidRDefault="00122706" w:rsidP="009454B7">
      <w:pPr>
        <w:tabs>
          <w:tab w:val="left" w:pos="0"/>
        </w:tabs>
        <w:suppressAutoHyphens/>
        <w:jc w:val="both"/>
        <w:rPr>
          <w:spacing w:val="-3"/>
          <w:sz w:val="24"/>
        </w:rPr>
      </w:pPr>
      <w:r w:rsidRPr="00122706">
        <w:rPr>
          <w:spacing w:val="-3"/>
          <w:sz w:val="24"/>
        </w:rPr>
        <w:t xml:space="preserve"> </w:t>
      </w:r>
    </w:p>
    <w:p w:rsidR="00122706" w:rsidRPr="00122706" w:rsidRDefault="00122706" w:rsidP="009454B7">
      <w:pPr>
        <w:tabs>
          <w:tab w:val="left" w:pos="0"/>
        </w:tabs>
        <w:suppressAutoHyphens/>
        <w:jc w:val="both"/>
        <w:rPr>
          <w:spacing w:val="-3"/>
          <w:sz w:val="24"/>
        </w:rPr>
      </w:pPr>
      <w:r w:rsidRPr="00122706">
        <w:rPr>
          <w:spacing w:val="-3"/>
          <w:sz w:val="24"/>
        </w:rPr>
        <w:t>So if you want to work on your Sample car, then you first have to move the car that's in the Magic Garage out of the Magic Garage, because only one car fits in it at a time.</w:t>
      </w:r>
    </w:p>
    <w:p w:rsidR="00122706" w:rsidRPr="00122706" w:rsidRDefault="00122706" w:rsidP="009454B7">
      <w:pPr>
        <w:tabs>
          <w:tab w:val="left" w:pos="0"/>
        </w:tabs>
        <w:suppressAutoHyphens/>
        <w:jc w:val="both"/>
        <w:rPr>
          <w:spacing w:val="-3"/>
          <w:sz w:val="24"/>
        </w:rPr>
      </w:pPr>
      <w:r w:rsidRPr="00122706">
        <w:rPr>
          <w:spacing w:val="-3"/>
          <w:sz w:val="24"/>
        </w:rPr>
        <w:t xml:space="preserve"> </w:t>
      </w:r>
    </w:p>
    <w:p w:rsidR="00122706" w:rsidRPr="00122706" w:rsidRDefault="00122706" w:rsidP="009454B7">
      <w:pPr>
        <w:tabs>
          <w:tab w:val="left" w:pos="0"/>
        </w:tabs>
        <w:suppressAutoHyphens/>
        <w:jc w:val="both"/>
        <w:rPr>
          <w:spacing w:val="-3"/>
          <w:sz w:val="24"/>
        </w:rPr>
      </w:pPr>
      <w:r w:rsidRPr="00122706">
        <w:rPr>
          <w:spacing w:val="-3"/>
          <w:sz w:val="24"/>
        </w:rPr>
        <w:t>So after you moved it out, you have an empty Magic Garage. Now you can move a new car in.</w:t>
      </w:r>
    </w:p>
    <w:p w:rsidR="00122706" w:rsidRPr="00122706" w:rsidRDefault="00122706" w:rsidP="009454B7">
      <w:pPr>
        <w:tabs>
          <w:tab w:val="left" w:pos="0"/>
        </w:tabs>
        <w:suppressAutoHyphens/>
        <w:jc w:val="both"/>
        <w:rPr>
          <w:spacing w:val="-3"/>
          <w:sz w:val="24"/>
        </w:rPr>
      </w:pPr>
      <w:r w:rsidRPr="00122706">
        <w:rPr>
          <w:spacing w:val="-3"/>
          <w:sz w:val="24"/>
        </w:rPr>
        <w:t xml:space="preserve"> </w:t>
      </w:r>
    </w:p>
    <w:p w:rsidR="00122706" w:rsidRPr="00122706" w:rsidRDefault="00122706" w:rsidP="009454B7">
      <w:pPr>
        <w:tabs>
          <w:tab w:val="left" w:pos="0"/>
        </w:tabs>
        <w:suppressAutoHyphens/>
        <w:jc w:val="both"/>
        <w:rPr>
          <w:spacing w:val="-3"/>
          <w:sz w:val="24"/>
        </w:rPr>
      </w:pPr>
      <w:r w:rsidRPr="00122706">
        <w:rPr>
          <w:spacing w:val="-3"/>
          <w:sz w:val="24"/>
        </w:rPr>
        <w:t xml:space="preserve">So move the Sample car in now (move, cut then paste, the IFP Workbooks from C:\Edata\Workdata\IFP\Sample </w:t>
      </w:r>
      <w:r w:rsidR="0064691D">
        <w:rPr>
          <w:spacing w:val="-3"/>
          <w:sz w:val="24"/>
        </w:rPr>
        <w:t>in</w:t>
      </w:r>
      <w:r w:rsidRPr="00122706">
        <w:rPr>
          <w:spacing w:val="-3"/>
          <w:sz w:val="24"/>
        </w:rPr>
        <w:t>to C:\Edata\Workdata\IFP\Workbooks. Now the Sample IFP files are in the shop and can be worked on.</w:t>
      </w:r>
    </w:p>
    <w:p w:rsidR="00122706" w:rsidRPr="00122706" w:rsidRDefault="00122706" w:rsidP="009454B7">
      <w:pPr>
        <w:tabs>
          <w:tab w:val="left" w:pos="0"/>
        </w:tabs>
        <w:suppressAutoHyphens/>
        <w:jc w:val="both"/>
        <w:rPr>
          <w:spacing w:val="-3"/>
          <w:sz w:val="24"/>
        </w:rPr>
      </w:pPr>
      <w:r w:rsidRPr="00122706">
        <w:rPr>
          <w:spacing w:val="-3"/>
          <w:sz w:val="24"/>
        </w:rPr>
        <w:t xml:space="preserve"> </w:t>
      </w:r>
    </w:p>
    <w:p w:rsidR="00122706" w:rsidRPr="00122706" w:rsidRDefault="00C234EC" w:rsidP="009454B7">
      <w:pPr>
        <w:tabs>
          <w:tab w:val="left" w:pos="0"/>
        </w:tabs>
        <w:suppressAutoHyphens/>
        <w:jc w:val="both"/>
        <w:rPr>
          <w:spacing w:val="-3"/>
          <w:sz w:val="24"/>
        </w:rPr>
      </w:pPr>
      <w:r>
        <w:rPr>
          <w:spacing w:val="-3"/>
          <w:sz w:val="24"/>
        </w:rPr>
        <w:t>Assume that</w:t>
      </w:r>
      <w:r w:rsidR="00122706" w:rsidRPr="00122706">
        <w:rPr>
          <w:spacing w:val="-3"/>
          <w:sz w:val="24"/>
        </w:rPr>
        <w:t xml:space="preserve"> now you're done creating your </w:t>
      </w:r>
      <w:hyperlink r:id="rId51" w:tooltip="http://www.toolsformoney.com/financial_plan.htm" w:history="1">
        <w:r w:rsidR="00122706" w:rsidRPr="00C234EC">
          <w:rPr>
            <w:rStyle w:val="Hyperlink"/>
            <w:spacing w:val="-3"/>
            <w:sz w:val="24"/>
          </w:rPr>
          <w:t>sample financial plan</w:t>
        </w:r>
      </w:hyperlink>
      <w:r w:rsidR="00122706" w:rsidRPr="00122706">
        <w:rPr>
          <w:spacing w:val="-3"/>
          <w:sz w:val="24"/>
        </w:rPr>
        <w:t>. Now move, cut then paste, the IFP files from C:\Edata\Workdata\IFP\Workbooks back to C:\Edata\Workdata\IFP\Sample.</w:t>
      </w:r>
    </w:p>
    <w:p w:rsidR="00122706" w:rsidRPr="00122706" w:rsidRDefault="00122706" w:rsidP="009454B7">
      <w:pPr>
        <w:tabs>
          <w:tab w:val="left" w:pos="0"/>
        </w:tabs>
        <w:suppressAutoHyphens/>
        <w:jc w:val="both"/>
        <w:rPr>
          <w:spacing w:val="-3"/>
          <w:sz w:val="24"/>
        </w:rPr>
      </w:pPr>
      <w:r w:rsidRPr="00122706">
        <w:rPr>
          <w:spacing w:val="-3"/>
          <w:sz w:val="24"/>
        </w:rPr>
        <w:t xml:space="preserve"> </w:t>
      </w:r>
    </w:p>
    <w:p w:rsidR="00122706" w:rsidRPr="00122706" w:rsidRDefault="00122706" w:rsidP="009454B7">
      <w:pPr>
        <w:tabs>
          <w:tab w:val="left" w:pos="0"/>
        </w:tabs>
        <w:suppressAutoHyphens/>
        <w:jc w:val="both"/>
        <w:rPr>
          <w:spacing w:val="-3"/>
          <w:sz w:val="24"/>
        </w:rPr>
      </w:pPr>
      <w:r w:rsidRPr="00122706">
        <w:rPr>
          <w:spacing w:val="-3"/>
          <w:sz w:val="24"/>
        </w:rPr>
        <w:t>So after you moved it out, you have an empty Magic Garage again. Now you can move a new car in to do work on it.</w:t>
      </w:r>
    </w:p>
    <w:p w:rsidR="00122706" w:rsidRPr="00122706" w:rsidRDefault="00122706" w:rsidP="009454B7">
      <w:pPr>
        <w:tabs>
          <w:tab w:val="left" w:pos="0"/>
        </w:tabs>
        <w:suppressAutoHyphens/>
        <w:jc w:val="both"/>
        <w:rPr>
          <w:spacing w:val="-3"/>
          <w:sz w:val="24"/>
        </w:rPr>
      </w:pPr>
      <w:r w:rsidRPr="00122706">
        <w:rPr>
          <w:spacing w:val="-3"/>
          <w:sz w:val="24"/>
        </w:rPr>
        <w:t xml:space="preserve"> </w:t>
      </w:r>
    </w:p>
    <w:p w:rsidR="00122706" w:rsidRPr="00122706" w:rsidRDefault="00122706" w:rsidP="009454B7">
      <w:pPr>
        <w:tabs>
          <w:tab w:val="left" w:pos="0"/>
        </w:tabs>
        <w:suppressAutoHyphens/>
        <w:jc w:val="both"/>
        <w:rPr>
          <w:spacing w:val="-3"/>
          <w:sz w:val="24"/>
        </w:rPr>
      </w:pPr>
      <w:r w:rsidRPr="00122706">
        <w:rPr>
          <w:spacing w:val="-3"/>
          <w:sz w:val="24"/>
        </w:rPr>
        <w:t>Now you want to work on a real case for the Smith's. You've already created a new folder (garage for their car) for them like this: C:\Edata\Workdata\IFP\Clients\Smith.</w:t>
      </w:r>
    </w:p>
    <w:p w:rsidR="00122706" w:rsidRPr="00122706" w:rsidRDefault="00122706" w:rsidP="009454B7">
      <w:pPr>
        <w:tabs>
          <w:tab w:val="left" w:pos="0"/>
        </w:tabs>
        <w:suppressAutoHyphens/>
        <w:jc w:val="both"/>
        <w:rPr>
          <w:spacing w:val="-3"/>
          <w:sz w:val="24"/>
        </w:rPr>
      </w:pPr>
      <w:r w:rsidRPr="00122706">
        <w:rPr>
          <w:spacing w:val="-3"/>
          <w:sz w:val="24"/>
        </w:rPr>
        <w:t xml:space="preserve"> </w:t>
      </w:r>
    </w:p>
    <w:p w:rsidR="00122706" w:rsidRPr="00122706" w:rsidRDefault="00122706" w:rsidP="009454B7">
      <w:pPr>
        <w:tabs>
          <w:tab w:val="left" w:pos="0"/>
        </w:tabs>
        <w:suppressAutoHyphens/>
        <w:jc w:val="both"/>
        <w:rPr>
          <w:spacing w:val="-3"/>
          <w:sz w:val="24"/>
        </w:rPr>
      </w:pPr>
      <w:r w:rsidRPr="00122706">
        <w:rPr>
          <w:spacing w:val="-3"/>
          <w:sz w:val="24"/>
        </w:rPr>
        <w:t xml:space="preserve">So now copy (don't move, which is cut then paste) the IFP Workbooks from the template </w:t>
      </w:r>
      <w:r w:rsidR="00CC258A">
        <w:rPr>
          <w:spacing w:val="-3"/>
          <w:sz w:val="24"/>
        </w:rPr>
        <w:t xml:space="preserve">storage and backup </w:t>
      </w:r>
      <w:r w:rsidRPr="00122706">
        <w:rPr>
          <w:spacing w:val="-3"/>
          <w:sz w:val="24"/>
        </w:rPr>
        <w:t xml:space="preserve">folder </w:t>
      </w:r>
      <w:r w:rsidR="00CC258A">
        <w:rPr>
          <w:spacing w:val="-3"/>
          <w:sz w:val="24"/>
        </w:rPr>
        <w:t>(</w:t>
      </w:r>
      <w:r w:rsidR="00CC258A" w:rsidRPr="00122706">
        <w:rPr>
          <w:spacing w:val="-3"/>
          <w:sz w:val="24"/>
        </w:rPr>
        <w:t>C:\Edata\Workdata\IFP</w:t>
      </w:r>
      <w:r w:rsidR="00CC258A">
        <w:rPr>
          <w:spacing w:val="-3"/>
          <w:sz w:val="24"/>
        </w:rPr>
        <w:t>) in</w:t>
      </w:r>
      <w:r w:rsidRPr="00122706">
        <w:rPr>
          <w:spacing w:val="-3"/>
          <w:sz w:val="24"/>
        </w:rPr>
        <w:t>to the Magic Folder: So copy all of the Workbooks you'll be using from C:\Edata\Workdata\IFP to C:\Edata\Workdata\IFP\Workbooks.</w:t>
      </w:r>
    </w:p>
    <w:p w:rsidR="00122706" w:rsidRPr="00122706" w:rsidRDefault="00122706" w:rsidP="009454B7">
      <w:pPr>
        <w:tabs>
          <w:tab w:val="left" w:pos="0"/>
        </w:tabs>
        <w:suppressAutoHyphens/>
        <w:jc w:val="both"/>
        <w:rPr>
          <w:spacing w:val="-3"/>
          <w:sz w:val="24"/>
        </w:rPr>
      </w:pPr>
      <w:r w:rsidRPr="00122706">
        <w:rPr>
          <w:spacing w:val="-3"/>
          <w:sz w:val="24"/>
        </w:rPr>
        <w:t xml:space="preserve"> </w:t>
      </w:r>
    </w:p>
    <w:p w:rsidR="00122706" w:rsidRPr="00122706" w:rsidRDefault="00122706" w:rsidP="009454B7">
      <w:pPr>
        <w:tabs>
          <w:tab w:val="left" w:pos="0"/>
        </w:tabs>
        <w:suppressAutoHyphens/>
        <w:jc w:val="both"/>
        <w:rPr>
          <w:spacing w:val="-3"/>
          <w:sz w:val="24"/>
        </w:rPr>
      </w:pPr>
      <w:r w:rsidRPr="00122706">
        <w:rPr>
          <w:spacing w:val="-3"/>
          <w:sz w:val="24"/>
        </w:rPr>
        <w:t>Now do all of the work on the Smith case (car while it's in the shop).</w:t>
      </w:r>
    </w:p>
    <w:p w:rsidR="00122706" w:rsidRPr="00122706" w:rsidRDefault="00122706" w:rsidP="009454B7">
      <w:pPr>
        <w:tabs>
          <w:tab w:val="left" w:pos="0"/>
        </w:tabs>
        <w:suppressAutoHyphens/>
        <w:jc w:val="both"/>
        <w:rPr>
          <w:spacing w:val="-3"/>
          <w:sz w:val="24"/>
        </w:rPr>
      </w:pPr>
      <w:r w:rsidRPr="00122706">
        <w:rPr>
          <w:spacing w:val="-3"/>
          <w:sz w:val="24"/>
        </w:rPr>
        <w:t xml:space="preserve"> </w:t>
      </w:r>
    </w:p>
    <w:p w:rsidR="00122706" w:rsidRPr="00122706" w:rsidRDefault="00122706" w:rsidP="009454B7">
      <w:pPr>
        <w:tabs>
          <w:tab w:val="left" w:pos="0"/>
        </w:tabs>
        <w:suppressAutoHyphens/>
        <w:jc w:val="both"/>
        <w:rPr>
          <w:spacing w:val="-3"/>
          <w:sz w:val="24"/>
        </w:rPr>
      </w:pPr>
      <w:r w:rsidRPr="00122706">
        <w:rPr>
          <w:spacing w:val="-3"/>
          <w:sz w:val="24"/>
        </w:rPr>
        <w:t xml:space="preserve">When done, close out of Excel, </w:t>
      </w:r>
      <w:r w:rsidR="00B34C5F">
        <w:rPr>
          <w:spacing w:val="-3"/>
          <w:sz w:val="24"/>
        </w:rPr>
        <w:t xml:space="preserve">and </w:t>
      </w:r>
      <w:r w:rsidRPr="00122706">
        <w:rPr>
          <w:spacing w:val="-3"/>
          <w:sz w:val="24"/>
        </w:rPr>
        <w:t xml:space="preserve">then move (cut then paste) all of the IFP Workbooks from C:\Edata\Workdata\IFP\Workbooks </w:t>
      </w:r>
      <w:r w:rsidR="00B41215">
        <w:rPr>
          <w:spacing w:val="-3"/>
          <w:sz w:val="24"/>
        </w:rPr>
        <w:t xml:space="preserve">into (or </w:t>
      </w:r>
      <w:r w:rsidRPr="00122706">
        <w:rPr>
          <w:spacing w:val="-3"/>
          <w:sz w:val="24"/>
        </w:rPr>
        <w:t xml:space="preserve">back </w:t>
      </w:r>
      <w:r w:rsidR="00B41215">
        <w:rPr>
          <w:spacing w:val="-3"/>
          <w:sz w:val="24"/>
        </w:rPr>
        <w:t xml:space="preserve">if they were there before) </w:t>
      </w:r>
      <w:r w:rsidRPr="00122706">
        <w:rPr>
          <w:spacing w:val="-3"/>
          <w:sz w:val="24"/>
        </w:rPr>
        <w:t>C:\Edata\Workdata\IFP\Clients\Smith.</w:t>
      </w:r>
    </w:p>
    <w:p w:rsidR="00122706" w:rsidRPr="00122706" w:rsidRDefault="00122706" w:rsidP="009454B7">
      <w:pPr>
        <w:tabs>
          <w:tab w:val="left" w:pos="0"/>
        </w:tabs>
        <w:suppressAutoHyphens/>
        <w:jc w:val="both"/>
        <w:rPr>
          <w:spacing w:val="-3"/>
          <w:sz w:val="24"/>
        </w:rPr>
      </w:pPr>
      <w:r w:rsidRPr="00122706">
        <w:rPr>
          <w:spacing w:val="-3"/>
          <w:sz w:val="24"/>
        </w:rPr>
        <w:t xml:space="preserve"> </w:t>
      </w:r>
    </w:p>
    <w:p w:rsidR="00122706" w:rsidRPr="00122706" w:rsidRDefault="00122706" w:rsidP="009454B7">
      <w:pPr>
        <w:tabs>
          <w:tab w:val="left" w:pos="0"/>
        </w:tabs>
        <w:suppressAutoHyphens/>
        <w:jc w:val="both"/>
        <w:rPr>
          <w:spacing w:val="-3"/>
          <w:sz w:val="24"/>
        </w:rPr>
      </w:pPr>
      <w:r w:rsidRPr="00122706">
        <w:rPr>
          <w:spacing w:val="-3"/>
          <w:sz w:val="24"/>
        </w:rPr>
        <w:t xml:space="preserve">Now since there are no cars in the shop, the C:\Edata\Workdata\IFP\Workbooks folder should </w:t>
      </w:r>
      <w:r w:rsidR="00B41215">
        <w:rPr>
          <w:spacing w:val="-3"/>
          <w:sz w:val="24"/>
        </w:rPr>
        <w:t>not</w:t>
      </w:r>
      <w:r w:rsidRPr="00122706">
        <w:rPr>
          <w:spacing w:val="-3"/>
          <w:sz w:val="24"/>
        </w:rPr>
        <w:t xml:space="preserve"> have any IFP Workbooks in them.</w:t>
      </w:r>
    </w:p>
    <w:p w:rsidR="00122706" w:rsidRPr="00122706" w:rsidRDefault="00122706" w:rsidP="009454B7">
      <w:pPr>
        <w:tabs>
          <w:tab w:val="left" w:pos="0"/>
        </w:tabs>
        <w:suppressAutoHyphens/>
        <w:jc w:val="both"/>
        <w:rPr>
          <w:spacing w:val="-3"/>
          <w:sz w:val="24"/>
        </w:rPr>
      </w:pPr>
      <w:r w:rsidRPr="00122706">
        <w:rPr>
          <w:spacing w:val="-3"/>
          <w:sz w:val="24"/>
        </w:rPr>
        <w:t xml:space="preserve"> </w:t>
      </w:r>
    </w:p>
    <w:p w:rsidR="00122706" w:rsidRPr="00122706" w:rsidRDefault="00122706" w:rsidP="009454B7">
      <w:pPr>
        <w:tabs>
          <w:tab w:val="left" w:pos="0"/>
        </w:tabs>
        <w:suppressAutoHyphens/>
        <w:jc w:val="both"/>
        <w:rPr>
          <w:spacing w:val="-3"/>
          <w:sz w:val="24"/>
        </w:rPr>
      </w:pPr>
      <w:r w:rsidRPr="00122706">
        <w:rPr>
          <w:spacing w:val="-3"/>
          <w:sz w:val="24"/>
        </w:rPr>
        <w:t>So when you're not actually doing any work with the IFP, the Magic Folder (Magic Garage) C:\Edata\Workdata\IFP\Workbooks will be an empty folder.</w:t>
      </w:r>
    </w:p>
    <w:p w:rsidR="00122706" w:rsidRPr="00122706" w:rsidRDefault="00122706" w:rsidP="009454B7">
      <w:pPr>
        <w:tabs>
          <w:tab w:val="left" w:pos="0"/>
        </w:tabs>
        <w:suppressAutoHyphens/>
        <w:jc w:val="both"/>
        <w:rPr>
          <w:spacing w:val="-3"/>
          <w:sz w:val="24"/>
        </w:rPr>
      </w:pPr>
      <w:r w:rsidRPr="00122706">
        <w:rPr>
          <w:spacing w:val="-3"/>
          <w:sz w:val="24"/>
        </w:rPr>
        <w:t xml:space="preserve"> </w:t>
      </w:r>
    </w:p>
    <w:p w:rsidR="00B34C5F" w:rsidRDefault="00122706" w:rsidP="009454B7">
      <w:pPr>
        <w:tabs>
          <w:tab w:val="left" w:pos="0"/>
        </w:tabs>
        <w:suppressAutoHyphens/>
        <w:jc w:val="both"/>
        <w:rPr>
          <w:spacing w:val="-3"/>
          <w:sz w:val="24"/>
        </w:rPr>
      </w:pPr>
      <w:r w:rsidRPr="00122706">
        <w:rPr>
          <w:spacing w:val="-3"/>
          <w:sz w:val="24"/>
        </w:rPr>
        <w:t xml:space="preserve">This is the only weird and cumbersome thing about </w:t>
      </w:r>
      <w:r w:rsidR="00B34C5F">
        <w:rPr>
          <w:spacing w:val="-3"/>
          <w:sz w:val="24"/>
        </w:rPr>
        <w:t xml:space="preserve">using </w:t>
      </w:r>
      <w:r w:rsidRPr="00122706">
        <w:rPr>
          <w:spacing w:val="-3"/>
          <w:sz w:val="24"/>
        </w:rPr>
        <w:t xml:space="preserve">the IFP. Once you get this down, then it's pretty much like working with any </w:t>
      </w:r>
      <w:r w:rsidR="00B34C5F">
        <w:rPr>
          <w:spacing w:val="-3"/>
          <w:sz w:val="24"/>
        </w:rPr>
        <w:t>other comprehensive financial planning software</w:t>
      </w:r>
      <w:r w:rsidRPr="00122706">
        <w:rPr>
          <w:spacing w:val="-3"/>
          <w:sz w:val="24"/>
        </w:rPr>
        <w:t>.</w:t>
      </w:r>
    </w:p>
    <w:p w:rsidR="00B34C5F" w:rsidRDefault="00B34C5F" w:rsidP="009454B7">
      <w:pPr>
        <w:tabs>
          <w:tab w:val="left" w:pos="0"/>
        </w:tabs>
        <w:suppressAutoHyphens/>
        <w:jc w:val="both"/>
        <w:rPr>
          <w:spacing w:val="-3"/>
          <w:sz w:val="24"/>
        </w:rPr>
      </w:pPr>
    </w:p>
    <w:p w:rsidR="00B41215" w:rsidRDefault="00B41215" w:rsidP="009454B7">
      <w:pPr>
        <w:tabs>
          <w:tab w:val="left" w:pos="0"/>
        </w:tabs>
        <w:suppressAutoHyphens/>
        <w:jc w:val="both"/>
        <w:rPr>
          <w:spacing w:val="-3"/>
          <w:sz w:val="24"/>
        </w:rPr>
      </w:pPr>
      <w:r>
        <w:rPr>
          <w:spacing w:val="-3"/>
          <w:sz w:val="24"/>
        </w:rPr>
        <w:t>A huge</w:t>
      </w:r>
      <w:r w:rsidR="00122706" w:rsidRPr="00122706">
        <w:rPr>
          <w:spacing w:val="-3"/>
          <w:sz w:val="24"/>
        </w:rPr>
        <w:t xml:space="preserve"> advantage to all of this</w:t>
      </w:r>
      <w:r>
        <w:rPr>
          <w:spacing w:val="-3"/>
          <w:sz w:val="24"/>
        </w:rPr>
        <w:t>,</w:t>
      </w:r>
      <w:r w:rsidR="00122706" w:rsidRPr="00122706">
        <w:rPr>
          <w:spacing w:val="-3"/>
          <w:sz w:val="24"/>
        </w:rPr>
        <w:t xml:space="preserve"> is that all of your client data that you input </w:t>
      </w:r>
      <w:r>
        <w:rPr>
          <w:spacing w:val="-3"/>
          <w:sz w:val="24"/>
        </w:rPr>
        <w:t xml:space="preserve">precious data into </w:t>
      </w:r>
      <w:r w:rsidR="00122706" w:rsidRPr="00122706">
        <w:rPr>
          <w:spacing w:val="-3"/>
          <w:sz w:val="24"/>
        </w:rPr>
        <w:t>is kept separate from all of the other client files, so you can copy, paste, move, control</w:t>
      </w:r>
      <w:r>
        <w:rPr>
          <w:spacing w:val="-3"/>
          <w:sz w:val="24"/>
        </w:rPr>
        <w:t>, and backup,</w:t>
      </w:r>
      <w:r w:rsidR="00122706" w:rsidRPr="00122706">
        <w:rPr>
          <w:spacing w:val="-3"/>
          <w:sz w:val="24"/>
        </w:rPr>
        <w:t xml:space="preserve"> every client individually. This is very different from most planners that either </w:t>
      </w:r>
      <w:r w:rsidR="00122706">
        <w:rPr>
          <w:spacing w:val="-3"/>
          <w:sz w:val="24"/>
        </w:rPr>
        <w:t>w</w:t>
      </w:r>
      <w:r w:rsidR="00122706" w:rsidRPr="00122706">
        <w:rPr>
          <w:spacing w:val="-3"/>
          <w:sz w:val="24"/>
        </w:rPr>
        <w:t>on't let you do anything with individual client cases, which means you can't even back them up, or store them in one huge file that can't be accessed unless you have a working version of the program.</w:t>
      </w:r>
    </w:p>
    <w:p w:rsidR="00122706" w:rsidRDefault="00122706" w:rsidP="009454B7">
      <w:pPr>
        <w:tabs>
          <w:tab w:val="left" w:pos="0"/>
        </w:tabs>
        <w:suppressAutoHyphens/>
        <w:jc w:val="both"/>
        <w:rPr>
          <w:spacing w:val="-3"/>
          <w:sz w:val="24"/>
        </w:rPr>
      </w:pPr>
      <w:r w:rsidRPr="00122706">
        <w:rPr>
          <w:spacing w:val="-3"/>
          <w:sz w:val="24"/>
        </w:rPr>
        <w:t xml:space="preserve">This </w:t>
      </w:r>
      <w:r w:rsidR="00B41215">
        <w:rPr>
          <w:spacing w:val="-3"/>
          <w:sz w:val="24"/>
        </w:rPr>
        <w:t xml:space="preserve">annoyance </w:t>
      </w:r>
      <w:r w:rsidRPr="00122706">
        <w:rPr>
          <w:spacing w:val="-3"/>
          <w:sz w:val="24"/>
        </w:rPr>
        <w:t>solves all of these problems, but the drawback is that you'll need to move your cases in and out of the Magic Folder when needed</w:t>
      </w:r>
      <w:r>
        <w:rPr>
          <w:spacing w:val="-3"/>
          <w:sz w:val="24"/>
        </w:rPr>
        <w:t>.</w:t>
      </w:r>
    </w:p>
    <w:p w:rsidR="00CC0653" w:rsidRDefault="00CC0653" w:rsidP="009454B7">
      <w:pPr>
        <w:tabs>
          <w:tab w:val="left" w:pos="0"/>
        </w:tabs>
        <w:suppressAutoHyphens/>
        <w:jc w:val="center"/>
        <w:rPr>
          <w:spacing w:val="-3"/>
          <w:sz w:val="24"/>
        </w:rPr>
      </w:pPr>
      <w:r>
        <w:rPr>
          <w:spacing w:val="-3"/>
          <w:sz w:val="24"/>
        </w:rPr>
        <w:t>___________________________________________________</w:t>
      </w:r>
    </w:p>
    <w:p w:rsidR="00C84CE0" w:rsidRDefault="00C84CE0" w:rsidP="009454B7">
      <w:pPr>
        <w:tabs>
          <w:tab w:val="left" w:pos="0"/>
        </w:tabs>
        <w:suppressAutoHyphens/>
        <w:jc w:val="both"/>
        <w:rPr>
          <w:spacing w:val="-3"/>
          <w:sz w:val="24"/>
        </w:rPr>
      </w:pPr>
    </w:p>
    <w:p w:rsidR="00C84CE0" w:rsidRPr="00971506" w:rsidRDefault="00C84CE0" w:rsidP="00B41215">
      <w:pPr>
        <w:tabs>
          <w:tab w:val="left" w:pos="0"/>
        </w:tabs>
        <w:suppressAutoHyphens/>
        <w:jc w:val="center"/>
        <w:rPr>
          <w:b/>
          <w:spacing w:val="-3"/>
          <w:sz w:val="32"/>
          <w:szCs w:val="32"/>
        </w:rPr>
      </w:pPr>
      <w:r w:rsidRPr="00971506">
        <w:rPr>
          <w:b/>
          <w:spacing w:val="-3"/>
          <w:sz w:val="32"/>
          <w:szCs w:val="32"/>
        </w:rPr>
        <w:t>Here’s where the installation procedures differ from CD and e-mail delivery.</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b/>
          <w:bCs/>
          <w:smallCaps/>
          <w:spacing w:val="-3"/>
          <w:sz w:val="24"/>
        </w:rPr>
      </w:pPr>
      <w:r>
        <w:rPr>
          <w:spacing w:val="-3"/>
          <w:sz w:val="24"/>
        </w:rPr>
        <w:t xml:space="preserve">These are the installation procedures if your files were delivered via CD. If your files were delivered as zipped e-mail attachments, then jump ahead a few pages to the section titled: </w:t>
      </w:r>
      <w:r>
        <w:rPr>
          <w:b/>
          <w:bCs/>
          <w:smallCaps/>
          <w:spacing w:val="-3"/>
          <w:sz w:val="24"/>
        </w:rPr>
        <w:t>Installation Procedures for Zipped Files Delivered via E-mail</w:t>
      </w:r>
    </w:p>
    <w:p w:rsidR="00C84CE0" w:rsidRDefault="00C84CE0" w:rsidP="009454B7">
      <w:pPr>
        <w:tabs>
          <w:tab w:val="left" w:pos="0"/>
        </w:tabs>
        <w:suppressAutoHyphens/>
        <w:jc w:val="both"/>
        <w:rPr>
          <w:spacing w:val="-3"/>
          <w:sz w:val="24"/>
        </w:rPr>
      </w:pPr>
    </w:p>
    <w:p w:rsidR="00C84CE0" w:rsidRDefault="00971506" w:rsidP="009454B7">
      <w:pPr>
        <w:tabs>
          <w:tab w:val="left" w:pos="0"/>
        </w:tabs>
        <w:suppressAutoHyphens/>
        <w:jc w:val="both"/>
        <w:rPr>
          <w:spacing w:val="-3"/>
          <w:sz w:val="24"/>
        </w:rPr>
      </w:pPr>
      <w:r w:rsidRPr="00971506">
        <w:rPr>
          <w:b/>
          <w:color w:val="FF0000"/>
          <w:spacing w:val="-3"/>
          <w:sz w:val="24"/>
        </w:rPr>
        <w:t>INSTALLATION INSTRUCTION FOR CDs</w:t>
      </w:r>
      <w:r>
        <w:rPr>
          <w:spacing w:val="-3"/>
          <w:sz w:val="24"/>
        </w:rPr>
        <w:t xml:space="preserve">: </w:t>
      </w:r>
      <w:r w:rsidR="00C84CE0">
        <w:rPr>
          <w:spacing w:val="-3"/>
          <w:sz w:val="24"/>
        </w:rPr>
        <w:t>Insert the CD into your computer.</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There are no zipped files on the CD, so you’ll just be copying and pasting Excel spreadsheets</w:t>
      </w:r>
      <w:r w:rsidR="00B34C5F">
        <w:rPr>
          <w:spacing w:val="-3"/>
          <w:sz w:val="24"/>
        </w:rPr>
        <w:t xml:space="preserve"> </w:t>
      </w:r>
      <w:r>
        <w:rPr>
          <w:spacing w:val="-3"/>
          <w:sz w:val="24"/>
        </w:rPr>
        <w:t>from the CD onto your hard drive.</w:t>
      </w:r>
      <w:r w:rsidR="00971506">
        <w:rPr>
          <w:spacing w:val="-3"/>
          <w:sz w:val="24"/>
        </w:rPr>
        <w:t xml:space="preserve"> CDs are only delivered if you bought the Bundled Deal, so that’s why there’s more files then needed below.</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After inserting, wait a few seconds to see if your computer will automatically recognize it or not.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If it does, then a temporary Explorer window will open, and it will </w:t>
      </w:r>
      <w:r w:rsidR="009B1239">
        <w:rPr>
          <w:spacing w:val="-3"/>
          <w:sz w:val="24"/>
        </w:rPr>
        <w:t xml:space="preserve">(should in Win8.x) </w:t>
      </w:r>
      <w:r>
        <w:rPr>
          <w:spacing w:val="-3"/>
          <w:sz w:val="24"/>
        </w:rPr>
        <w:t>look like this:</w:t>
      </w:r>
    </w:p>
    <w:p w:rsidR="00AB0239" w:rsidRDefault="00AB0239" w:rsidP="009454B7">
      <w:pPr>
        <w:tabs>
          <w:tab w:val="left" w:pos="0"/>
        </w:tabs>
        <w:suppressAutoHyphens/>
        <w:jc w:val="both"/>
        <w:rPr>
          <w:spacing w:val="-3"/>
          <w:sz w:val="24"/>
        </w:rPr>
      </w:pPr>
    </w:p>
    <w:p w:rsidR="00C84CE0" w:rsidRDefault="009B1239" w:rsidP="009454B7">
      <w:pPr>
        <w:tabs>
          <w:tab w:val="left" w:pos="0"/>
        </w:tabs>
        <w:suppressAutoHyphens/>
        <w:jc w:val="center"/>
        <w:rPr>
          <w:spacing w:val="-3"/>
          <w:sz w:val="24"/>
        </w:rPr>
      </w:pPr>
      <w:r>
        <w:rPr>
          <w:noProof/>
        </w:rPr>
        <w:drawing>
          <wp:inline distT="0" distB="0" distL="0" distR="0" wp14:anchorId="7C5C6B3D" wp14:editId="5FD75CC0">
            <wp:extent cx="7223760" cy="40633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223760" cy="4063365"/>
                    </a:xfrm>
                    <a:prstGeom prst="rect">
                      <a:avLst/>
                    </a:prstGeom>
                  </pic:spPr>
                </pic:pic>
              </a:graphicData>
            </a:graphic>
          </wp:inline>
        </w:drawing>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If not, then right click on the Start button, choose </w:t>
      </w:r>
      <w:r>
        <w:rPr>
          <w:i/>
          <w:iCs/>
          <w:spacing w:val="-3"/>
          <w:sz w:val="24"/>
        </w:rPr>
        <w:t>Explore</w:t>
      </w:r>
      <w:r>
        <w:rPr>
          <w:spacing w:val="-3"/>
          <w:sz w:val="24"/>
        </w:rPr>
        <w:t xml:space="preserve">, </w:t>
      </w:r>
      <w:r w:rsidR="00B34C5F">
        <w:rPr>
          <w:spacing w:val="-3"/>
          <w:sz w:val="24"/>
        </w:rPr>
        <w:t xml:space="preserve">and </w:t>
      </w:r>
      <w:r>
        <w:rPr>
          <w:spacing w:val="-3"/>
          <w:sz w:val="24"/>
        </w:rPr>
        <w:t>then find the CD drive with the CD inserted. When you’re there it should look like the image above (but have two panes like the previous screen prints).</w:t>
      </w:r>
    </w:p>
    <w:p w:rsidR="00C84CE0" w:rsidRDefault="00C84CE0" w:rsidP="009454B7">
      <w:pPr>
        <w:tabs>
          <w:tab w:val="left" w:pos="0"/>
        </w:tabs>
        <w:suppressAutoHyphens/>
        <w:jc w:val="both"/>
        <w:rPr>
          <w:spacing w:val="-3"/>
          <w:sz w:val="24"/>
        </w:rPr>
      </w:pPr>
    </w:p>
    <w:p w:rsidR="00A973E8" w:rsidRDefault="00A973E8" w:rsidP="009454B7">
      <w:pPr>
        <w:tabs>
          <w:tab w:val="left" w:pos="0"/>
        </w:tabs>
        <w:suppressAutoHyphens/>
        <w:jc w:val="both"/>
        <w:rPr>
          <w:spacing w:val="-3"/>
          <w:sz w:val="24"/>
        </w:rPr>
      </w:pPr>
      <w:r>
        <w:rPr>
          <w:spacing w:val="-3"/>
          <w:sz w:val="24"/>
        </w:rPr>
        <w:t xml:space="preserve">Find the yellow folder on the CD named </w:t>
      </w:r>
      <w:r w:rsidR="009B1239">
        <w:rPr>
          <w:spacing w:val="-3"/>
          <w:sz w:val="24"/>
        </w:rPr>
        <w:t>IFP</w:t>
      </w:r>
      <w:r>
        <w:rPr>
          <w:spacing w:val="-3"/>
          <w:sz w:val="24"/>
        </w:rPr>
        <w:t>.</w:t>
      </w:r>
      <w:r w:rsidR="00607D16">
        <w:rPr>
          <w:spacing w:val="-3"/>
          <w:sz w:val="24"/>
        </w:rPr>
        <w:t xml:space="preserve"> Click on it</w:t>
      </w:r>
      <w:r w:rsidR="009B1239">
        <w:rPr>
          <w:spacing w:val="-3"/>
          <w:sz w:val="24"/>
        </w:rPr>
        <w:t xml:space="preserve"> </w:t>
      </w:r>
      <w:r w:rsidR="007F1A8D">
        <w:rPr>
          <w:spacing w:val="-3"/>
          <w:sz w:val="24"/>
        </w:rPr>
        <w:t xml:space="preserve">once </w:t>
      </w:r>
      <w:r w:rsidR="009B1239">
        <w:rPr>
          <w:spacing w:val="-3"/>
          <w:sz w:val="24"/>
        </w:rPr>
        <w:t>(then it should look like the above image)</w:t>
      </w:r>
      <w:r w:rsidR="00607D16">
        <w:rPr>
          <w:spacing w:val="-3"/>
          <w:sz w:val="24"/>
        </w:rPr>
        <w:t>.</w:t>
      </w:r>
    </w:p>
    <w:p w:rsidR="00164E75" w:rsidRDefault="00164E75"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Now either press</w:t>
      </w:r>
      <w:r>
        <w:rPr>
          <w:i/>
          <w:iCs/>
          <w:spacing w:val="-3"/>
          <w:sz w:val="24"/>
        </w:rPr>
        <w:t xml:space="preserve"> Control C</w:t>
      </w:r>
      <w:r>
        <w:rPr>
          <w:spacing w:val="-3"/>
          <w:sz w:val="24"/>
        </w:rPr>
        <w:t xml:space="preserve"> (hold the Control key down and press C) or right click on </w:t>
      </w:r>
      <w:r w:rsidR="009B1239">
        <w:rPr>
          <w:spacing w:val="-3"/>
          <w:sz w:val="24"/>
        </w:rPr>
        <w:t>IFP,</w:t>
      </w:r>
      <w:r>
        <w:rPr>
          <w:spacing w:val="-3"/>
          <w:sz w:val="24"/>
        </w:rPr>
        <w:t xml:space="preserve"> and choose, </w:t>
      </w:r>
      <w:r>
        <w:rPr>
          <w:i/>
          <w:iCs/>
          <w:spacing w:val="-3"/>
          <w:sz w:val="24"/>
        </w:rPr>
        <w:t>Copy</w:t>
      </w:r>
      <w:r>
        <w:rPr>
          <w:spacing w:val="-3"/>
          <w:sz w:val="24"/>
        </w:rPr>
        <w: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If your computer automatically opened a new window showing the contents of the CD like in the step above, and you’re seeing an image like above, then open a new session of Windows Explorer by right clicking on the Start button, then choose </w:t>
      </w:r>
      <w:r>
        <w:rPr>
          <w:i/>
          <w:iCs/>
          <w:spacing w:val="-3"/>
          <w:sz w:val="24"/>
        </w:rPr>
        <w:t>Explore</w:t>
      </w:r>
      <w:r w:rsidR="007F1A8D">
        <w:rPr>
          <w:i/>
          <w:iCs/>
          <w:spacing w:val="-3"/>
          <w:sz w:val="24"/>
        </w:rPr>
        <w:t xml:space="preserve"> </w:t>
      </w:r>
      <w:r w:rsidR="007F1A8D" w:rsidRPr="007F1A8D">
        <w:rPr>
          <w:iCs/>
          <w:spacing w:val="-3"/>
          <w:sz w:val="24"/>
        </w:rPr>
        <w:t xml:space="preserve">(or </w:t>
      </w:r>
      <w:r w:rsidR="007F1A8D">
        <w:rPr>
          <w:iCs/>
          <w:spacing w:val="-3"/>
          <w:sz w:val="24"/>
        </w:rPr>
        <w:t xml:space="preserve">in </w:t>
      </w:r>
      <w:r w:rsidR="007F1A8D" w:rsidRPr="007F1A8D">
        <w:rPr>
          <w:iCs/>
          <w:spacing w:val="-3"/>
          <w:sz w:val="24"/>
        </w:rPr>
        <w:t>Win/8.x, get to Explorer the way you’re used to)</w:t>
      </w:r>
      <w:r w:rsidRPr="007F1A8D">
        <w:rPr>
          <w:spacing w:val="-3"/>
          <w:sz w:val="24"/>
        </w:rPr>
        <w:t>.</w:t>
      </w:r>
    </w:p>
    <w:p w:rsidR="00C84CE0" w:rsidRDefault="00C84CE0" w:rsidP="009454B7">
      <w:pPr>
        <w:tabs>
          <w:tab w:val="left" w:pos="0"/>
        </w:tabs>
        <w:suppressAutoHyphens/>
        <w:jc w:val="both"/>
        <w:rPr>
          <w:spacing w:val="-3"/>
          <w:sz w:val="24"/>
        </w:rPr>
      </w:pPr>
    </w:p>
    <w:p w:rsidR="00F02555" w:rsidRDefault="00C84CE0" w:rsidP="009454B7">
      <w:pPr>
        <w:tabs>
          <w:tab w:val="left" w:pos="0"/>
        </w:tabs>
        <w:suppressAutoHyphens/>
        <w:jc w:val="both"/>
        <w:rPr>
          <w:spacing w:val="-3"/>
          <w:sz w:val="24"/>
        </w:rPr>
      </w:pPr>
      <w:r>
        <w:rPr>
          <w:spacing w:val="-3"/>
          <w:sz w:val="24"/>
        </w:rPr>
        <w:t xml:space="preserve">Go to the </w:t>
      </w:r>
      <w:r w:rsidR="009B1239">
        <w:rPr>
          <w:spacing w:val="-3"/>
          <w:sz w:val="24"/>
        </w:rPr>
        <w:t>Edata/Workdata</w:t>
      </w:r>
      <w:r>
        <w:rPr>
          <w:spacing w:val="-3"/>
          <w:sz w:val="24"/>
        </w:rPr>
        <w:t xml:space="preserve"> folder you just created </w:t>
      </w:r>
      <w:r w:rsidR="00F02555">
        <w:rPr>
          <w:spacing w:val="-3"/>
          <w:sz w:val="24"/>
        </w:rPr>
        <w:t>on your hard drive us</w:t>
      </w:r>
      <w:r>
        <w:rPr>
          <w:spacing w:val="-3"/>
          <w:sz w:val="24"/>
        </w:rPr>
        <w:t>in</w:t>
      </w:r>
      <w:r w:rsidR="00F02555">
        <w:rPr>
          <w:spacing w:val="-3"/>
          <w:sz w:val="24"/>
        </w:rPr>
        <w:t>g</w:t>
      </w:r>
      <w:r>
        <w:rPr>
          <w:spacing w:val="-3"/>
          <w:sz w:val="24"/>
        </w:rPr>
        <w:t xml:space="preserve"> the steps above, and either press </w:t>
      </w:r>
      <w:r>
        <w:rPr>
          <w:i/>
          <w:iCs/>
          <w:spacing w:val="-3"/>
          <w:sz w:val="24"/>
        </w:rPr>
        <w:t>Control V</w:t>
      </w:r>
      <w:r>
        <w:rPr>
          <w:spacing w:val="-3"/>
          <w:sz w:val="24"/>
        </w:rPr>
        <w:t xml:space="preserve"> or right click, and choose </w:t>
      </w:r>
      <w:r>
        <w:rPr>
          <w:i/>
          <w:iCs/>
          <w:spacing w:val="-3"/>
          <w:sz w:val="24"/>
        </w:rPr>
        <w:t>Paste</w:t>
      </w:r>
      <w:r>
        <w:rPr>
          <w:spacing w:val="-3"/>
          <w:sz w:val="24"/>
        </w:rPr>
        <w:t>.</w:t>
      </w:r>
    </w:p>
    <w:p w:rsidR="00F02555" w:rsidRDefault="00F02555" w:rsidP="009454B7">
      <w:pPr>
        <w:tabs>
          <w:tab w:val="left" w:pos="0"/>
        </w:tabs>
        <w:suppressAutoHyphens/>
        <w:jc w:val="both"/>
        <w:rPr>
          <w:spacing w:val="-3"/>
          <w:sz w:val="24"/>
        </w:rPr>
      </w:pPr>
    </w:p>
    <w:p w:rsidR="00F02555" w:rsidRDefault="00C84CE0" w:rsidP="009454B7">
      <w:pPr>
        <w:tabs>
          <w:tab w:val="left" w:pos="0"/>
        </w:tabs>
        <w:suppressAutoHyphens/>
        <w:jc w:val="both"/>
        <w:rPr>
          <w:spacing w:val="-3"/>
          <w:sz w:val="24"/>
        </w:rPr>
      </w:pPr>
      <w:r>
        <w:rPr>
          <w:spacing w:val="-3"/>
          <w:sz w:val="24"/>
        </w:rPr>
        <w:t xml:space="preserve">This will paste </w:t>
      </w:r>
      <w:r w:rsidR="00F02555">
        <w:rPr>
          <w:spacing w:val="-3"/>
          <w:sz w:val="24"/>
        </w:rPr>
        <w:t xml:space="preserve">the </w:t>
      </w:r>
      <w:r>
        <w:rPr>
          <w:spacing w:val="-3"/>
          <w:sz w:val="24"/>
        </w:rPr>
        <w:t>IFP folder</w:t>
      </w:r>
      <w:r w:rsidR="009B1239">
        <w:rPr>
          <w:spacing w:val="-3"/>
          <w:sz w:val="24"/>
        </w:rPr>
        <w:t xml:space="preserve"> as a subfolder under Edata/Workdata</w:t>
      </w:r>
      <w:r>
        <w:rPr>
          <w:spacing w:val="-3"/>
          <w:sz w:val="24"/>
        </w:rPr>
        <w:t xml:space="preserve">. </w:t>
      </w:r>
      <w:r w:rsidR="00F02555">
        <w:rPr>
          <w:spacing w:val="-3"/>
          <w:sz w:val="24"/>
        </w:rPr>
        <w:t>The point is to just copy all of the IFP folder</w:t>
      </w:r>
      <w:r w:rsidR="009B1239">
        <w:rPr>
          <w:spacing w:val="-3"/>
          <w:sz w:val="24"/>
        </w:rPr>
        <w:t>s</w:t>
      </w:r>
      <w:r w:rsidR="00F02555">
        <w:rPr>
          <w:spacing w:val="-3"/>
          <w:sz w:val="24"/>
        </w:rPr>
        <w:t xml:space="preserve"> f</w:t>
      </w:r>
      <w:r w:rsidR="009B1239">
        <w:rPr>
          <w:spacing w:val="-3"/>
          <w:sz w:val="24"/>
        </w:rPr>
        <w:t>rom</w:t>
      </w:r>
      <w:r w:rsidR="00F02555">
        <w:rPr>
          <w:spacing w:val="-3"/>
          <w:sz w:val="24"/>
        </w:rPr>
        <w:t xml:space="preserve"> the CD </w:t>
      </w:r>
      <w:r w:rsidR="009B1239">
        <w:rPr>
          <w:spacing w:val="-3"/>
          <w:sz w:val="24"/>
        </w:rPr>
        <w:t>on</w:t>
      </w:r>
      <w:r w:rsidR="00F02555">
        <w:rPr>
          <w:spacing w:val="-3"/>
          <w:sz w:val="24"/>
        </w:rPr>
        <w:t xml:space="preserve">to the </w:t>
      </w:r>
      <w:r w:rsidR="009B1239">
        <w:rPr>
          <w:spacing w:val="-3"/>
          <w:sz w:val="24"/>
        </w:rPr>
        <w:t>Edata/Workdata</w:t>
      </w:r>
      <w:r w:rsidR="00F02555">
        <w:rPr>
          <w:spacing w:val="-3"/>
          <w:sz w:val="24"/>
        </w:rPr>
        <w:t xml:space="preserve"> folder on your hard drive.</w:t>
      </w:r>
    </w:p>
    <w:p w:rsidR="00F02555" w:rsidRDefault="00F02555"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When you’re done, the IFP folder should look like this:</w:t>
      </w:r>
    </w:p>
    <w:p w:rsidR="00C84CE0" w:rsidRDefault="00C84CE0" w:rsidP="009454B7">
      <w:pPr>
        <w:tabs>
          <w:tab w:val="left" w:pos="0"/>
        </w:tabs>
        <w:suppressAutoHyphens/>
        <w:jc w:val="both"/>
        <w:rPr>
          <w:spacing w:val="-3"/>
          <w:sz w:val="24"/>
        </w:rPr>
      </w:pPr>
    </w:p>
    <w:p w:rsidR="00C84CE0" w:rsidRDefault="00E43899" w:rsidP="009454B7">
      <w:pPr>
        <w:tabs>
          <w:tab w:val="left" w:pos="0"/>
        </w:tabs>
        <w:suppressAutoHyphens/>
        <w:jc w:val="center"/>
        <w:rPr>
          <w:spacing w:val="-3"/>
          <w:sz w:val="24"/>
        </w:rPr>
      </w:pPr>
      <w:r>
        <w:rPr>
          <w:noProof/>
          <w:spacing w:val="-3"/>
          <w:sz w:val="24"/>
        </w:rPr>
        <w:drawing>
          <wp:inline distT="0" distB="0" distL="0" distR="0">
            <wp:extent cx="6662119" cy="49940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6662119" cy="4994031"/>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jc w:val="both"/>
        <w:rPr>
          <w:spacing w:val="-3"/>
          <w:sz w:val="24"/>
        </w:rPr>
      </w:pPr>
    </w:p>
    <w:p w:rsidR="009B1239" w:rsidRDefault="009B1239" w:rsidP="009454B7">
      <w:pPr>
        <w:tabs>
          <w:tab w:val="left" w:pos="0"/>
        </w:tabs>
        <w:suppressAutoHyphens/>
        <w:jc w:val="both"/>
        <w:rPr>
          <w:spacing w:val="-3"/>
          <w:sz w:val="24"/>
        </w:rPr>
      </w:pPr>
    </w:p>
    <w:p w:rsidR="009B1239" w:rsidRDefault="009B1239" w:rsidP="009454B7">
      <w:pPr>
        <w:tabs>
          <w:tab w:val="left" w:pos="0"/>
        </w:tabs>
        <w:suppressAutoHyphens/>
        <w:jc w:val="both"/>
        <w:rPr>
          <w:spacing w:val="-3"/>
          <w:sz w:val="24"/>
        </w:rPr>
      </w:pPr>
    </w:p>
    <w:p w:rsidR="007F1A8D" w:rsidRDefault="007F1A8D" w:rsidP="009454B7">
      <w:pPr>
        <w:tabs>
          <w:tab w:val="left" w:pos="0"/>
        </w:tabs>
        <w:suppressAutoHyphens/>
        <w:jc w:val="both"/>
        <w:rPr>
          <w:spacing w:val="-3"/>
          <w:sz w:val="24"/>
        </w:rPr>
      </w:pPr>
    </w:p>
    <w:p w:rsidR="007F1A8D" w:rsidRDefault="007F1A8D" w:rsidP="009454B7">
      <w:pPr>
        <w:tabs>
          <w:tab w:val="left" w:pos="0"/>
        </w:tabs>
        <w:suppressAutoHyphens/>
        <w:jc w:val="both"/>
        <w:rPr>
          <w:spacing w:val="-3"/>
          <w:sz w:val="24"/>
        </w:rPr>
      </w:pPr>
    </w:p>
    <w:p w:rsidR="007F1A8D" w:rsidRDefault="007F1A8D" w:rsidP="009454B7">
      <w:pPr>
        <w:tabs>
          <w:tab w:val="left" w:pos="0"/>
        </w:tabs>
        <w:suppressAutoHyphens/>
        <w:jc w:val="both"/>
        <w:rPr>
          <w:spacing w:val="-3"/>
          <w:sz w:val="24"/>
        </w:rPr>
      </w:pPr>
    </w:p>
    <w:p w:rsidR="007F1A8D" w:rsidRDefault="007F1A8D" w:rsidP="009454B7">
      <w:pPr>
        <w:tabs>
          <w:tab w:val="left" w:pos="0"/>
        </w:tabs>
        <w:suppressAutoHyphens/>
        <w:jc w:val="both"/>
        <w:rPr>
          <w:spacing w:val="-3"/>
          <w:sz w:val="24"/>
        </w:rPr>
      </w:pPr>
    </w:p>
    <w:p w:rsidR="007F1A8D" w:rsidRDefault="007F1A8D" w:rsidP="009454B7">
      <w:pPr>
        <w:tabs>
          <w:tab w:val="left" w:pos="0"/>
        </w:tabs>
        <w:suppressAutoHyphens/>
        <w:jc w:val="both"/>
        <w:rPr>
          <w:spacing w:val="-3"/>
          <w:sz w:val="24"/>
        </w:rPr>
      </w:pPr>
    </w:p>
    <w:p w:rsidR="007F1A8D" w:rsidRDefault="007F1A8D" w:rsidP="009454B7">
      <w:pPr>
        <w:tabs>
          <w:tab w:val="left" w:pos="0"/>
        </w:tabs>
        <w:suppressAutoHyphens/>
        <w:jc w:val="both"/>
        <w:rPr>
          <w:spacing w:val="-3"/>
          <w:sz w:val="24"/>
        </w:rPr>
      </w:pPr>
    </w:p>
    <w:p w:rsidR="007F1A8D" w:rsidRDefault="007F1A8D" w:rsidP="009454B7">
      <w:pPr>
        <w:tabs>
          <w:tab w:val="left" w:pos="0"/>
        </w:tabs>
        <w:suppressAutoHyphens/>
        <w:jc w:val="both"/>
        <w:rPr>
          <w:spacing w:val="-3"/>
          <w:sz w:val="24"/>
        </w:rPr>
      </w:pPr>
    </w:p>
    <w:p w:rsidR="007F1A8D" w:rsidRDefault="007F1A8D" w:rsidP="007F1A8D">
      <w:pPr>
        <w:tabs>
          <w:tab w:val="left" w:pos="0"/>
        </w:tabs>
        <w:suppressAutoHyphens/>
        <w:jc w:val="both"/>
        <w:rPr>
          <w:spacing w:val="-3"/>
          <w:sz w:val="24"/>
        </w:rPr>
      </w:pPr>
      <w:r>
        <w:rPr>
          <w:spacing w:val="-3"/>
          <w:sz w:val="24"/>
        </w:rPr>
        <w:t>The new version in Win8.x should look like this:</w:t>
      </w:r>
    </w:p>
    <w:p w:rsidR="007F1A8D" w:rsidRDefault="007F1A8D" w:rsidP="009454B7">
      <w:pPr>
        <w:tabs>
          <w:tab w:val="left" w:pos="0"/>
        </w:tabs>
        <w:suppressAutoHyphens/>
        <w:jc w:val="both"/>
        <w:rPr>
          <w:spacing w:val="-3"/>
          <w:sz w:val="24"/>
        </w:rPr>
      </w:pPr>
    </w:p>
    <w:p w:rsidR="009B1239" w:rsidRDefault="009B1239" w:rsidP="009454B7">
      <w:pPr>
        <w:tabs>
          <w:tab w:val="left" w:pos="0"/>
        </w:tabs>
        <w:suppressAutoHyphens/>
        <w:jc w:val="both"/>
        <w:rPr>
          <w:spacing w:val="-3"/>
          <w:sz w:val="24"/>
        </w:rPr>
      </w:pPr>
      <w:r>
        <w:rPr>
          <w:noProof/>
        </w:rPr>
        <w:drawing>
          <wp:inline distT="0" distB="0" distL="0" distR="0" wp14:anchorId="63180732" wp14:editId="5A251FA3">
            <wp:extent cx="7223760" cy="40633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223760" cy="4063365"/>
                    </a:xfrm>
                    <a:prstGeom prst="rect">
                      <a:avLst/>
                    </a:prstGeom>
                  </pic:spPr>
                </pic:pic>
              </a:graphicData>
            </a:graphic>
          </wp:inline>
        </w:drawing>
      </w:r>
    </w:p>
    <w:p w:rsidR="009779B2" w:rsidRDefault="009779B2" w:rsidP="009454B7">
      <w:pPr>
        <w:tabs>
          <w:tab w:val="left" w:pos="0"/>
        </w:tabs>
        <w:suppressAutoHyphens/>
        <w:jc w:val="both"/>
        <w:rPr>
          <w:spacing w:val="-3"/>
          <w:sz w:val="24"/>
        </w:rPr>
      </w:pPr>
    </w:p>
    <w:p w:rsidR="007065BA" w:rsidRPr="007F1A8D" w:rsidRDefault="00803583" w:rsidP="007F1A8D">
      <w:pPr>
        <w:tabs>
          <w:tab w:val="left" w:pos="0"/>
        </w:tabs>
        <w:suppressAutoHyphens/>
        <w:jc w:val="center"/>
        <w:rPr>
          <w:b/>
          <w:color w:val="FF0000"/>
          <w:spacing w:val="-3"/>
          <w:sz w:val="32"/>
          <w:szCs w:val="32"/>
        </w:rPr>
      </w:pPr>
      <w:r w:rsidRPr="007F1A8D">
        <w:rPr>
          <w:b/>
          <w:color w:val="FF0000"/>
          <w:spacing w:val="-3"/>
          <w:sz w:val="32"/>
          <w:szCs w:val="32"/>
        </w:rPr>
        <w:t xml:space="preserve">These </w:t>
      </w:r>
      <w:r w:rsidR="003B4411">
        <w:rPr>
          <w:b/>
          <w:color w:val="FF0000"/>
          <w:spacing w:val="-3"/>
          <w:sz w:val="32"/>
          <w:szCs w:val="32"/>
        </w:rPr>
        <w:t xml:space="preserve">13 workbooks </w:t>
      </w:r>
      <w:r w:rsidRPr="007F1A8D">
        <w:rPr>
          <w:b/>
          <w:color w:val="FF0000"/>
          <w:spacing w:val="-3"/>
          <w:sz w:val="32"/>
          <w:szCs w:val="32"/>
        </w:rPr>
        <w:t>are the</w:t>
      </w:r>
      <w:r w:rsidR="00787BB0" w:rsidRPr="007F1A8D">
        <w:rPr>
          <w:b/>
          <w:color w:val="FF0000"/>
          <w:spacing w:val="-3"/>
          <w:sz w:val="32"/>
          <w:szCs w:val="32"/>
        </w:rPr>
        <w:t xml:space="preserve"> </w:t>
      </w:r>
      <w:r w:rsidR="00787BB0" w:rsidRPr="007F1A8D">
        <w:rPr>
          <w:b/>
          <w:color w:val="FF0000"/>
          <w:spacing w:val="-3"/>
          <w:sz w:val="32"/>
          <w:szCs w:val="32"/>
          <w:u w:val="single"/>
        </w:rPr>
        <w:t>all-impor</w:t>
      </w:r>
      <w:r w:rsidR="000F1508" w:rsidRPr="007F1A8D">
        <w:rPr>
          <w:b/>
          <w:color w:val="FF0000"/>
          <w:spacing w:val="-3"/>
          <w:sz w:val="32"/>
          <w:szCs w:val="32"/>
          <w:u w:val="single"/>
        </w:rPr>
        <w:t>t</w:t>
      </w:r>
      <w:r w:rsidR="00787BB0" w:rsidRPr="007F1A8D">
        <w:rPr>
          <w:b/>
          <w:color w:val="FF0000"/>
          <w:spacing w:val="-3"/>
          <w:sz w:val="32"/>
          <w:szCs w:val="32"/>
          <w:u w:val="single"/>
        </w:rPr>
        <w:t xml:space="preserve">ant </w:t>
      </w:r>
      <w:r w:rsidRPr="007F1A8D">
        <w:rPr>
          <w:b/>
          <w:color w:val="FF0000"/>
          <w:spacing w:val="-3"/>
          <w:sz w:val="32"/>
          <w:szCs w:val="32"/>
          <w:u w:val="single"/>
        </w:rPr>
        <w:t xml:space="preserve">MASTER </w:t>
      </w:r>
      <w:r w:rsidR="007065BA" w:rsidRPr="007F1A8D">
        <w:rPr>
          <w:b/>
          <w:color w:val="FF0000"/>
          <w:spacing w:val="-3"/>
          <w:sz w:val="32"/>
          <w:szCs w:val="32"/>
          <w:u w:val="single"/>
        </w:rPr>
        <w:t xml:space="preserve">TEMPLATE </w:t>
      </w:r>
      <w:r w:rsidRPr="007F1A8D">
        <w:rPr>
          <w:b/>
          <w:color w:val="FF0000"/>
          <w:spacing w:val="-3"/>
          <w:sz w:val="32"/>
          <w:szCs w:val="32"/>
          <w:u w:val="single"/>
        </w:rPr>
        <w:t>FILES</w:t>
      </w:r>
      <w:r w:rsidRPr="007F1A8D">
        <w:rPr>
          <w:b/>
          <w:color w:val="FF0000"/>
          <w:spacing w:val="-3"/>
          <w:sz w:val="32"/>
          <w:szCs w:val="32"/>
        </w:rPr>
        <w:t>.</w:t>
      </w:r>
    </w:p>
    <w:p w:rsidR="007065BA" w:rsidRDefault="007065BA" w:rsidP="009454B7">
      <w:pPr>
        <w:tabs>
          <w:tab w:val="left" w:pos="0"/>
        </w:tabs>
        <w:suppressAutoHyphens/>
        <w:jc w:val="both"/>
        <w:rPr>
          <w:spacing w:val="-3"/>
          <w:sz w:val="24"/>
        </w:rPr>
      </w:pPr>
    </w:p>
    <w:p w:rsidR="007065BA" w:rsidRDefault="00787BB0" w:rsidP="009454B7">
      <w:pPr>
        <w:tabs>
          <w:tab w:val="left" w:pos="0"/>
        </w:tabs>
        <w:suppressAutoHyphens/>
        <w:jc w:val="both"/>
        <w:rPr>
          <w:spacing w:val="-3"/>
          <w:sz w:val="24"/>
        </w:rPr>
      </w:pPr>
      <w:r>
        <w:rPr>
          <w:spacing w:val="-3"/>
          <w:sz w:val="24"/>
        </w:rPr>
        <w:t xml:space="preserve">Never keep any other files but the fresh files </w:t>
      </w:r>
      <w:r w:rsidR="00FD2120">
        <w:rPr>
          <w:spacing w:val="-3"/>
          <w:sz w:val="24"/>
        </w:rPr>
        <w:t>t</w:t>
      </w:r>
      <w:r>
        <w:rPr>
          <w:spacing w:val="-3"/>
          <w:sz w:val="24"/>
        </w:rPr>
        <w:t>ha</w:t>
      </w:r>
      <w:r w:rsidR="00FD2120">
        <w:rPr>
          <w:spacing w:val="-3"/>
          <w:sz w:val="24"/>
        </w:rPr>
        <w:t>t</w:t>
      </w:r>
      <w:r>
        <w:rPr>
          <w:spacing w:val="-3"/>
          <w:sz w:val="24"/>
        </w:rPr>
        <w:t xml:space="preserve"> were delivered </w:t>
      </w:r>
      <w:r w:rsidR="00FD2120">
        <w:rPr>
          <w:spacing w:val="-3"/>
          <w:sz w:val="24"/>
        </w:rPr>
        <w:t>t</w:t>
      </w:r>
      <w:r>
        <w:rPr>
          <w:spacing w:val="-3"/>
          <w:sz w:val="24"/>
        </w:rPr>
        <w:t xml:space="preserve">o you in </w:t>
      </w:r>
      <w:r w:rsidR="007D43DF">
        <w:rPr>
          <w:spacing w:val="-3"/>
          <w:sz w:val="24"/>
        </w:rPr>
        <w:t>t</w:t>
      </w:r>
      <w:r>
        <w:rPr>
          <w:spacing w:val="-3"/>
          <w:sz w:val="24"/>
        </w:rPr>
        <w:t xml:space="preserve">his folder. </w:t>
      </w:r>
      <w:r w:rsidR="00803583">
        <w:rPr>
          <w:spacing w:val="-3"/>
          <w:sz w:val="24"/>
        </w:rPr>
        <w:t>Never open nor do anything with these files, ever! These are the “fresh files” you’ll need to revert to if and when you make a mistake</w:t>
      </w:r>
      <w:r w:rsidR="007065BA">
        <w:rPr>
          <w:spacing w:val="-3"/>
          <w:sz w:val="24"/>
        </w:rPr>
        <w:t>, and when you make a new plan</w:t>
      </w:r>
      <w:r w:rsidR="007D43DF">
        <w:rPr>
          <w:spacing w:val="-3"/>
          <w:sz w:val="24"/>
        </w:rPr>
        <w:t>.</w:t>
      </w:r>
    </w:p>
    <w:p w:rsidR="007065BA" w:rsidRDefault="007065BA" w:rsidP="009454B7">
      <w:pPr>
        <w:tabs>
          <w:tab w:val="left" w:pos="0"/>
        </w:tabs>
        <w:suppressAutoHyphens/>
        <w:jc w:val="both"/>
        <w:rPr>
          <w:spacing w:val="-3"/>
          <w:sz w:val="24"/>
        </w:rPr>
      </w:pPr>
    </w:p>
    <w:p w:rsidR="00803583" w:rsidRDefault="00996A09" w:rsidP="009454B7">
      <w:pPr>
        <w:tabs>
          <w:tab w:val="left" w:pos="0"/>
        </w:tabs>
        <w:suppressAutoHyphens/>
        <w:jc w:val="both"/>
        <w:rPr>
          <w:spacing w:val="-3"/>
          <w:sz w:val="24"/>
        </w:rPr>
      </w:pPr>
      <w:r>
        <w:rPr>
          <w:spacing w:val="-3"/>
          <w:sz w:val="24"/>
        </w:rPr>
        <w:t xml:space="preserve">The only time you’ll ever overwrite these files </w:t>
      </w:r>
      <w:r w:rsidR="00C077C5">
        <w:rPr>
          <w:spacing w:val="-3"/>
          <w:sz w:val="24"/>
        </w:rPr>
        <w:t>is</w:t>
      </w:r>
      <w:r>
        <w:rPr>
          <w:spacing w:val="-3"/>
          <w:sz w:val="24"/>
        </w:rPr>
        <w:t xml:space="preserve"> when you get updates</w:t>
      </w:r>
      <w:r w:rsidR="003D3734">
        <w:rPr>
          <w:spacing w:val="-3"/>
          <w:sz w:val="24"/>
        </w:rPr>
        <w:t xml:space="preserve"> from us (when you do, just copy and paste them into this folder</w:t>
      </w:r>
      <w:r w:rsidR="00680B0D">
        <w:rPr>
          <w:spacing w:val="-3"/>
          <w:sz w:val="24"/>
        </w:rPr>
        <w:t>, and only this folder</w:t>
      </w:r>
      <w:r w:rsidR="003D3734">
        <w:rPr>
          <w:spacing w:val="-3"/>
          <w:sz w:val="24"/>
        </w:rPr>
        <w:t xml:space="preserve">, </w:t>
      </w:r>
      <w:r w:rsidR="00680B0D">
        <w:rPr>
          <w:spacing w:val="-3"/>
          <w:sz w:val="24"/>
        </w:rPr>
        <w:t xml:space="preserve">yes </w:t>
      </w:r>
      <w:r w:rsidR="003D3734">
        <w:rPr>
          <w:spacing w:val="-3"/>
          <w:sz w:val="24"/>
        </w:rPr>
        <w:t>overwriting them)</w:t>
      </w:r>
      <w:r>
        <w:rPr>
          <w:spacing w:val="-3"/>
          <w:sz w:val="24"/>
        </w:rPr>
        <w:t>. These are the files you</w:t>
      </w:r>
      <w:r w:rsidR="00D10A62">
        <w:rPr>
          <w:spacing w:val="-3"/>
          <w:sz w:val="24"/>
        </w:rPr>
        <w:t>'ll</w:t>
      </w:r>
      <w:r>
        <w:rPr>
          <w:spacing w:val="-3"/>
          <w:sz w:val="24"/>
        </w:rPr>
        <w:t xml:space="preserve"> copy (never cut) and paste into the C:\Edata\Workdata\IFP\Workbooks </w:t>
      </w:r>
      <w:r w:rsidR="00C077C5">
        <w:rPr>
          <w:spacing w:val="-3"/>
          <w:sz w:val="24"/>
        </w:rPr>
        <w:t xml:space="preserve">folder </w:t>
      </w:r>
      <w:r>
        <w:rPr>
          <w:spacing w:val="-3"/>
          <w:sz w:val="24"/>
        </w:rPr>
        <w:t>when you start fresh work.</w:t>
      </w:r>
    </w:p>
    <w:p w:rsidR="00803583" w:rsidRDefault="00803583" w:rsidP="009454B7">
      <w:pPr>
        <w:tabs>
          <w:tab w:val="left" w:pos="0"/>
        </w:tabs>
        <w:suppressAutoHyphens/>
        <w:jc w:val="both"/>
        <w:rPr>
          <w:spacing w:val="-3"/>
          <w:sz w:val="24"/>
        </w:rPr>
      </w:pPr>
    </w:p>
    <w:p w:rsidR="003B4411" w:rsidRDefault="003B4411" w:rsidP="009454B7">
      <w:pPr>
        <w:tabs>
          <w:tab w:val="left" w:pos="0"/>
        </w:tabs>
        <w:suppressAutoHyphens/>
        <w:jc w:val="both"/>
        <w:rPr>
          <w:spacing w:val="-3"/>
          <w:sz w:val="24"/>
        </w:rPr>
      </w:pPr>
      <w:r>
        <w:rPr>
          <w:spacing w:val="-3"/>
          <w:sz w:val="24"/>
        </w:rPr>
        <w:t xml:space="preserve">Believe it or not, that’s it for installation. If you did it all correctly, then you’re </w:t>
      </w:r>
      <w:r w:rsidR="00282751">
        <w:rPr>
          <w:spacing w:val="-3"/>
          <w:sz w:val="24"/>
        </w:rPr>
        <w:t xml:space="preserve">now </w:t>
      </w:r>
      <w:r>
        <w:rPr>
          <w:spacing w:val="-3"/>
          <w:sz w:val="24"/>
        </w:rPr>
        <w:t>good to go.</w:t>
      </w:r>
    </w:p>
    <w:p w:rsidR="003B4411" w:rsidRDefault="003B4411" w:rsidP="009454B7">
      <w:pPr>
        <w:tabs>
          <w:tab w:val="left" w:pos="0"/>
        </w:tabs>
        <w:suppressAutoHyphens/>
        <w:jc w:val="both"/>
        <w:rPr>
          <w:spacing w:val="-3"/>
          <w:sz w:val="24"/>
        </w:rPr>
      </w:pPr>
    </w:p>
    <w:p w:rsidR="003B4411" w:rsidRDefault="003B4411" w:rsidP="009454B7">
      <w:pPr>
        <w:tabs>
          <w:tab w:val="left" w:pos="0"/>
        </w:tabs>
        <w:suppressAutoHyphens/>
        <w:jc w:val="both"/>
        <w:rPr>
          <w:spacing w:val="-3"/>
          <w:sz w:val="24"/>
        </w:rPr>
      </w:pPr>
      <w:r>
        <w:rPr>
          <w:spacing w:val="-3"/>
          <w:sz w:val="24"/>
        </w:rPr>
        <w:t>As you can see, there were no dangerous installation procedures that could “break your computer,” like there is with code-driven financial planning software.</w:t>
      </w:r>
      <w:r w:rsidR="00BD2DF0">
        <w:rPr>
          <w:spacing w:val="-3"/>
          <w:sz w:val="24"/>
        </w:rPr>
        <w:t xml:space="preserve"> Also, no Internet access, logins, registering, etc. and so forth was required!</w:t>
      </w:r>
    </w:p>
    <w:p w:rsidR="003B4411" w:rsidRDefault="003B4411" w:rsidP="009454B7">
      <w:pPr>
        <w:tabs>
          <w:tab w:val="left" w:pos="0"/>
        </w:tabs>
        <w:suppressAutoHyphens/>
        <w:jc w:val="both"/>
        <w:rPr>
          <w:spacing w:val="-3"/>
          <w:sz w:val="24"/>
        </w:rPr>
      </w:pPr>
    </w:p>
    <w:p w:rsidR="006216B1" w:rsidRDefault="00FC7DC9" w:rsidP="009454B7">
      <w:pPr>
        <w:tabs>
          <w:tab w:val="left" w:pos="0"/>
        </w:tabs>
        <w:suppressAutoHyphens/>
        <w:jc w:val="both"/>
        <w:rPr>
          <w:spacing w:val="-3"/>
          <w:sz w:val="24"/>
        </w:rPr>
      </w:pPr>
      <w:r>
        <w:rPr>
          <w:spacing w:val="-3"/>
          <w:sz w:val="24"/>
        </w:rPr>
        <w:t>Now here’s how to best structure both your sample plan folders and your actual client folders</w:t>
      </w:r>
      <w:r w:rsidR="006216B1">
        <w:rPr>
          <w:spacing w:val="-3"/>
          <w:sz w:val="24"/>
        </w:rPr>
        <w:t>:</w:t>
      </w:r>
    </w:p>
    <w:p w:rsidR="006216B1" w:rsidRDefault="006216B1" w:rsidP="009454B7">
      <w:pPr>
        <w:tabs>
          <w:tab w:val="left" w:pos="0"/>
        </w:tabs>
        <w:suppressAutoHyphens/>
        <w:jc w:val="both"/>
        <w:rPr>
          <w:spacing w:val="-3"/>
          <w:sz w:val="24"/>
        </w:rPr>
      </w:pPr>
    </w:p>
    <w:p w:rsidR="006B7DE1" w:rsidRDefault="00FC7DC9" w:rsidP="009454B7">
      <w:pPr>
        <w:tabs>
          <w:tab w:val="left" w:pos="0"/>
        </w:tabs>
        <w:suppressAutoHyphens/>
        <w:jc w:val="both"/>
        <w:rPr>
          <w:spacing w:val="-3"/>
          <w:sz w:val="24"/>
        </w:rPr>
      </w:pPr>
      <w:r>
        <w:rPr>
          <w:spacing w:val="-3"/>
          <w:sz w:val="24"/>
        </w:rPr>
        <w:t xml:space="preserve">Just use the </w:t>
      </w:r>
      <w:r w:rsidR="006B7DE1">
        <w:rPr>
          <w:spacing w:val="-3"/>
          <w:sz w:val="24"/>
        </w:rPr>
        <w:t>“</w:t>
      </w:r>
      <w:r>
        <w:rPr>
          <w:spacing w:val="-3"/>
          <w:sz w:val="24"/>
        </w:rPr>
        <w:t>create new folder</w:t>
      </w:r>
      <w:r w:rsidR="006B7DE1">
        <w:rPr>
          <w:spacing w:val="-3"/>
          <w:sz w:val="24"/>
        </w:rPr>
        <w:t>”</w:t>
      </w:r>
      <w:r>
        <w:rPr>
          <w:spacing w:val="-3"/>
          <w:sz w:val="24"/>
        </w:rPr>
        <w:t xml:space="preserve"> steps listed above and create these folders under the C:\Edata\Workdata\IFP folder, so they’ll look like th</w:t>
      </w:r>
      <w:r w:rsidR="006B7DE1">
        <w:rPr>
          <w:spacing w:val="-3"/>
          <w:sz w:val="24"/>
        </w:rPr>
        <w:t>e image below</w:t>
      </w:r>
      <w:r>
        <w:rPr>
          <w:spacing w:val="-3"/>
          <w:sz w:val="24"/>
        </w:rPr>
        <w:t xml:space="preserve"> when you’re done</w:t>
      </w:r>
      <w:r w:rsidR="006B7DE1">
        <w:rPr>
          <w:spacing w:val="-3"/>
          <w:sz w:val="24"/>
        </w:rPr>
        <w:t>.</w:t>
      </w:r>
    </w:p>
    <w:p w:rsidR="006B7DE1" w:rsidRDefault="006B7DE1" w:rsidP="009454B7">
      <w:pPr>
        <w:tabs>
          <w:tab w:val="left" w:pos="0"/>
        </w:tabs>
        <w:suppressAutoHyphens/>
        <w:jc w:val="both"/>
        <w:rPr>
          <w:spacing w:val="-3"/>
          <w:sz w:val="24"/>
        </w:rPr>
      </w:pPr>
    </w:p>
    <w:p w:rsidR="00FC7DC9" w:rsidRDefault="006B7DE1" w:rsidP="009454B7">
      <w:pPr>
        <w:tabs>
          <w:tab w:val="left" w:pos="0"/>
        </w:tabs>
        <w:suppressAutoHyphens/>
        <w:jc w:val="both"/>
        <w:rPr>
          <w:spacing w:val="-3"/>
          <w:sz w:val="24"/>
        </w:rPr>
      </w:pPr>
      <w:r>
        <w:rPr>
          <w:spacing w:val="-3"/>
          <w:sz w:val="24"/>
        </w:rPr>
        <w:t>T</w:t>
      </w:r>
      <w:r w:rsidR="00FC7DC9">
        <w:rPr>
          <w:spacing w:val="-3"/>
          <w:sz w:val="24"/>
        </w:rPr>
        <w:t>he Sample folder is where you</w:t>
      </w:r>
      <w:r w:rsidR="006216B1">
        <w:rPr>
          <w:spacing w:val="-3"/>
          <w:sz w:val="24"/>
        </w:rPr>
        <w:t>’ll</w:t>
      </w:r>
      <w:r w:rsidR="00FC7DC9">
        <w:rPr>
          <w:spacing w:val="-3"/>
          <w:sz w:val="24"/>
        </w:rPr>
        <w:t xml:space="preserve"> keep </w:t>
      </w:r>
      <w:r w:rsidR="006216B1">
        <w:rPr>
          <w:spacing w:val="-3"/>
          <w:sz w:val="24"/>
        </w:rPr>
        <w:t>the</w:t>
      </w:r>
      <w:r w:rsidR="00FC7DC9">
        <w:rPr>
          <w:spacing w:val="-3"/>
          <w:sz w:val="24"/>
        </w:rPr>
        <w:t xml:space="preserve"> </w:t>
      </w:r>
      <w:r w:rsidR="008D26B1">
        <w:rPr>
          <w:spacing w:val="-3"/>
          <w:sz w:val="24"/>
        </w:rPr>
        <w:t>Workbooks</w:t>
      </w:r>
      <w:r w:rsidR="00FC7DC9">
        <w:rPr>
          <w:spacing w:val="-3"/>
          <w:sz w:val="24"/>
        </w:rPr>
        <w:t xml:space="preserve"> that you</w:t>
      </w:r>
      <w:r w:rsidR="006216B1">
        <w:rPr>
          <w:spacing w:val="-3"/>
          <w:sz w:val="24"/>
        </w:rPr>
        <w:t>’ll</w:t>
      </w:r>
      <w:r w:rsidR="00FC7DC9">
        <w:rPr>
          <w:spacing w:val="-3"/>
          <w:sz w:val="24"/>
        </w:rPr>
        <w:t xml:space="preserve"> play with for experimenting and making </w:t>
      </w:r>
      <w:r w:rsidR="006216B1">
        <w:rPr>
          <w:spacing w:val="-3"/>
          <w:sz w:val="24"/>
        </w:rPr>
        <w:t xml:space="preserve">your </w:t>
      </w:r>
      <w:hyperlink r:id="rId55" w:tooltip="http://www.toolsformoney.com/financial_plan.htm" w:history="1">
        <w:r w:rsidR="006216B1" w:rsidRPr="007065BA">
          <w:rPr>
            <w:rStyle w:val="Hyperlink"/>
            <w:spacing w:val="-3"/>
            <w:sz w:val="24"/>
          </w:rPr>
          <w:t xml:space="preserve">all-important for survival </w:t>
        </w:r>
        <w:r w:rsidR="00FC7DC9" w:rsidRPr="007065BA">
          <w:rPr>
            <w:rStyle w:val="Hyperlink"/>
            <w:spacing w:val="-3"/>
            <w:sz w:val="24"/>
          </w:rPr>
          <w:t>sample financial plans</w:t>
        </w:r>
      </w:hyperlink>
      <w:r>
        <w:rPr>
          <w:spacing w:val="-3"/>
          <w:sz w:val="24"/>
        </w:rPr>
        <w:t>.</w:t>
      </w:r>
    </w:p>
    <w:p w:rsidR="006B7DE1" w:rsidRDefault="006B7DE1" w:rsidP="009454B7">
      <w:pPr>
        <w:tabs>
          <w:tab w:val="left" w:pos="0"/>
        </w:tabs>
        <w:suppressAutoHyphens/>
        <w:jc w:val="both"/>
        <w:rPr>
          <w:spacing w:val="-3"/>
          <w:sz w:val="24"/>
        </w:rPr>
      </w:pPr>
    </w:p>
    <w:p w:rsidR="006B7DE1" w:rsidRDefault="006B7DE1" w:rsidP="009454B7">
      <w:pPr>
        <w:tabs>
          <w:tab w:val="left" w:pos="0"/>
        </w:tabs>
        <w:suppressAutoHyphens/>
        <w:jc w:val="both"/>
        <w:rPr>
          <w:spacing w:val="-3"/>
          <w:sz w:val="24"/>
        </w:rPr>
      </w:pPr>
      <w:r>
        <w:rPr>
          <w:spacing w:val="-3"/>
          <w:sz w:val="24"/>
        </w:rPr>
        <w:t xml:space="preserve">As you can see, there’s </w:t>
      </w:r>
      <w:r w:rsidR="007065BA">
        <w:rPr>
          <w:spacing w:val="-3"/>
          <w:sz w:val="24"/>
        </w:rPr>
        <w:t xml:space="preserve">already </w:t>
      </w:r>
      <w:r>
        <w:rPr>
          <w:spacing w:val="-3"/>
          <w:sz w:val="24"/>
        </w:rPr>
        <w:t>a Smith subfolder under the Clients folder</w:t>
      </w:r>
      <w:r w:rsidR="007065BA">
        <w:rPr>
          <w:spacing w:val="-3"/>
          <w:sz w:val="24"/>
        </w:rPr>
        <w:t xml:space="preserve"> on our hard drive</w:t>
      </w:r>
      <w:r>
        <w:rPr>
          <w:spacing w:val="-3"/>
          <w:sz w:val="24"/>
        </w:rPr>
        <w:t>. This is the one and only place where your client named Smith’s IFP files need to live when they are not being currently worked on.</w:t>
      </w:r>
    </w:p>
    <w:p w:rsidR="00FC7DC9" w:rsidRDefault="00FC7DC9" w:rsidP="009454B7">
      <w:pPr>
        <w:tabs>
          <w:tab w:val="left" w:pos="0"/>
        </w:tabs>
        <w:suppressAutoHyphens/>
        <w:jc w:val="both"/>
        <w:rPr>
          <w:spacing w:val="-3"/>
          <w:sz w:val="24"/>
        </w:rPr>
      </w:pPr>
    </w:p>
    <w:p w:rsidR="00FC7DC9" w:rsidRDefault="00E43899" w:rsidP="009454B7">
      <w:pPr>
        <w:tabs>
          <w:tab w:val="left" w:pos="0"/>
        </w:tabs>
        <w:suppressAutoHyphens/>
        <w:jc w:val="center"/>
        <w:rPr>
          <w:spacing w:val="-3"/>
          <w:sz w:val="24"/>
        </w:rPr>
      </w:pPr>
      <w:r>
        <w:rPr>
          <w:noProof/>
          <w:spacing w:val="-3"/>
          <w:sz w:val="24"/>
        </w:rPr>
        <w:drawing>
          <wp:inline distT="0" distB="0" distL="0" distR="0">
            <wp:extent cx="5562600" cy="41719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562600" cy="4171950"/>
                    </a:xfrm>
                    <a:prstGeom prst="rect">
                      <a:avLst/>
                    </a:prstGeom>
                    <a:noFill/>
                    <a:ln w="9525">
                      <a:noFill/>
                      <a:miter lim="800000"/>
                      <a:headEnd/>
                      <a:tailEnd/>
                    </a:ln>
                  </pic:spPr>
                </pic:pic>
              </a:graphicData>
            </a:graphic>
          </wp:inline>
        </w:drawing>
      </w:r>
    </w:p>
    <w:p w:rsidR="00FC7DC9" w:rsidRDefault="00FC7DC9" w:rsidP="009454B7">
      <w:pPr>
        <w:tabs>
          <w:tab w:val="left" w:pos="0"/>
        </w:tabs>
        <w:suppressAutoHyphens/>
        <w:jc w:val="both"/>
        <w:rPr>
          <w:spacing w:val="-3"/>
          <w:sz w:val="24"/>
        </w:rPr>
      </w:pPr>
    </w:p>
    <w:p w:rsidR="007065BA" w:rsidRDefault="007065BA"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This completes the CD file moving, installation, and preparation process.</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The next section explains how to install if you had zipped files delivered via e-mail.</w:t>
      </w:r>
    </w:p>
    <w:p w:rsidR="00C84CE0" w:rsidRDefault="00C84CE0" w:rsidP="009454B7">
      <w:pPr>
        <w:tabs>
          <w:tab w:val="left" w:pos="0"/>
        </w:tabs>
        <w:suppressAutoHyphens/>
        <w:jc w:val="both"/>
        <w:rPr>
          <w:spacing w:val="-3"/>
          <w:sz w:val="24"/>
        </w:rPr>
      </w:pPr>
    </w:p>
    <w:p w:rsidR="005C023D" w:rsidRDefault="00C84CE0" w:rsidP="009454B7">
      <w:pPr>
        <w:tabs>
          <w:tab w:val="left" w:pos="0"/>
        </w:tabs>
        <w:suppressAutoHyphens/>
        <w:jc w:val="both"/>
        <w:rPr>
          <w:spacing w:val="-3"/>
          <w:sz w:val="24"/>
        </w:rPr>
      </w:pPr>
      <w:r>
        <w:rPr>
          <w:spacing w:val="-3"/>
          <w:sz w:val="24"/>
        </w:rPr>
        <w:t>If you have a CD, and just completed the steps above, then jump a few pages ahead and look for the section titled:</w:t>
      </w:r>
    </w:p>
    <w:p w:rsidR="00C84CE0" w:rsidRDefault="00C84CE0" w:rsidP="009454B7">
      <w:pPr>
        <w:tabs>
          <w:tab w:val="left" w:pos="0"/>
        </w:tabs>
        <w:suppressAutoHyphens/>
        <w:jc w:val="both"/>
        <w:rPr>
          <w:b/>
          <w:bCs/>
          <w:smallCaps/>
          <w:spacing w:val="-3"/>
          <w:sz w:val="24"/>
        </w:rPr>
      </w:pPr>
      <w:r>
        <w:rPr>
          <w:b/>
          <w:bCs/>
          <w:smallCaps/>
          <w:spacing w:val="-3"/>
          <w:sz w:val="24"/>
        </w:rPr>
        <w:t>Post-Installation: Start of the Directions</w:t>
      </w:r>
    </w:p>
    <w:p w:rsidR="003D4EED" w:rsidRDefault="003D4EED" w:rsidP="009454B7">
      <w:pPr>
        <w:tabs>
          <w:tab w:val="left" w:pos="0"/>
        </w:tabs>
        <w:suppressAutoHyphens/>
        <w:jc w:val="both"/>
        <w:rPr>
          <w:spacing w:val="-3"/>
          <w:sz w:val="24"/>
        </w:rPr>
      </w:pPr>
    </w:p>
    <w:p w:rsidR="00C84CE0" w:rsidRDefault="00C84CE0" w:rsidP="009454B7">
      <w:pPr>
        <w:tabs>
          <w:tab w:val="left" w:pos="0"/>
        </w:tabs>
        <w:suppressAutoHyphens/>
        <w:jc w:val="center"/>
        <w:rPr>
          <w:smallCaps/>
          <w:spacing w:val="-3"/>
          <w:sz w:val="32"/>
        </w:rPr>
      </w:pPr>
      <w:r>
        <w:rPr>
          <w:smallCaps/>
          <w:spacing w:val="-3"/>
          <w:sz w:val="32"/>
        </w:rPr>
        <w:t>Installation Procedures for Zipped Files Delivered via E-mail</w:t>
      </w:r>
    </w:p>
    <w:p w:rsidR="00C84CE0" w:rsidRDefault="00C84CE0" w:rsidP="009454B7">
      <w:pPr>
        <w:tabs>
          <w:tab w:val="left" w:pos="0"/>
        </w:tabs>
        <w:suppressAutoHyphens/>
        <w:jc w:val="both"/>
        <w:rPr>
          <w:spacing w:val="-3"/>
          <w:sz w:val="24"/>
        </w:rPr>
      </w:pPr>
    </w:p>
    <w:p w:rsidR="007065BA" w:rsidRDefault="00C84CE0" w:rsidP="009454B7">
      <w:pPr>
        <w:tabs>
          <w:tab w:val="left" w:pos="0"/>
        </w:tabs>
        <w:suppressAutoHyphens/>
        <w:jc w:val="both"/>
        <w:rPr>
          <w:spacing w:val="-3"/>
          <w:sz w:val="24"/>
        </w:rPr>
      </w:pPr>
      <w:r>
        <w:rPr>
          <w:spacing w:val="-3"/>
          <w:sz w:val="24"/>
        </w:rPr>
        <w:t xml:space="preserve">At this point it’s assumed that you already have the </w:t>
      </w:r>
      <w:r w:rsidR="007065BA">
        <w:rPr>
          <w:spacing w:val="-3"/>
          <w:sz w:val="24"/>
        </w:rPr>
        <w:t>four</w:t>
      </w:r>
      <w:r>
        <w:rPr>
          <w:spacing w:val="-3"/>
          <w:sz w:val="24"/>
        </w:rPr>
        <w:t xml:space="preserve"> zipped files </w:t>
      </w:r>
      <w:r w:rsidR="007065BA">
        <w:rPr>
          <w:spacing w:val="-3"/>
          <w:sz w:val="24"/>
        </w:rPr>
        <w:t xml:space="preserve">(with </w:t>
      </w:r>
      <w:r w:rsidR="004B047A">
        <w:rPr>
          <w:spacing w:val="-3"/>
          <w:sz w:val="24"/>
        </w:rPr>
        <w:t>Workbooks</w:t>
      </w:r>
      <w:r w:rsidR="007065BA">
        <w:rPr>
          <w:spacing w:val="-3"/>
          <w:sz w:val="24"/>
        </w:rPr>
        <w:t xml:space="preserve">) </w:t>
      </w:r>
      <w:r>
        <w:rPr>
          <w:spacing w:val="-3"/>
          <w:sz w:val="24"/>
        </w:rPr>
        <w:t xml:space="preserve">saved from your e-mail into your My Documents </w:t>
      </w:r>
      <w:r w:rsidR="00154F53">
        <w:rPr>
          <w:spacing w:val="-3"/>
          <w:sz w:val="24"/>
        </w:rPr>
        <w:t xml:space="preserve">(or other folder) </w:t>
      </w:r>
      <w:r>
        <w:rPr>
          <w:spacing w:val="-3"/>
          <w:sz w:val="24"/>
        </w:rPr>
        <w:t xml:space="preserve">folder. If not, then return to the delivery e-mails and follow the directions in the e-mail text that explains what to do with the attachments. When all </w:t>
      </w:r>
      <w:r w:rsidR="007065BA">
        <w:rPr>
          <w:spacing w:val="-3"/>
          <w:sz w:val="24"/>
        </w:rPr>
        <w:t>four</w:t>
      </w:r>
      <w:r>
        <w:rPr>
          <w:spacing w:val="-3"/>
          <w:sz w:val="24"/>
        </w:rPr>
        <w:t xml:space="preserve"> zipped files are in your My Documents folder, then continue.</w:t>
      </w:r>
    </w:p>
    <w:p w:rsidR="00154F53" w:rsidRDefault="00154F53" w:rsidP="009454B7">
      <w:pPr>
        <w:tabs>
          <w:tab w:val="left" w:pos="0"/>
        </w:tabs>
        <w:suppressAutoHyphens/>
        <w:jc w:val="both"/>
        <w:rPr>
          <w:spacing w:val="-3"/>
          <w:sz w:val="24"/>
        </w:rPr>
      </w:pPr>
    </w:p>
    <w:p w:rsidR="00154F53" w:rsidRDefault="00154F53" w:rsidP="00154F53">
      <w:pPr>
        <w:rPr>
          <w:snapToGrid w:val="0"/>
          <w:sz w:val="24"/>
          <w:szCs w:val="24"/>
        </w:rPr>
      </w:pPr>
      <w:r>
        <w:rPr>
          <w:spacing w:val="-3"/>
          <w:sz w:val="24"/>
        </w:rPr>
        <w:t xml:space="preserve">Here’s a paste from there to help: </w:t>
      </w:r>
      <w:r>
        <w:rPr>
          <w:snapToGrid w:val="0"/>
          <w:sz w:val="24"/>
          <w:szCs w:val="24"/>
        </w:rPr>
        <w:t>About getting zipped attachments (spreadsheets) out of your e-mail and onto your hard drive: Double clicking on the icon in your e-mail program will (usually) make a new Windows Explorer folder open showing the unzipped spreadsheet file (xlsm or xlsx) that’s ready for use with MS Excel (*.docx for Word files). Save that unzipped to a folder by Right clicking on the file icon with the xlsx extension (not the zip extension), then choose Copy. Now Right click on the Start button (with Windows 8.x yeah right!), and then choose Explore (Windows Explorer, not Internet Explorer) . Click on the folder you want to save the files to, for example, My Documents. Right click on that folder and choose Paste. Or you can move or copy it to your desktop. Or you can double click the zipped file from the Explorer folder, and it will open in Word or Excel, then you can save it to a folder from there (using Save As…). The goal is to use Windows Explorer, the file manager, to copy the unzipped files to your hard drive folder of choice. So do that in any manner that you’re used to. In other words, if all else fails, first save the zipped file attachment in your e-mail program to your hard drive. Then open Windows Explorer and use that directly to unzip and copy and paste the unzipped contents to a different hard drive folder.</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Open Windows Explorer (right click on the Start button and choose </w:t>
      </w:r>
      <w:r>
        <w:rPr>
          <w:i/>
          <w:iCs/>
          <w:spacing w:val="-3"/>
          <w:sz w:val="24"/>
        </w:rPr>
        <w:t>Explore</w:t>
      </w:r>
      <w:r>
        <w:rPr>
          <w:spacing w:val="-3"/>
          <w:sz w:val="24"/>
        </w:rPr>
        <w:t xml:space="preserve">) and then go to </w:t>
      </w:r>
      <w:r w:rsidR="00D71646">
        <w:rPr>
          <w:spacing w:val="-3"/>
          <w:sz w:val="24"/>
        </w:rPr>
        <w:t xml:space="preserve">your </w:t>
      </w:r>
      <w:r>
        <w:rPr>
          <w:spacing w:val="-3"/>
          <w:sz w:val="24"/>
        </w:rPr>
        <w:t>My Documents</w:t>
      </w:r>
      <w:r w:rsidR="00D71646">
        <w:rPr>
          <w:spacing w:val="-3"/>
          <w:sz w:val="24"/>
        </w:rPr>
        <w:t xml:space="preserve"> folder</w:t>
      </w:r>
      <w:r>
        <w:rPr>
          <w:spacing w:val="-3"/>
          <w:sz w:val="24"/>
        </w:rPr>
        <w:t>. It should look like th</w:t>
      </w:r>
      <w:r w:rsidR="0017237F">
        <w:rPr>
          <w:spacing w:val="-3"/>
          <w:sz w:val="24"/>
        </w:rPr>
        <w:t>e image below</w:t>
      </w:r>
      <w:r>
        <w:rPr>
          <w:spacing w:val="-3"/>
          <w:sz w:val="24"/>
        </w:rPr>
        <w:t xml:space="preserve"> (there will probably be more files in here as well):</w:t>
      </w:r>
    </w:p>
    <w:p w:rsidR="00C84CE0" w:rsidRDefault="00C84CE0" w:rsidP="009454B7">
      <w:pPr>
        <w:tabs>
          <w:tab w:val="left" w:pos="0"/>
        </w:tabs>
        <w:suppressAutoHyphens/>
        <w:jc w:val="both"/>
        <w:rPr>
          <w:spacing w:val="-3"/>
          <w:sz w:val="24"/>
        </w:rPr>
      </w:pPr>
    </w:p>
    <w:p w:rsidR="00C84CE0" w:rsidRDefault="00E43899" w:rsidP="009454B7">
      <w:pPr>
        <w:tabs>
          <w:tab w:val="left" w:pos="0"/>
        </w:tabs>
        <w:suppressAutoHyphens/>
        <w:jc w:val="center"/>
        <w:rPr>
          <w:spacing w:val="-3"/>
          <w:sz w:val="24"/>
        </w:rPr>
      </w:pPr>
      <w:r>
        <w:rPr>
          <w:noProof/>
          <w:spacing w:val="-3"/>
          <w:sz w:val="24"/>
        </w:rPr>
        <w:drawing>
          <wp:inline distT="0" distB="0" distL="0" distR="0">
            <wp:extent cx="6293748" cy="4698609"/>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srcRect/>
                    <a:stretch>
                      <a:fillRect/>
                    </a:stretch>
                  </pic:blipFill>
                  <pic:spPr bwMode="auto">
                    <a:xfrm>
                      <a:off x="0" y="0"/>
                      <a:ext cx="6297552" cy="4701449"/>
                    </a:xfrm>
                    <a:prstGeom prst="rect">
                      <a:avLst/>
                    </a:prstGeom>
                    <a:noFill/>
                    <a:ln w="9525">
                      <a:noFill/>
                      <a:miter lim="800000"/>
                      <a:headEnd/>
                      <a:tailEnd/>
                    </a:ln>
                  </pic:spPr>
                </pic:pic>
              </a:graphicData>
            </a:graphic>
          </wp:inline>
        </w:drawing>
      </w:r>
    </w:p>
    <w:p w:rsidR="003D4EED" w:rsidRDefault="003D4EED" w:rsidP="009454B7">
      <w:pPr>
        <w:tabs>
          <w:tab w:val="left" w:pos="0"/>
        </w:tabs>
        <w:suppressAutoHyphens/>
        <w:jc w:val="both"/>
        <w:rPr>
          <w:spacing w:val="-3"/>
          <w:sz w:val="24"/>
        </w:rPr>
      </w:pPr>
    </w:p>
    <w:p w:rsidR="00B46ED8" w:rsidRDefault="00B46ED8" w:rsidP="009454B7">
      <w:pPr>
        <w:tabs>
          <w:tab w:val="left" w:pos="0"/>
        </w:tabs>
        <w:suppressAutoHyphens/>
        <w:jc w:val="both"/>
        <w:rPr>
          <w:spacing w:val="-3"/>
          <w:sz w:val="24"/>
        </w:rPr>
      </w:pPr>
    </w:p>
    <w:p w:rsidR="00154F53" w:rsidRPr="0053669F" w:rsidRDefault="00154F53" w:rsidP="009454B7">
      <w:pPr>
        <w:tabs>
          <w:tab w:val="left" w:pos="0"/>
        </w:tabs>
        <w:suppressAutoHyphens/>
        <w:jc w:val="both"/>
        <w:rPr>
          <w:spacing w:val="-3"/>
          <w:sz w:val="24"/>
          <w:szCs w:val="24"/>
        </w:rPr>
      </w:pPr>
    </w:p>
    <w:p w:rsidR="00B46ED8" w:rsidRPr="0053669F" w:rsidRDefault="00C84CE0" w:rsidP="009454B7">
      <w:pPr>
        <w:tabs>
          <w:tab w:val="left" w:pos="0"/>
        </w:tabs>
        <w:suppressAutoHyphens/>
        <w:jc w:val="both"/>
        <w:rPr>
          <w:spacing w:val="-3"/>
          <w:sz w:val="24"/>
          <w:szCs w:val="24"/>
        </w:rPr>
      </w:pPr>
      <w:r w:rsidRPr="0053669F">
        <w:rPr>
          <w:spacing w:val="-3"/>
          <w:sz w:val="24"/>
          <w:szCs w:val="24"/>
        </w:rPr>
        <w:t xml:space="preserve">These are the unzipping (decompressing) directions for the </w:t>
      </w:r>
      <w:r w:rsidR="00B46ED8" w:rsidRPr="0053669F">
        <w:rPr>
          <w:spacing w:val="-3"/>
          <w:sz w:val="24"/>
          <w:szCs w:val="24"/>
        </w:rPr>
        <w:t>four</w:t>
      </w:r>
      <w:r w:rsidRPr="0053669F">
        <w:rPr>
          <w:spacing w:val="-3"/>
          <w:sz w:val="24"/>
          <w:szCs w:val="24"/>
        </w:rPr>
        <w:t xml:space="preserve"> zipped files (*.zip).</w:t>
      </w:r>
    </w:p>
    <w:p w:rsidR="00B46ED8" w:rsidRPr="0053669F" w:rsidRDefault="00B46ED8" w:rsidP="009454B7">
      <w:pPr>
        <w:tabs>
          <w:tab w:val="left" w:pos="0"/>
        </w:tabs>
        <w:suppressAutoHyphens/>
        <w:jc w:val="both"/>
        <w:rPr>
          <w:spacing w:val="-3"/>
          <w:sz w:val="24"/>
          <w:szCs w:val="24"/>
        </w:rPr>
      </w:pPr>
    </w:p>
    <w:p w:rsidR="00154F53" w:rsidRPr="0053669F" w:rsidRDefault="00C84CE0" w:rsidP="009454B7">
      <w:pPr>
        <w:tabs>
          <w:tab w:val="left" w:pos="0"/>
        </w:tabs>
        <w:suppressAutoHyphens/>
        <w:jc w:val="both"/>
        <w:rPr>
          <w:spacing w:val="-3"/>
          <w:sz w:val="24"/>
          <w:szCs w:val="24"/>
        </w:rPr>
      </w:pPr>
      <w:r w:rsidRPr="0053669F">
        <w:rPr>
          <w:spacing w:val="-3"/>
          <w:sz w:val="24"/>
          <w:szCs w:val="24"/>
        </w:rPr>
        <w:t xml:space="preserve">Double click on the </w:t>
      </w:r>
      <w:r w:rsidR="00154F53" w:rsidRPr="0053669F">
        <w:rPr>
          <w:spacing w:val="-3"/>
          <w:sz w:val="24"/>
          <w:szCs w:val="24"/>
        </w:rPr>
        <w:t xml:space="preserve">icon for the </w:t>
      </w:r>
      <w:r w:rsidRPr="0053669F">
        <w:rPr>
          <w:spacing w:val="-3"/>
          <w:sz w:val="24"/>
          <w:szCs w:val="24"/>
        </w:rPr>
        <w:t xml:space="preserve">file </w:t>
      </w:r>
      <w:r w:rsidRPr="0053669F">
        <w:rPr>
          <w:iCs/>
          <w:spacing w:val="-3"/>
          <w:sz w:val="24"/>
          <w:szCs w:val="24"/>
        </w:rPr>
        <w:t>Current Workbooks.zip</w:t>
      </w:r>
      <w:r w:rsidR="0057645C" w:rsidRPr="0053669F">
        <w:rPr>
          <w:spacing w:val="-3"/>
          <w:sz w:val="24"/>
          <w:szCs w:val="24"/>
        </w:rPr>
        <w:t>.</w:t>
      </w:r>
    </w:p>
    <w:p w:rsidR="00154F53" w:rsidRPr="0053669F" w:rsidRDefault="00154F53" w:rsidP="009454B7">
      <w:pPr>
        <w:tabs>
          <w:tab w:val="left" w:pos="0"/>
        </w:tabs>
        <w:suppressAutoHyphens/>
        <w:jc w:val="both"/>
        <w:rPr>
          <w:spacing w:val="-3"/>
          <w:sz w:val="24"/>
          <w:szCs w:val="24"/>
        </w:rPr>
      </w:pPr>
    </w:p>
    <w:p w:rsidR="00C84CE0" w:rsidRPr="0053669F" w:rsidRDefault="0057645C" w:rsidP="009454B7">
      <w:pPr>
        <w:tabs>
          <w:tab w:val="left" w:pos="0"/>
        </w:tabs>
        <w:suppressAutoHyphens/>
        <w:jc w:val="both"/>
        <w:rPr>
          <w:spacing w:val="-3"/>
          <w:sz w:val="24"/>
          <w:szCs w:val="24"/>
        </w:rPr>
      </w:pPr>
      <w:r w:rsidRPr="0053669F">
        <w:rPr>
          <w:spacing w:val="-3"/>
          <w:sz w:val="24"/>
          <w:szCs w:val="24"/>
        </w:rPr>
        <w:t xml:space="preserve">It will extract / </w:t>
      </w:r>
      <w:r w:rsidR="00C84CE0" w:rsidRPr="0053669F">
        <w:rPr>
          <w:spacing w:val="-3"/>
          <w:sz w:val="24"/>
          <w:szCs w:val="24"/>
        </w:rPr>
        <w:t xml:space="preserve">decompress the three </w:t>
      </w:r>
      <w:r w:rsidR="008D26B1" w:rsidRPr="0053669F">
        <w:rPr>
          <w:spacing w:val="-3"/>
          <w:sz w:val="24"/>
          <w:szCs w:val="24"/>
        </w:rPr>
        <w:t>Workbooks</w:t>
      </w:r>
      <w:r w:rsidR="00C84CE0" w:rsidRPr="0053669F">
        <w:rPr>
          <w:spacing w:val="-3"/>
          <w:sz w:val="24"/>
          <w:szCs w:val="24"/>
        </w:rPr>
        <w:t xml:space="preserve"> that it contains (the three modules for the </w:t>
      </w:r>
      <w:r w:rsidR="00B50241" w:rsidRPr="0053669F">
        <w:rPr>
          <w:spacing w:val="-3"/>
          <w:sz w:val="24"/>
          <w:szCs w:val="24"/>
        </w:rPr>
        <w:t>Current</w:t>
      </w:r>
      <w:r w:rsidR="00C84CE0" w:rsidRPr="0053669F">
        <w:rPr>
          <w:spacing w:val="-3"/>
          <w:sz w:val="24"/>
          <w:szCs w:val="24"/>
        </w:rPr>
        <w:t xml:space="preserve"> plan), and then a new temporary Explorer window will automatically open up, and will look like this:</w:t>
      </w:r>
    </w:p>
    <w:p w:rsidR="00C84CE0" w:rsidRPr="0053669F" w:rsidRDefault="00E43899" w:rsidP="009454B7">
      <w:pPr>
        <w:tabs>
          <w:tab w:val="left" w:pos="0"/>
        </w:tabs>
        <w:suppressAutoHyphens/>
        <w:jc w:val="center"/>
        <w:rPr>
          <w:spacing w:val="-3"/>
          <w:sz w:val="24"/>
          <w:szCs w:val="24"/>
        </w:rPr>
      </w:pPr>
      <w:r w:rsidRPr="0053669F">
        <w:rPr>
          <w:noProof/>
          <w:spacing w:val="-3"/>
          <w:sz w:val="24"/>
          <w:szCs w:val="24"/>
        </w:rPr>
        <w:drawing>
          <wp:inline distT="0" distB="0" distL="0" distR="0">
            <wp:extent cx="6246055" cy="4684541"/>
            <wp:effectExtent l="19050" t="0" r="23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srcRect/>
                    <a:stretch>
                      <a:fillRect/>
                    </a:stretch>
                  </pic:blipFill>
                  <pic:spPr bwMode="auto">
                    <a:xfrm>
                      <a:off x="0" y="0"/>
                      <a:ext cx="6247371" cy="4685528"/>
                    </a:xfrm>
                    <a:prstGeom prst="rect">
                      <a:avLst/>
                    </a:prstGeom>
                    <a:noFill/>
                    <a:ln w="9525">
                      <a:noFill/>
                      <a:miter lim="800000"/>
                      <a:headEnd/>
                      <a:tailEnd/>
                    </a:ln>
                  </pic:spPr>
                </pic:pic>
              </a:graphicData>
            </a:graphic>
          </wp:inline>
        </w:drawing>
      </w:r>
    </w:p>
    <w:p w:rsidR="00C84CE0" w:rsidRPr="0053669F" w:rsidRDefault="00C84CE0" w:rsidP="009454B7">
      <w:pPr>
        <w:tabs>
          <w:tab w:val="left" w:pos="0"/>
        </w:tabs>
        <w:suppressAutoHyphens/>
        <w:jc w:val="both"/>
        <w:rPr>
          <w:spacing w:val="-3"/>
          <w:sz w:val="24"/>
          <w:szCs w:val="24"/>
        </w:rPr>
      </w:pPr>
    </w:p>
    <w:p w:rsidR="00154F53" w:rsidRPr="0053669F" w:rsidRDefault="00154F53" w:rsidP="009454B7">
      <w:pPr>
        <w:tabs>
          <w:tab w:val="left" w:pos="0"/>
        </w:tabs>
        <w:suppressAutoHyphens/>
        <w:jc w:val="both"/>
        <w:rPr>
          <w:spacing w:val="-3"/>
          <w:sz w:val="24"/>
          <w:szCs w:val="24"/>
        </w:rPr>
      </w:pPr>
      <w:r w:rsidRPr="0053669F">
        <w:rPr>
          <w:spacing w:val="-3"/>
          <w:sz w:val="24"/>
          <w:szCs w:val="24"/>
        </w:rPr>
        <w:t>Or in Win8/x with Outlook 2013:</w:t>
      </w:r>
    </w:p>
    <w:p w:rsidR="00154F53" w:rsidRPr="0053669F" w:rsidRDefault="00154F53" w:rsidP="009454B7">
      <w:pPr>
        <w:tabs>
          <w:tab w:val="left" w:pos="0"/>
        </w:tabs>
        <w:suppressAutoHyphens/>
        <w:jc w:val="both"/>
        <w:rPr>
          <w:spacing w:val="-3"/>
          <w:sz w:val="24"/>
          <w:szCs w:val="24"/>
        </w:rPr>
      </w:pPr>
    </w:p>
    <w:p w:rsidR="00154F53" w:rsidRPr="0053669F" w:rsidRDefault="00154F53" w:rsidP="00154F53">
      <w:pPr>
        <w:tabs>
          <w:tab w:val="left" w:pos="0"/>
        </w:tabs>
        <w:suppressAutoHyphens/>
        <w:jc w:val="center"/>
        <w:rPr>
          <w:spacing w:val="-3"/>
          <w:sz w:val="24"/>
          <w:szCs w:val="24"/>
        </w:rPr>
      </w:pPr>
      <w:r w:rsidRPr="0053669F">
        <w:rPr>
          <w:noProof/>
          <w:sz w:val="24"/>
          <w:szCs w:val="24"/>
        </w:rPr>
        <w:drawing>
          <wp:inline distT="0" distB="0" distL="0" distR="0" wp14:anchorId="0153FDAE" wp14:editId="2701D466">
            <wp:extent cx="4990514" cy="280716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90514" cy="2807164"/>
                    </a:xfrm>
                    <a:prstGeom prst="rect">
                      <a:avLst/>
                    </a:prstGeom>
                  </pic:spPr>
                </pic:pic>
              </a:graphicData>
            </a:graphic>
          </wp:inline>
        </w:drawing>
      </w:r>
    </w:p>
    <w:p w:rsidR="00154F53" w:rsidRPr="0053669F" w:rsidRDefault="00154F53" w:rsidP="009454B7">
      <w:pPr>
        <w:tabs>
          <w:tab w:val="left" w:pos="0"/>
        </w:tabs>
        <w:suppressAutoHyphens/>
        <w:jc w:val="both"/>
        <w:rPr>
          <w:noProof/>
          <w:sz w:val="24"/>
          <w:szCs w:val="24"/>
        </w:rPr>
      </w:pPr>
    </w:p>
    <w:p w:rsidR="00154F53" w:rsidRPr="0053669F" w:rsidRDefault="00154F53" w:rsidP="009454B7">
      <w:pPr>
        <w:tabs>
          <w:tab w:val="left" w:pos="0"/>
        </w:tabs>
        <w:suppressAutoHyphens/>
        <w:jc w:val="both"/>
        <w:rPr>
          <w:noProof/>
          <w:sz w:val="24"/>
          <w:szCs w:val="24"/>
        </w:rPr>
      </w:pPr>
    </w:p>
    <w:p w:rsidR="00154F53" w:rsidRPr="0053669F" w:rsidRDefault="00154F53" w:rsidP="009454B7">
      <w:pPr>
        <w:tabs>
          <w:tab w:val="left" w:pos="0"/>
        </w:tabs>
        <w:suppressAutoHyphens/>
        <w:jc w:val="both"/>
        <w:rPr>
          <w:noProof/>
          <w:sz w:val="24"/>
          <w:szCs w:val="24"/>
        </w:rPr>
      </w:pPr>
      <w:r w:rsidRPr="0053669F">
        <w:rPr>
          <w:noProof/>
          <w:sz w:val="24"/>
          <w:szCs w:val="24"/>
        </w:rPr>
        <w:t>If this dialog box pops</w:t>
      </w:r>
      <w:r w:rsidR="00045401" w:rsidRPr="0053669F">
        <w:rPr>
          <w:noProof/>
          <w:sz w:val="24"/>
          <w:szCs w:val="24"/>
        </w:rPr>
        <w:t>-</w:t>
      </w:r>
      <w:r w:rsidRPr="0053669F">
        <w:rPr>
          <w:noProof/>
          <w:sz w:val="24"/>
          <w:szCs w:val="24"/>
        </w:rPr>
        <w:t>up when you double-click the attachment icon, then click Open.</w:t>
      </w:r>
    </w:p>
    <w:p w:rsidR="00045401" w:rsidRPr="0053669F" w:rsidRDefault="00045401" w:rsidP="009454B7">
      <w:pPr>
        <w:tabs>
          <w:tab w:val="left" w:pos="0"/>
        </w:tabs>
        <w:suppressAutoHyphens/>
        <w:jc w:val="both"/>
        <w:rPr>
          <w:noProof/>
          <w:sz w:val="24"/>
          <w:szCs w:val="24"/>
        </w:rPr>
      </w:pPr>
    </w:p>
    <w:p w:rsidR="00045401" w:rsidRPr="0053669F" w:rsidRDefault="00045401" w:rsidP="009454B7">
      <w:pPr>
        <w:tabs>
          <w:tab w:val="left" w:pos="0"/>
        </w:tabs>
        <w:suppressAutoHyphens/>
        <w:jc w:val="both"/>
        <w:rPr>
          <w:noProof/>
          <w:sz w:val="24"/>
          <w:szCs w:val="24"/>
        </w:rPr>
      </w:pPr>
    </w:p>
    <w:p w:rsidR="00045401" w:rsidRPr="0053669F" w:rsidRDefault="00045401" w:rsidP="009454B7">
      <w:pPr>
        <w:tabs>
          <w:tab w:val="left" w:pos="0"/>
        </w:tabs>
        <w:suppressAutoHyphens/>
        <w:jc w:val="both"/>
        <w:rPr>
          <w:noProof/>
          <w:sz w:val="24"/>
          <w:szCs w:val="24"/>
        </w:rPr>
      </w:pPr>
      <w:r w:rsidRPr="0053669F">
        <w:rPr>
          <w:noProof/>
          <w:sz w:val="24"/>
          <w:szCs w:val="24"/>
        </w:rPr>
        <w:t>This is what you want – the Explorer window showing the contents of the zipped file:</w:t>
      </w:r>
    </w:p>
    <w:p w:rsidR="00154F53" w:rsidRPr="0053669F" w:rsidRDefault="00154F53" w:rsidP="009454B7">
      <w:pPr>
        <w:tabs>
          <w:tab w:val="left" w:pos="0"/>
        </w:tabs>
        <w:suppressAutoHyphens/>
        <w:jc w:val="both"/>
        <w:rPr>
          <w:noProof/>
          <w:sz w:val="24"/>
          <w:szCs w:val="24"/>
        </w:rPr>
      </w:pPr>
    </w:p>
    <w:p w:rsidR="00154F53" w:rsidRPr="0053669F" w:rsidRDefault="00154F53" w:rsidP="009454B7">
      <w:pPr>
        <w:tabs>
          <w:tab w:val="left" w:pos="0"/>
        </w:tabs>
        <w:suppressAutoHyphens/>
        <w:jc w:val="both"/>
        <w:rPr>
          <w:noProof/>
          <w:sz w:val="24"/>
          <w:szCs w:val="24"/>
        </w:rPr>
      </w:pPr>
    </w:p>
    <w:p w:rsidR="00154F53" w:rsidRPr="0053669F" w:rsidRDefault="00154F53" w:rsidP="00045401">
      <w:pPr>
        <w:tabs>
          <w:tab w:val="left" w:pos="0"/>
        </w:tabs>
        <w:suppressAutoHyphens/>
        <w:jc w:val="center"/>
        <w:rPr>
          <w:spacing w:val="-3"/>
          <w:sz w:val="24"/>
          <w:szCs w:val="24"/>
        </w:rPr>
      </w:pPr>
      <w:r w:rsidRPr="0053669F">
        <w:rPr>
          <w:noProof/>
          <w:sz w:val="24"/>
          <w:szCs w:val="24"/>
        </w:rPr>
        <w:drawing>
          <wp:inline distT="0" distB="0" distL="0" distR="0" wp14:anchorId="3907A7FB" wp14:editId="3050674B">
            <wp:extent cx="6390347" cy="35945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91485" cy="3595210"/>
                    </a:xfrm>
                    <a:prstGeom prst="rect">
                      <a:avLst/>
                    </a:prstGeom>
                  </pic:spPr>
                </pic:pic>
              </a:graphicData>
            </a:graphic>
          </wp:inline>
        </w:drawing>
      </w:r>
    </w:p>
    <w:p w:rsidR="00045401" w:rsidRPr="0053669F" w:rsidRDefault="00045401" w:rsidP="00045401">
      <w:pPr>
        <w:tabs>
          <w:tab w:val="left" w:pos="0"/>
        </w:tabs>
        <w:suppressAutoHyphens/>
        <w:jc w:val="center"/>
        <w:rPr>
          <w:noProof/>
          <w:sz w:val="24"/>
          <w:szCs w:val="24"/>
        </w:rPr>
      </w:pPr>
    </w:p>
    <w:p w:rsidR="00045401" w:rsidRPr="0053669F" w:rsidRDefault="00045401" w:rsidP="00045401">
      <w:pPr>
        <w:tabs>
          <w:tab w:val="left" w:pos="0"/>
        </w:tabs>
        <w:suppressAutoHyphens/>
        <w:jc w:val="both"/>
        <w:rPr>
          <w:noProof/>
          <w:sz w:val="24"/>
          <w:szCs w:val="24"/>
        </w:rPr>
      </w:pPr>
      <w:r w:rsidRPr="0053669F">
        <w:rPr>
          <w:noProof/>
          <w:sz w:val="24"/>
          <w:szCs w:val="24"/>
        </w:rPr>
        <w:t>Select them all. MS didn’t screw up Control-A in Explorer yet, so selct one file and then press Control-A to select them all. It should look like this when youre’ done (all files selected):</w:t>
      </w:r>
    </w:p>
    <w:p w:rsidR="00045401" w:rsidRPr="0053669F" w:rsidRDefault="00045401" w:rsidP="00045401">
      <w:pPr>
        <w:tabs>
          <w:tab w:val="left" w:pos="0"/>
        </w:tabs>
        <w:suppressAutoHyphens/>
        <w:jc w:val="center"/>
        <w:rPr>
          <w:noProof/>
          <w:sz w:val="24"/>
          <w:szCs w:val="24"/>
        </w:rPr>
      </w:pPr>
    </w:p>
    <w:p w:rsidR="00154F53" w:rsidRPr="0053669F" w:rsidRDefault="00154F53" w:rsidP="00045401">
      <w:pPr>
        <w:tabs>
          <w:tab w:val="left" w:pos="0"/>
        </w:tabs>
        <w:suppressAutoHyphens/>
        <w:jc w:val="center"/>
        <w:rPr>
          <w:spacing w:val="-3"/>
          <w:sz w:val="24"/>
          <w:szCs w:val="24"/>
        </w:rPr>
      </w:pPr>
      <w:r w:rsidRPr="0053669F">
        <w:rPr>
          <w:noProof/>
          <w:sz w:val="24"/>
          <w:szCs w:val="24"/>
        </w:rPr>
        <w:drawing>
          <wp:inline distT="0" distB="0" distL="0" distR="0" wp14:anchorId="6F3E269E" wp14:editId="26987087">
            <wp:extent cx="6320822" cy="355546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21073" cy="3555604"/>
                    </a:xfrm>
                    <a:prstGeom prst="rect">
                      <a:avLst/>
                    </a:prstGeom>
                  </pic:spPr>
                </pic:pic>
              </a:graphicData>
            </a:graphic>
          </wp:inline>
        </w:drawing>
      </w:r>
    </w:p>
    <w:p w:rsidR="002B135E" w:rsidRPr="0053669F" w:rsidRDefault="002B135E" w:rsidP="009454B7">
      <w:pPr>
        <w:tabs>
          <w:tab w:val="left" w:pos="0"/>
        </w:tabs>
        <w:suppressAutoHyphens/>
        <w:jc w:val="both"/>
        <w:rPr>
          <w:noProof/>
          <w:sz w:val="24"/>
          <w:szCs w:val="24"/>
        </w:rPr>
      </w:pPr>
    </w:p>
    <w:p w:rsidR="002B135E" w:rsidRPr="0053669F" w:rsidRDefault="002B135E" w:rsidP="009454B7">
      <w:pPr>
        <w:tabs>
          <w:tab w:val="left" w:pos="0"/>
        </w:tabs>
        <w:suppressAutoHyphens/>
        <w:jc w:val="both"/>
        <w:rPr>
          <w:noProof/>
          <w:sz w:val="24"/>
          <w:szCs w:val="24"/>
        </w:rPr>
      </w:pPr>
    </w:p>
    <w:p w:rsidR="002B135E" w:rsidRPr="0053669F" w:rsidRDefault="002B135E" w:rsidP="009454B7">
      <w:pPr>
        <w:tabs>
          <w:tab w:val="left" w:pos="0"/>
        </w:tabs>
        <w:suppressAutoHyphens/>
        <w:jc w:val="both"/>
        <w:rPr>
          <w:noProof/>
          <w:sz w:val="24"/>
          <w:szCs w:val="24"/>
        </w:rPr>
      </w:pPr>
      <w:r w:rsidRPr="0053669F">
        <w:rPr>
          <w:noProof/>
          <w:sz w:val="24"/>
          <w:szCs w:val="24"/>
        </w:rPr>
        <w:t>Now Control-C or right click and then choose Copy. The goal is to copy them to the Windows Clipboard so you can paste them in the next step.</w:t>
      </w:r>
    </w:p>
    <w:p w:rsidR="002B135E" w:rsidRPr="0053669F" w:rsidRDefault="002B135E" w:rsidP="009454B7">
      <w:pPr>
        <w:tabs>
          <w:tab w:val="left" w:pos="0"/>
        </w:tabs>
        <w:suppressAutoHyphens/>
        <w:jc w:val="both"/>
        <w:rPr>
          <w:noProof/>
          <w:sz w:val="24"/>
          <w:szCs w:val="24"/>
        </w:rPr>
      </w:pPr>
    </w:p>
    <w:p w:rsidR="002B135E" w:rsidRDefault="002B135E" w:rsidP="009454B7">
      <w:pPr>
        <w:tabs>
          <w:tab w:val="left" w:pos="0"/>
        </w:tabs>
        <w:suppressAutoHyphens/>
        <w:jc w:val="both"/>
        <w:rPr>
          <w:noProof/>
          <w:sz w:val="24"/>
          <w:szCs w:val="24"/>
        </w:rPr>
      </w:pPr>
      <w:r w:rsidRPr="0053669F">
        <w:rPr>
          <w:noProof/>
          <w:sz w:val="24"/>
          <w:szCs w:val="24"/>
        </w:rPr>
        <w:t>Now go to the left pane, and choose the folder you want to put them into.</w:t>
      </w:r>
      <w:r w:rsidR="00413A2B">
        <w:rPr>
          <w:noProof/>
          <w:sz w:val="24"/>
          <w:szCs w:val="24"/>
        </w:rPr>
        <w:t xml:space="preserve"> You rarely want to put things where Microsoft thinks you should – which used to be My Documents</w:t>
      </w:r>
      <w:r w:rsidR="001E4CCF">
        <w:rPr>
          <w:noProof/>
          <w:sz w:val="24"/>
          <w:szCs w:val="24"/>
        </w:rPr>
        <w:t xml:space="preserve"> in XP</w:t>
      </w:r>
      <w:r w:rsidR="00413A2B">
        <w:rPr>
          <w:noProof/>
          <w:sz w:val="24"/>
          <w:szCs w:val="24"/>
        </w:rPr>
        <w:t xml:space="preserve">, and is now buried </w:t>
      </w:r>
      <w:r w:rsidR="001E4CCF">
        <w:rPr>
          <w:noProof/>
          <w:sz w:val="24"/>
          <w:szCs w:val="24"/>
        </w:rPr>
        <w:t xml:space="preserve">deeply under multiple folders that you’ll never find </w:t>
      </w:r>
      <w:r w:rsidR="00413A2B">
        <w:rPr>
          <w:noProof/>
          <w:sz w:val="24"/>
          <w:szCs w:val="24"/>
        </w:rPr>
        <w:t>under Homegroup</w:t>
      </w:r>
      <w:r w:rsidR="001E4CCF">
        <w:rPr>
          <w:noProof/>
          <w:sz w:val="24"/>
          <w:szCs w:val="24"/>
        </w:rPr>
        <w:t>, or User,</w:t>
      </w:r>
      <w:r w:rsidR="00413A2B">
        <w:rPr>
          <w:noProof/>
          <w:sz w:val="24"/>
          <w:szCs w:val="24"/>
        </w:rPr>
        <w:t xml:space="preserve"> in Win8.x.</w:t>
      </w:r>
    </w:p>
    <w:p w:rsidR="00413A2B" w:rsidRDefault="00413A2B" w:rsidP="009454B7">
      <w:pPr>
        <w:tabs>
          <w:tab w:val="left" w:pos="0"/>
        </w:tabs>
        <w:suppressAutoHyphens/>
        <w:jc w:val="both"/>
        <w:rPr>
          <w:noProof/>
          <w:sz w:val="24"/>
          <w:szCs w:val="24"/>
        </w:rPr>
      </w:pPr>
    </w:p>
    <w:p w:rsidR="00413A2B" w:rsidRPr="0053669F" w:rsidRDefault="00413A2B" w:rsidP="009454B7">
      <w:pPr>
        <w:tabs>
          <w:tab w:val="left" w:pos="0"/>
        </w:tabs>
        <w:suppressAutoHyphens/>
        <w:jc w:val="both"/>
        <w:rPr>
          <w:noProof/>
          <w:sz w:val="24"/>
          <w:szCs w:val="24"/>
        </w:rPr>
      </w:pPr>
      <w:r>
        <w:rPr>
          <w:noProof/>
          <w:sz w:val="24"/>
          <w:szCs w:val="24"/>
        </w:rPr>
        <w:t>So use the lft pane and find your C: hard drive, and then find the Magic Folder</w:t>
      </w:r>
      <w:r w:rsidR="001E4CCF">
        <w:rPr>
          <w:noProof/>
          <w:sz w:val="24"/>
          <w:szCs w:val="24"/>
        </w:rPr>
        <w:t xml:space="preserve"> (or just IFP) that</w:t>
      </w:r>
      <w:r>
        <w:rPr>
          <w:noProof/>
          <w:sz w:val="24"/>
          <w:szCs w:val="24"/>
        </w:rPr>
        <w:t xml:space="preserve"> you’ve setup above.</w:t>
      </w:r>
    </w:p>
    <w:p w:rsidR="002B135E" w:rsidRPr="0053669F" w:rsidRDefault="002B135E" w:rsidP="009454B7">
      <w:pPr>
        <w:tabs>
          <w:tab w:val="left" w:pos="0"/>
        </w:tabs>
        <w:suppressAutoHyphens/>
        <w:jc w:val="both"/>
        <w:rPr>
          <w:noProof/>
          <w:sz w:val="24"/>
          <w:szCs w:val="24"/>
        </w:rPr>
      </w:pPr>
    </w:p>
    <w:p w:rsidR="002B135E" w:rsidRPr="0053669F" w:rsidRDefault="00413A2B" w:rsidP="009454B7">
      <w:pPr>
        <w:tabs>
          <w:tab w:val="left" w:pos="0"/>
        </w:tabs>
        <w:suppressAutoHyphens/>
        <w:jc w:val="both"/>
        <w:rPr>
          <w:noProof/>
          <w:sz w:val="24"/>
          <w:szCs w:val="24"/>
        </w:rPr>
      </w:pPr>
      <w:r>
        <w:rPr>
          <w:noProof/>
          <w:sz w:val="24"/>
          <w:szCs w:val="24"/>
        </w:rPr>
        <w:t>T</w:t>
      </w:r>
      <w:r w:rsidR="0053669F">
        <w:rPr>
          <w:noProof/>
          <w:sz w:val="24"/>
          <w:szCs w:val="24"/>
        </w:rPr>
        <w:t xml:space="preserve">he </w:t>
      </w:r>
      <w:r>
        <w:rPr>
          <w:noProof/>
          <w:sz w:val="24"/>
          <w:szCs w:val="24"/>
        </w:rPr>
        <w:t xml:space="preserve">magic </w:t>
      </w:r>
      <w:r w:rsidR="0053669F">
        <w:rPr>
          <w:noProof/>
          <w:sz w:val="24"/>
          <w:szCs w:val="24"/>
        </w:rPr>
        <w:t>folder was selected. Right click on the Temp folder, and then c</w:t>
      </w:r>
      <w:r w:rsidR="002B135E" w:rsidRPr="0053669F">
        <w:rPr>
          <w:noProof/>
          <w:sz w:val="24"/>
          <w:szCs w:val="24"/>
        </w:rPr>
        <w:t xml:space="preserve">hoose </w:t>
      </w:r>
      <w:r w:rsidR="0053669F">
        <w:rPr>
          <w:noProof/>
          <w:sz w:val="24"/>
          <w:szCs w:val="24"/>
        </w:rPr>
        <w:t>Paste, or press Control-V.</w:t>
      </w:r>
    </w:p>
    <w:p w:rsidR="002B135E" w:rsidRPr="0053669F" w:rsidRDefault="002B135E" w:rsidP="009454B7">
      <w:pPr>
        <w:tabs>
          <w:tab w:val="left" w:pos="0"/>
        </w:tabs>
        <w:suppressAutoHyphens/>
        <w:jc w:val="both"/>
        <w:rPr>
          <w:noProof/>
          <w:sz w:val="24"/>
          <w:szCs w:val="24"/>
        </w:rPr>
      </w:pPr>
    </w:p>
    <w:p w:rsidR="00154F53" w:rsidRPr="0053669F" w:rsidRDefault="00413A2B" w:rsidP="00413A2B">
      <w:pPr>
        <w:tabs>
          <w:tab w:val="left" w:pos="0"/>
        </w:tabs>
        <w:suppressAutoHyphens/>
        <w:jc w:val="center"/>
        <w:rPr>
          <w:spacing w:val="-3"/>
          <w:sz w:val="24"/>
          <w:szCs w:val="24"/>
        </w:rPr>
      </w:pPr>
      <w:r>
        <w:rPr>
          <w:noProof/>
        </w:rPr>
        <w:drawing>
          <wp:inline distT="0" distB="0" distL="0" distR="0" wp14:anchorId="35678EBB" wp14:editId="3EA2CE21">
            <wp:extent cx="6178408" cy="347535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80289" cy="3476413"/>
                    </a:xfrm>
                    <a:prstGeom prst="rect">
                      <a:avLst/>
                    </a:prstGeom>
                  </pic:spPr>
                </pic:pic>
              </a:graphicData>
            </a:graphic>
          </wp:inline>
        </w:drawing>
      </w:r>
    </w:p>
    <w:p w:rsidR="00154F53" w:rsidRPr="0053669F" w:rsidRDefault="00154F53" w:rsidP="009454B7">
      <w:pPr>
        <w:tabs>
          <w:tab w:val="left" w:pos="0"/>
        </w:tabs>
        <w:suppressAutoHyphens/>
        <w:jc w:val="both"/>
        <w:rPr>
          <w:spacing w:val="-3"/>
          <w:sz w:val="24"/>
          <w:szCs w:val="24"/>
        </w:rPr>
      </w:pPr>
    </w:p>
    <w:p w:rsidR="00154F53" w:rsidRPr="0053669F" w:rsidRDefault="0053669F" w:rsidP="009454B7">
      <w:pPr>
        <w:tabs>
          <w:tab w:val="left" w:pos="0"/>
        </w:tabs>
        <w:suppressAutoHyphens/>
        <w:jc w:val="both"/>
        <w:rPr>
          <w:spacing w:val="-3"/>
          <w:sz w:val="24"/>
          <w:szCs w:val="24"/>
        </w:rPr>
      </w:pPr>
      <w:r>
        <w:rPr>
          <w:spacing w:val="-3"/>
          <w:sz w:val="24"/>
          <w:szCs w:val="24"/>
        </w:rPr>
        <w:t xml:space="preserve">Now all of the </w:t>
      </w:r>
      <w:r w:rsidR="00413A2B">
        <w:rPr>
          <w:spacing w:val="-3"/>
          <w:sz w:val="24"/>
          <w:szCs w:val="24"/>
        </w:rPr>
        <w:t xml:space="preserve">spreadsheet </w:t>
      </w:r>
      <w:r>
        <w:rPr>
          <w:spacing w:val="-3"/>
          <w:sz w:val="24"/>
          <w:szCs w:val="24"/>
        </w:rPr>
        <w:t xml:space="preserve">files should be in </w:t>
      </w:r>
      <w:r w:rsidR="00413A2B">
        <w:rPr>
          <w:spacing w:val="-3"/>
          <w:sz w:val="24"/>
          <w:szCs w:val="24"/>
        </w:rPr>
        <w:t>your Magic Folder</w:t>
      </w:r>
      <w:r w:rsidR="001E4CCF">
        <w:rPr>
          <w:spacing w:val="-3"/>
          <w:sz w:val="24"/>
          <w:szCs w:val="24"/>
        </w:rPr>
        <w:t xml:space="preserve"> (or </w:t>
      </w:r>
      <w:r w:rsidR="001E4CCF" w:rsidRPr="0053669F">
        <w:rPr>
          <w:spacing w:val="-3"/>
          <w:sz w:val="24"/>
          <w:szCs w:val="24"/>
        </w:rPr>
        <w:t>C:\Edata\Workdata\IFP\</w:t>
      </w:r>
      <w:r w:rsidR="001E4CCF">
        <w:rPr>
          <w:spacing w:val="-3"/>
          <w:sz w:val="24"/>
          <w:szCs w:val="24"/>
        </w:rPr>
        <w:t>)</w:t>
      </w:r>
      <w:r>
        <w:rPr>
          <w:spacing w:val="-3"/>
          <w:sz w:val="24"/>
          <w:szCs w:val="24"/>
        </w:rPr>
        <w:t>.</w:t>
      </w:r>
    </w:p>
    <w:p w:rsidR="00154F53" w:rsidRPr="0053669F" w:rsidRDefault="00154F53" w:rsidP="009454B7">
      <w:pPr>
        <w:tabs>
          <w:tab w:val="left" w:pos="0"/>
        </w:tabs>
        <w:suppressAutoHyphens/>
        <w:jc w:val="both"/>
        <w:rPr>
          <w:spacing w:val="-3"/>
          <w:sz w:val="24"/>
          <w:szCs w:val="24"/>
        </w:rPr>
      </w:pPr>
    </w:p>
    <w:p w:rsidR="00B46ED8" w:rsidRPr="0053669F" w:rsidRDefault="00C84CE0" w:rsidP="009454B7">
      <w:pPr>
        <w:tabs>
          <w:tab w:val="left" w:pos="0"/>
        </w:tabs>
        <w:suppressAutoHyphens/>
        <w:jc w:val="both"/>
        <w:rPr>
          <w:spacing w:val="-3"/>
          <w:sz w:val="24"/>
          <w:szCs w:val="24"/>
        </w:rPr>
      </w:pPr>
      <w:r w:rsidRPr="0053669F">
        <w:rPr>
          <w:spacing w:val="-3"/>
          <w:sz w:val="24"/>
          <w:szCs w:val="24"/>
        </w:rPr>
        <w:t xml:space="preserve">This is showing you that the </w:t>
      </w:r>
      <w:r w:rsidR="00413A2B">
        <w:rPr>
          <w:spacing w:val="-3"/>
          <w:sz w:val="24"/>
          <w:szCs w:val="24"/>
        </w:rPr>
        <w:t xml:space="preserve">five </w:t>
      </w:r>
      <w:r w:rsidRPr="0053669F">
        <w:rPr>
          <w:spacing w:val="-3"/>
          <w:sz w:val="24"/>
          <w:szCs w:val="24"/>
        </w:rPr>
        <w:t xml:space="preserve">spreadsheets were unzipped, and are now ready to open with Excel (the zip extensions changed to </w:t>
      </w:r>
      <w:r w:rsidR="00A2489F" w:rsidRPr="0053669F">
        <w:rPr>
          <w:spacing w:val="-3"/>
          <w:sz w:val="24"/>
          <w:szCs w:val="24"/>
        </w:rPr>
        <w:t>either</w:t>
      </w:r>
      <w:r w:rsidRPr="0053669F">
        <w:rPr>
          <w:spacing w:val="-3"/>
          <w:sz w:val="24"/>
          <w:szCs w:val="24"/>
        </w:rPr>
        <w:t xml:space="preserve"> xlsx</w:t>
      </w:r>
      <w:r w:rsidR="008E643B" w:rsidRPr="0053669F">
        <w:rPr>
          <w:spacing w:val="-3"/>
          <w:sz w:val="24"/>
          <w:szCs w:val="24"/>
        </w:rPr>
        <w:t xml:space="preserve"> / </w:t>
      </w:r>
      <w:r w:rsidRPr="0053669F">
        <w:rPr>
          <w:spacing w:val="-3"/>
          <w:sz w:val="24"/>
          <w:szCs w:val="24"/>
        </w:rPr>
        <w:t>xlsm).</w:t>
      </w:r>
    </w:p>
    <w:p w:rsidR="00B46ED8" w:rsidRPr="0053669F" w:rsidRDefault="00B46ED8" w:rsidP="009454B7">
      <w:pPr>
        <w:tabs>
          <w:tab w:val="left" w:pos="0"/>
        </w:tabs>
        <w:suppressAutoHyphens/>
        <w:jc w:val="both"/>
        <w:rPr>
          <w:spacing w:val="-3"/>
          <w:sz w:val="24"/>
          <w:szCs w:val="24"/>
        </w:rPr>
      </w:pPr>
    </w:p>
    <w:p w:rsidR="00C84CE0" w:rsidRPr="0053669F" w:rsidRDefault="00C84CE0" w:rsidP="009454B7">
      <w:pPr>
        <w:tabs>
          <w:tab w:val="left" w:pos="0"/>
        </w:tabs>
        <w:suppressAutoHyphens/>
        <w:jc w:val="both"/>
        <w:rPr>
          <w:spacing w:val="-3"/>
          <w:sz w:val="24"/>
          <w:szCs w:val="24"/>
        </w:rPr>
      </w:pPr>
      <w:r w:rsidRPr="0053669F">
        <w:rPr>
          <w:spacing w:val="-3"/>
          <w:sz w:val="24"/>
          <w:szCs w:val="24"/>
        </w:rPr>
        <w:t>You don’t want to open Excel yet because things are still not ready.</w:t>
      </w:r>
    </w:p>
    <w:p w:rsidR="00C84CE0" w:rsidRPr="0053669F" w:rsidRDefault="00C84CE0" w:rsidP="009454B7">
      <w:pPr>
        <w:tabs>
          <w:tab w:val="left" w:pos="0"/>
        </w:tabs>
        <w:suppressAutoHyphens/>
        <w:jc w:val="both"/>
        <w:rPr>
          <w:spacing w:val="-3"/>
          <w:sz w:val="24"/>
          <w:szCs w:val="24"/>
        </w:rPr>
      </w:pPr>
    </w:p>
    <w:p w:rsidR="00B46ED8" w:rsidRPr="0053669F" w:rsidRDefault="00C84CE0" w:rsidP="009454B7">
      <w:pPr>
        <w:tabs>
          <w:tab w:val="left" w:pos="0"/>
        </w:tabs>
        <w:suppressAutoHyphens/>
        <w:jc w:val="both"/>
        <w:rPr>
          <w:spacing w:val="-3"/>
          <w:sz w:val="24"/>
          <w:szCs w:val="24"/>
        </w:rPr>
      </w:pPr>
      <w:r w:rsidRPr="0053669F">
        <w:rPr>
          <w:spacing w:val="-3"/>
          <w:sz w:val="24"/>
          <w:szCs w:val="24"/>
        </w:rPr>
        <w:t xml:space="preserve">You’ll first want to copy them into their new permanent homes, which you </w:t>
      </w:r>
      <w:r w:rsidR="00B46ED8" w:rsidRPr="0053669F">
        <w:rPr>
          <w:spacing w:val="-3"/>
          <w:sz w:val="24"/>
          <w:szCs w:val="24"/>
        </w:rPr>
        <w:t>have</w:t>
      </w:r>
      <w:r w:rsidRPr="0053669F">
        <w:rPr>
          <w:spacing w:val="-3"/>
          <w:sz w:val="24"/>
          <w:szCs w:val="24"/>
        </w:rPr>
        <w:t xml:space="preserve"> already </w:t>
      </w:r>
      <w:r w:rsidR="00B46ED8" w:rsidRPr="0053669F">
        <w:rPr>
          <w:spacing w:val="-3"/>
          <w:sz w:val="24"/>
          <w:szCs w:val="24"/>
        </w:rPr>
        <w:t>made</w:t>
      </w:r>
      <w:r w:rsidR="00413A2B">
        <w:rPr>
          <w:spacing w:val="-3"/>
          <w:sz w:val="24"/>
          <w:szCs w:val="24"/>
        </w:rPr>
        <w:t xml:space="preserve"> via the directions above</w:t>
      </w:r>
      <w:r w:rsidRPr="0053669F">
        <w:rPr>
          <w:spacing w:val="-3"/>
          <w:sz w:val="24"/>
          <w:szCs w:val="24"/>
        </w:rPr>
        <w:t>.</w:t>
      </w:r>
    </w:p>
    <w:p w:rsidR="00B46ED8" w:rsidRPr="0053669F" w:rsidRDefault="00B46ED8" w:rsidP="009454B7">
      <w:pPr>
        <w:tabs>
          <w:tab w:val="left" w:pos="0"/>
        </w:tabs>
        <w:suppressAutoHyphens/>
        <w:jc w:val="both"/>
        <w:rPr>
          <w:spacing w:val="-3"/>
          <w:sz w:val="24"/>
          <w:szCs w:val="24"/>
        </w:rPr>
      </w:pPr>
    </w:p>
    <w:p w:rsidR="00C84CE0" w:rsidRPr="0053669F" w:rsidRDefault="001E4CCF" w:rsidP="009454B7">
      <w:pPr>
        <w:tabs>
          <w:tab w:val="left" w:pos="0"/>
        </w:tabs>
        <w:suppressAutoHyphens/>
        <w:jc w:val="both"/>
        <w:rPr>
          <w:spacing w:val="-3"/>
          <w:sz w:val="24"/>
          <w:szCs w:val="24"/>
        </w:rPr>
      </w:pPr>
      <w:r>
        <w:rPr>
          <w:spacing w:val="-3"/>
          <w:sz w:val="24"/>
          <w:szCs w:val="24"/>
        </w:rPr>
        <w:t>If you’ve saved them somewhere else, then n</w:t>
      </w:r>
      <w:r w:rsidR="00C84CE0" w:rsidRPr="0053669F">
        <w:rPr>
          <w:spacing w:val="-3"/>
          <w:sz w:val="24"/>
          <w:szCs w:val="24"/>
        </w:rPr>
        <w:t xml:space="preserve">ow is the time to move the </w:t>
      </w:r>
      <w:r w:rsidR="008D26B1" w:rsidRPr="0053669F">
        <w:rPr>
          <w:spacing w:val="-3"/>
          <w:sz w:val="24"/>
          <w:szCs w:val="24"/>
        </w:rPr>
        <w:t>Workbooks</w:t>
      </w:r>
      <w:r w:rsidR="00C84CE0" w:rsidRPr="0053669F">
        <w:rPr>
          <w:spacing w:val="-3"/>
          <w:sz w:val="24"/>
          <w:szCs w:val="24"/>
        </w:rPr>
        <w:t xml:space="preserve"> into the </w:t>
      </w:r>
      <w:r w:rsidR="008E643B" w:rsidRPr="0053669F">
        <w:rPr>
          <w:spacing w:val="-3"/>
          <w:sz w:val="24"/>
          <w:szCs w:val="24"/>
        </w:rPr>
        <w:t>Master IFP F</w:t>
      </w:r>
      <w:r w:rsidR="00C84CE0" w:rsidRPr="0053669F">
        <w:rPr>
          <w:spacing w:val="-3"/>
          <w:sz w:val="24"/>
          <w:szCs w:val="24"/>
        </w:rPr>
        <w:t>older</w:t>
      </w:r>
      <w:r w:rsidR="003C296F" w:rsidRPr="0053669F">
        <w:rPr>
          <w:spacing w:val="-3"/>
          <w:sz w:val="24"/>
          <w:szCs w:val="24"/>
        </w:rPr>
        <w:t xml:space="preserve"> (C:\Edata\Workdata\IFP\)</w:t>
      </w:r>
      <w:r w:rsidR="00C84CE0" w:rsidRPr="0053669F">
        <w:rPr>
          <w:spacing w:val="-3"/>
          <w:sz w:val="24"/>
          <w:szCs w:val="24"/>
        </w:rPr>
        <w:t>.</w:t>
      </w:r>
      <w:r>
        <w:rPr>
          <w:spacing w:val="-3"/>
          <w:sz w:val="24"/>
          <w:szCs w:val="24"/>
        </w:rPr>
        <w:t xml:space="preserve"> The goal now is to have all Workbooks in both </w:t>
      </w:r>
      <w:r w:rsidRPr="0053669F">
        <w:rPr>
          <w:spacing w:val="-3"/>
          <w:sz w:val="24"/>
          <w:szCs w:val="24"/>
        </w:rPr>
        <w:t>C:\Edata\Workdata\IFP\</w:t>
      </w:r>
      <w:r>
        <w:rPr>
          <w:spacing w:val="-3"/>
          <w:sz w:val="24"/>
          <w:szCs w:val="24"/>
        </w:rPr>
        <w:t xml:space="preserve"> and </w:t>
      </w:r>
      <w:r w:rsidRPr="0053669F">
        <w:rPr>
          <w:spacing w:val="-3"/>
          <w:sz w:val="24"/>
          <w:szCs w:val="24"/>
        </w:rPr>
        <w:t>C:\Edata\Workdata\IFP\</w:t>
      </w:r>
      <w:r>
        <w:rPr>
          <w:spacing w:val="-3"/>
          <w:sz w:val="24"/>
          <w:szCs w:val="24"/>
        </w:rPr>
        <w:t>Workbooks.</w:t>
      </w:r>
    </w:p>
    <w:p w:rsidR="00C84CE0" w:rsidRPr="0053669F" w:rsidRDefault="00C84CE0" w:rsidP="009454B7">
      <w:pPr>
        <w:tabs>
          <w:tab w:val="left" w:pos="0"/>
        </w:tabs>
        <w:suppressAutoHyphens/>
        <w:jc w:val="both"/>
        <w:rPr>
          <w:spacing w:val="-3"/>
          <w:sz w:val="24"/>
          <w:szCs w:val="24"/>
        </w:rPr>
      </w:pPr>
    </w:p>
    <w:p w:rsidR="00C84CE0" w:rsidRPr="0053669F" w:rsidRDefault="00C84CE0" w:rsidP="009454B7">
      <w:pPr>
        <w:tabs>
          <w:tab w:val="left" w:pos="0"/>
        </w:tabs>
        <w:suppressAutoHyphens/>
        <w:jc w:val="both"/>
        <w:rPr>
          <w:spacing w:val="-3"/>
          <w:sz w:val="24"/>
          <w:szCs w:val="24"/>
        </w:rPr>
      </w:pPr>
      <w:r w:rsidRPr="0053669F">
        <w:rPr>
          <w:spacing w:val="-3"/>
          <w:sz w:val="24"/>
          <w:szCs w:val="24"/>
        </w:rPr>
        <w:t>Select the Excel spreadsheet Current Budget &amp; Cash Flow</w:t>
      </w:r>
      <w:r w:rsidR="003C296F" w:rsidRPr="0053669F">
        <w:rPr>
          <w:spacing w:val="-3"/>
          <w:sz w:val="24"/>
          <w:szCs w:val="24"/>
        </w:rPr>
        <w:t xml:space="preserve">.xlsx </w:t>
      </w:r>
      <w:r w:rsidRPr="0053669F">
        <w:rPr>
          <w:spacing w:val="-3"/>
          <w:sz w:val="24"/>
          <w:szCs w:val="24"/>
        </w:rPr>
        <w:t xml:space="preserve">by regular left clicking on it once. Select the other </w:t>
      </w:r>
      <w:r w:rsidR="001E4CCF">
        <w:rPr>
          <w:spacing w:val="-3"/>
          <w:sz w:val="24"/>
          <w:szCs w:val="24"/>
        </w:rPr>
        <w:t>four</w:t>
      </w:r>
      <w:r w:rsidRPr="0053669F">
        <w:rPr>
          <w:spacing w:val="-3"/>
          <w:sz w:val="24"/>
          <w:szCs w:val="24"/>
        </w:rPr>
        <w:t xml:space="preserve"> </w:t>
      </w:r>
      <w:r w:rsidR="008D26B1" w:rsidRPr="0053669F">
        <w:rPr>
          <w:spacing w:val="-3"/>
          <w:sz w:val="24"/>
          <w:szCs w:val="24"/>
        </w:rPr>
        <w:t>Workbooks</w:t>
      </w:r>
      <w:r w:rsidRPr="0053669F">
        <w:rPr>
          <w:spacing w:val="-3"/>
          <w:sz w:val="24"/>
          <w:szCs w:val="24"/>
        </w:rPr>
        <w:t xml:space="preserve"> as well by pressing </w:t>
      </w:r>
      <w:r w:rsidRPr="0053669F">
        <w:rPr>
          <w:iCs/>
          <w:spacing w:val="-3"/>
          <w:sz w:val="24"/>
          <w:szCs w:val="24"/>
        </w:rPr>
        <w:t>Control A</w:t>
      </w:r>
      <w:r w:rsidR="001E4CCF">
        <w:rPr>
          <w:spacing w:val="-3"/>
          <w:sz w:val="24"/>
          <w:szCs w:val="24"/>
        </w:rPr>
        <w:t>. All five</w:t>
      </w:r>
      <w:r w:rsidRPr="0053669F">
        <w:rPr>
          <w:spacing w:val="-3"/>
          <w:sz w:val="24"/>
          <w:szCs w:val="24"/>
        </w:rPr>
        <w:t xml:space="preserve"> files are how highlighted.</w:t>
      </w:r>
    </w:p>
    <w:p w:rsidR="00C84CE0" w:rsidRPr="0053669F" w:rsidRDefault="00C84CE0" w:rsidP="009454B7">
      <w:pPr>
        <w:tabs>
          <w:tab w:val="left" w:pos="0"/>
        </w:tabs>
        <w:suppressAutoHyphens/>
        <w:jc w:val="both"/>
        <w:rPr>
          <w:spacing w:val="-3"/>
          <w:sz w:val="24"/>
          <w:szCs w:val="24"/>
        </w:rPr>
      </w:pPr>
    </w:p>
    <w:p w:rsidR="00B46ED8" w:rsidRPr="0053669F" w:rsidRDefault="00C84CE0" w:rsidP="009454B7">
      <w:pPr>
        <w:tabs>
          <w:tab w:val="left" w:pos="0"/>
        </w:tabs>
        <w:suppressAutoHyphens/>
        <w:jc w:val="both"/>
        <w:rPr>
          <w:spacing w:val="-3"/>
          <w:sz w:val="24"/>
          <w:szCs w:val="24"/>
        </w:rPr>
      </w:pPr>
      <w:r w:rsidRPr="0053669F">
        <w:rPr>
          <w:bCs/>
          <w:iCs/>
          <w:spacing w:val="-3"/>
          <w:sz w:val="24"/>
          <w:szCs w:val="24"/>
        </w:rPr>
        <w:t>Right</w:t>
      </w:r>
      <w:r w:rsidRPr="0053669F">
        <w:rPr>
          <w:spacing w:val="-3"/>
          <w:sz w:val="24"/>
          <w:szCs w:val="24"/>
        </w:rPr>
        <w:t xml:space="preserve"> click on one of the files, </w:t>
      </w:r>
      <w:r w:rsidR="00B46ED8" w:rsidRPr="0053669F">
        <w:rPr>
          <w:spacing w:val="-3"/>
          <w:sz w:val="24"/>
          <w:szCs w:val="24"/>
        </w:rPr>
        <w:t xml:space="preserve">when all three are highlighted, </w:t>
      </w:r>
      <w:r w:rsidRPr="0053669F">
        <w:rPr>
          <w:spacing w:val="-3"/>
          <w:sz w:val="24"/>
          <w:szCs w:val="24"/>
        </w:rPr>
        <w:t xml:space="preserve">so a menu comes up, and choose </w:t>
      </w:r>
      <w:r w:rsidRPr="0053669F">
        <w:rPr>
          <w:iCs/>
          <w:spacing w:val="-3"/>
          <w:sz w:val="24"/>
          <w:szCs w:val="24"/>
        </w:rPr>
        <w:t>Copy</w:t>
      </w:r>
      <w:r w:rsidRPr="0053669F">
        <w:rPr>
          <w:spacing w:val="-3"/>
          <w:sz w:val="24"/>
          <w:szCs w:val="24"/>
        </w:rPr>
        <w:t>.</w:t>
      </w:r>
    </w:p>
    <w:p w:rsidR="00B46ED8" w:rsidRPr="0053669F" w:rsidRDefault="00B46ED8" w:rsidP="009454B7">
      <w:pPr>
        <w:tabs>
          <w:tab w:val="left" w:pos="0"/>
        </w:tabs>
        <w:suppressAutoHyphens/>
        <w:jc w:val="both"/>
        <w:rPr>
          <w:spacing w:val="-3"/>
          <w:sz w:val="24"/>
          <w:szCs w:val="24"/>
        </w:rPr>
      </w:pPr>
    </w:p>
    <w:p w:rsidR="00C84CE0" w:rsidRPr="0053669F" w:rsidRDefault="00C84CE0" w:rsidP="009454B7">
      <w:pPr>
        <w:tabs>
          <w:tab w:val="left" w:pos="0"/>
        </w:tabs>
        <w:suppressAutoHyphens/>
        <w:jc w:val="both"/>
        <w:rPr>
          <w:spacing w:val="-3"/>
          <w:sz w:val="24"/>
          <w:szCs w:val="24"/>
        </w:rPr>
      </w:pPr>
      <w:r w:rsidRPr="0053669F">
        <w:rPr>
          <w:spacing w:val="-3"/>
          <w:sz w:val="24"/>
          <w:szCs w:val="24"/>
        </w:rPr>
        <w:t xml:space="preserve">It will look like this </w:t>
      </w:r>
      <w:r w:rsidR="00B46ED8" w:rsidRPr="0053669F">
        <w:rPr>
          <w:spacing w:val="-3"/>
          <w:sz w:val="24"/>
          <w:szCs w:val="24"/>
        </w:rPr>
        <w:t>(</w:t>
      </w:r>
      <w:r w:rsidRPr="0053669F">
        <w:rPr>
          <w:spacing w:val="-3"/>
          <w:sz w:val="24"/>
          <w:szCs w:val="24"/>
        </w:rPr>
        <w:t xml:space="preserve">if you chose </w:t>
      </w:r>
      <w:r w:rsidR="00B46ED8" w:rsidRPr="0053669F">
        <w:rPr>
          <w:spacing w:val="-3"/>
          <w:sz w:val="24"/>
          <w:szCs w:val="24"/>
        </w:rPr>
        <w:t xml:space="preserve">the </w:t>
      </w:r>
      <w:r w:rsidRPr="0053669F">
        <w:rPr>
          <w:spacing w:val="-3"/>
          <w:sz w:val="24"/>
          <w:szCs w:val="24"/>
        </w:rPr>
        <w:t xml:space="preserve">Current </w:t>
      </w:r>
      <w:r w:rsidR="00B46ED8" w:rsidRPr="0053669F">
        <w:rPr>
          <w:spacing w:val="-3"/>
          <w:sz w:val="24"/>
          <w:szCs w:val="24"/>
        </w:rPr>
        <w:t xml:space="preserve">zipped file </w:t>
      </w:r>
      <w:r w:rsidRPr="0053669F">
        <w:rPr>
          <w:spacing w:val="-3"/>
          <w:sz w:val="24"/>
          <w:szCs w:val="24"/>
        </w:rPr>
        <w:t>first</w:t>
      </w:r>
      <w:r w:rsidR="00B46ED8" w:rsidRPr="0053669F">
        <w:rPr>
          <w:spacing w:val="-3"/>
          <w:sz w:val="24"/>
          <w:szCs w:val="24"/>
        </w:rPr>
        <w:t>)</w:t>
      </w:r>
      <w:r w:rsidRPr="0053669F">
        <w:rPr>
          <w:spacing w:val="-3"/>
          <w:sz w:val="24"/>
          <w:szCs w:val="24"/>
        </w:rPr>
        <w:t>:</w:t>
      </w:r>
    </w:p>
    <w:p w:rsidR="00C84CE0" w:rsidRPr="0053669F" w:rsidRDefault="00C84CE0" w:rsidP="009454B7">
      <w:pPr>
        <w:tabs>
          <w:tab w:val="left" w:pos="0"/>
        </w:tabs>
        <w:suppressAutoHyphens/>
        <w:jc w:val="both"/>
        <w:rPr>
          <w:spacing w:val="-3"/>
          <w:sz w:val="24"/>
          <w:szCs w:val="24"/>
        </w:rPr>
      </w:pPr>
    </w:p>
    <w:p w:rsidR="00C84CE0" w:rsidRPr="0053669F" w:rsidRDefault="00E43899" w:rsidP="009454B7">
      <w:pPr>
        <w:tabs>
          <w:tab w:val="left" w:pos="0"/>
        </w:tabs>
        <w:suppressAutoHyphens/>
        <w:jc w:val="center"/>
        <w:rPr>
          <w:spacing w:val="-3"/>
          <w:sz w:val="24"/>
          <w:szCs w:val="24"/>
        </w:rPr>
      </w:pPr>
      <w:r w:rsidRPr="0053669F">
        <w:rPr>
          <w:noProof/>
          <w:spacing w:val="-3"/>
          <w:sz w:val="24"/>
          <w:szCs w:val="24"/>
        </w:rPr>
        <w:drawing>
          <wp:inline distT="0" distB="0" distL="0" distR="0">
            <wp:extent cx="6858000" cy="51339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6858000" cy="5133975"/>
                    </a:xfrm>
                    <a:prstGeom prst="rect">
                      <a:avLst/>
                    </a:prstGeom>
                    <a:noFill/>
                    <a:ln w="9525">
                      <a:noFill/>
                      <a:miter lim="800000"/>
                      <a:headEnd/>
                      <a:tailEnd/>
                    </a:ln>
                  </pic:spPr>
                </pic:pic>
              </a:graphicData>
            </a:graphic>
          </wp:inline>
        </w:drawing>
      </w:r>
    </w:p>
    <w:p w:rsidR="00C84CE0" w:rsidRPr="0053669F" w:rsidRDefault="00C84CE0" w:rsidP="009454B7">
      <w:pPr>
        <w:tabs>
          <w:tab w:val="left" w:pos="0"/>
        </w:tabs>
        <w:suppressAutoHyphens/>
        <w:jc w:val="both"/>
        <w:rPr>
          <w:spacing w:val="-3"/>
          <w:sz w:val="24"/>
          <w:szCs w:val="24"/>
        </w:rPr>
      </w:pPr>
    </w:p>
    <w:p w:rsidR="00C67D9B" w:rsidRPr="0053669F" w:rsidRDefault="00C67D9B" w:rsidP="009454B7">
      <w:pPr>
        <w:tabs>
          <w:tab w:val="left" w:pos="0"/>
        </w:tabs>
        <w:suppressAutoHyphens/>
        <w:jc w:val="both"/>
        <w:rPr>
          <w:spacing w:val="-3"/>
          <w:sz w:val="24"/>
          <w:szCs w:val="24"/>
        </w:rPr>
      </w:pPr>
    </w:p>
    <w:p w:rsidR="00C67D9B" w:rsidRPr="0053669F" w:rsidRDefault="00C67D9B" w:rsidP="009454B7">
      <w:pPr>
        <w:tabs>
          <w:tab w:val="left" w:pos="0"/>
        </w:tabs>
        <w:suppressAutoHyphens/>
        <w:jc w:val="both"/>
        <w:rPr>
          <w:spacing w:val="-3"/>
          <w:sz w:val="24"/>
          <w:szCs w:val="24"/>
        </w:rPr>
      </w:pPr>
      <w:r w:rsidRPr="0053669F">
        <w:rPr>
          <w:spacing w:val="-3"/>
          <w:sz w:val="24"/>
          <w:szCs w:val="24"/>
        </w:rPr>
        <w:t>Now s</w:t>
      </w:r>
      <w:r w:rsidR="00C84CE0" w:rsidRPr="0053669F">
        <w:rPr>
          <w:spacing w:val="-3"/>
          <w:sz w:val="24"/>
          <w:szCs w:val="24"/>
        </w:rPr>
        <w:t>witch over to the open Windows Explorer window</w:t>
      </w:r>
      <w:r w:rsidR="008E643B" w:rsidRPr="0053669F">
        <w:rPr>
          <w:spacing w:val="-3"/>
          <w:sz w:val="24"/>
          <w:szCs w:val="24"/>
        </w:rPr>
        <w:t xml:space="preserve"> (Alt Tab)</w:t>
      </w:r>
      <w:r w:rsidR="00C84CE0" w:rsidRPr="0053669F">
        <w:rPr>
          <w:spacing w:val="-3"/>
          <w:sz w:val="24"/>
          <w:szCs w:val="24"/>
        </w:rPr>
        <w:t xml:space="preserve">, and select the new </w:t>
      </w:r>
      <w:r w:rsidR="008E643B" w:rsidRPr="0053669F">
        <w:rPr>
          <w:spacing w:val="-3"/>
          <w:sz w:val="24"/>
          <w:szCs w:val="24"/>
        </w:rPr>
        <w:t>C:\Edata\Workdata\</w:t>
      </w:r>
      <w:r w:rsidRPr="0053669F">
        <w:rPr>
          <w:spacing w:val="-3"/>
          <w:sz w:val="24"/>
          <w:szCs w:val="24"/>
        </w:rPr>
        <w:t>IFP</w:t>
      </w:r>
      <w:r w:rsidR="00C84CE0" w:rsidRPr="0053669F">
        <w:rPr>
          <w:spacing w:val="-3"/>
          <w:sz w:val="24"/>
          <w:szCs w:val="24"/>
        </w:rPr>
        <w:t xml:space="preserve"> folder you made a few steps ago.</w:t>
      </w:r>
    </w:p>
    <w:p w:rsidR="00C67D9B" w:rsidRPr="0053669F" w:rsidRDefault="00C67D9B" w:rsidP="009454B7">
      <w:pPr>
        <w:tabs>
          <w:tab w:val="left" w:pos="0"/>
        </w:tabs>
        <w:suppressAutoHyphens/>
        <w:jc w:val="both"/>
        <w:rPr>
          <w:spacing w:val="-3"/>
          <w:sz w:val="24"/>
          <w:szCs w:val="24"/>
        </w:rPr>
      </w:pPr>
    </w:p>
    <w:p w:rsidR="00C84CE0" w:rsidRPr="0053669F" w:rsidRDefault="00C84CE0" w:rsidP="009454B7">
      <w:pPr>
        <w:tabs>
          <w:tab w:val="left" w:pos="0"/>
        </w:tabs>
        <w:suppressAutoHyphens/>
        <w:jc w:val="both"/>
        <w:rPr>
          <w:spacing w:val="-3"/>
          <w:sz w:val="24"/>
          <w:szCs w:val="24"/>
        </w:rPr>
      </w:pPr>
      <w:r w:rsidRPr="0053669F">
        <w:rPr>
          <w:spacing w:val="-3"/>
          <w:sz w:val="24"/>
          <w:szCs w:val="24"/>
        </w:rPr>
        <w:t>It will look like this:</w:t>
      </w:r>
    </w:p>
    <w:p w:rsidR="00C84CE0" w:rsidRPr="0053669F" w:rsidRDefault="00C84CE0" w:rsidP="009454B7">
      <w:pPr>
        <w:tabs>
          <w:tab w:val="left" w:pos="0"/>
        </w:tabs>
        <w:suppressAutoHyphens/>
        <w:jc w:val="both"/>
        <w:rPr>
          <w:spacing w:val="-3"/>
          <w:sz w:val="24"/>
          <w:szCs w:val="24"/>
        </w:rPr>
      </w:pPr>
    </w:p>
    <w:p w:rsidR="00C84CE0" w:rsidRPr="0053669F" w:rsidRDefault="00E43899" w:rsidP="009454B7">
      <w:pPr>
        <w:tabs>
          <w:tab w:val="left" w:pos="0"/>
        </w:tabs>
        <w:suppressAutoHyphens/>
        <w:jc w:val="center"/>
        <w:rPr>
          <w:spacing w:val="-3"/>
          <w:sz w:val="24"/>
          <w:szCs w:val="24"/>
        </w:rPr>
      </w:pPr>
      <w:r w:rsidRPr="0053669F">
        <w:rPr>
          <w:noProof/>
          <w:spacing w:val="-3"/>
          <w:sz w:val="24"/>
          <w:szCs w:val="24"/>
        </w:rPr>
        <w:drawing>
          <wp:inline distT="0" distB="0" distL="0" distR="0">
            <wp:extent cx="5762625" cy="43243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C84CE0" w:rsidRPr="0053669F" w:rsidRDefault="00C84CE0" w:rsidP="009454B7">
      <w:pPr>
        <w:tabs>
          <w:tab w:val="left" w:pos="0"/>
        </w:tabs>
        <w:suppressAutoHyphens/>
        <w:jc w:val="both"/>
        <w:rPr>
          <w:spacing w:val="-3"/>
          <w:sz w:val="24"/>
          <w:szCs w:val="24"/>
        </w:rPr>
      </w:pPr>
    </w:p>
    <w:p w:rsidR="00C84CE0" w:rsidRPr="0053669F" w:rsidRDefault="00C84CE0" w:rsidP="009454B7">
      <w:pPr>
        <w:tabs>
          <w:tab w:val="left" w:pos="0"/>
        </w:tabs>
        <w:suppressAutoHyphens/>
        <w:jc w:val="both"/>
        <w:rPr>
          <w:spacing w:val="-3"/>
          <w:sz w:val="24"/>
          <w:szCs w:val="24"/>
        </w:rPr>
      </w:pPr>
      <w:r w:rsidRPr="0053669F">
        <w:rPr>
          <w:bCs/>
          <w:iCs/>
          <w:spacing w:val="-3"/>
          <w:sz w:val="24"/>
          <w:szCs w:val="24"/>
        </w:rPr>
        <w:t>Right</w:t>
      </w:r>
      <w:r w:rsidRPr="0053669F">
        <w:rPr>
          <w:spacing w:val="-3"/>
          <w:sz w:val="24"/>
          <w:szCs w:val="24"/>
        </w:rPr>
        <w:t xml:space="preserve"> click on the </w:t>
      </w:r>
      <w:r w:rsidR="00534704" w:rsidRPr="0053669F">
        <w:rPr>
          <w:spacing w:val="-3"/>
          <w:sz w:val="24"/>
          <w:szCs w:val="24"/>
        </w:rPr>
        <w:t>C:\Edata\Workdata\IFP</w:t>
      </w:r>
      <w:r w:rsidRPr="0053669F">
        <w:rPr>
          <w:spacing w:val="-3"/>
          <w:sz w:val="24"/>
          <w:szCs w:val="24"/>
        </w:rPr>
        <w:t xml:space="preserve"> folder, and then choose </w:t>
      </w:r>
      <w:r w:rsidRPr="0053669F">
        <w:rPr>
          <w:iCs/>
          <w:spacing w:val="-3"/>
          <w:sz w:val="24"/>
          <w:szCs w:val="24"/>
        </w:rPr>
        <w:t>Paste (or press Control V)</w:t>
      </w:r>
      <w:r w:rsidRPr="0053669F">
        <w:rPr>
          <w:spacing w:val="-3"/>
          <w:sz w:val="24"/>
          <w:szCs w:val="24"/>
        </w:rPr>
        <w:t>. It will look like this:</w:t>
      </w:r>
    </w:p>
    <w:p w:rsidR="00C84CE0" w:rsidRPr="0053669F" w:rsidRDefault="00C84CE0" w:rsidP="009454B7">
      <w:pPr>
        <w:tabs>
          <w:tab w:val="left" w:pos="0"/>
        </w:tabs>
        <w:suppressAutoHyphens/>
        <w:jc w:val="both"/>
        <w:rPr>
          <w:spacing w:val="-3"/>
          <w:sz w:val="24"/>
          <w:szCs w:val="24"/>
        </w:rPr>
      </w:pPr>
    </w:p>
    <w:p w:rsidR="00C84CE0" w:rsidRPr="0053669F" w:rsidRDefault="00E43899" w:rsidP="009454B7">
      <w:pPr>
        <w:tabs>
          <w:tab w:val="left" w:pos="0"/>
        </w:tabs>
        <w:suppressAutoHyphens/>
        <w:jc w:val="center"/>
        <w:rPr>
          <w:spacing w:val="-3"/>
          <w:sz w:val="24"/>
          <w:szCs w:val="24"/>
        </w:rPr>
      </w:pPr>
      <w:r w:rsidRPr="0053669F">
        <w:rPr>
          <w:noProof/>
          <w:spacing w:val="-3"/>
          <w:sz w:val="24"/>
          <w:szCs w:val="24"/>
        </w:rPr>
        <w:drawing>
          <wp:inline distT="0" distB="0" distL="0" distR="0">
            <wp:extent cx="5067300" cy="38100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srcRect/>
                    <a:stretch>
                      <a:fillRect/>
                    </a:stretch>
                  </pic:blipFill>
                  <pic:spPr bwMode="auto">
                    <a:xfrm>
                      <a:off x="0" y="0"/>
                      <a:ext cx="5067300" cy="3810000"/>
                    </a:xfrm>
                    <a:prstGeom prst="rect">
                      <a:avLst/>
                    </a:prstGeom>
                    <a:noFill/>
                    <a:ln w="9525">
                      <a:noFill/>
                      <a:miter lim="800000"/>
                      <a:headEnd/>
                      <a:tailEnd/>
                    </a:ln>
                  </pic:spPr>
                </pic:pic>
              </a:graphicData>
            </a:graphic>
          </wp:inline>
        </w:drawing>
      </w:r>
    </w:p>
    <w:p w:rsidR="00C84CE0" w:rsidRPr="0053669F" w:rsidRDefault="00C84CE0" w:rsidP="009454B7">
      <w:pPr>
        <w:tabs>
          <w:tab w:val="left" w:pos="0"/>
        </w:tabs>
        <w:suppressAutoHyphens/>
        <w:jc w:val="both"/>
        <w:rPr>
          <w:spacing w:val="-3"/>
          <w:sz w:val="24"/>
          <w:szCs w:val="24"/>
        </w:rPr>
      </w:pPr>
    </w:p>
    <w:p w:rsidR="00C84CE0" w:rsidRPr="0053669F" w:rsidRDefault="00C84CE0" w:rsidP="009454B7">
      <w:pPr>
        <w:tabs>
          <w:tab w:val="left" w:pos="0"/>
        </w:tabs>
        <w:suppressAutoHyphens/>
        <w:jc w:val="both"/>
        <w:rPr>
          <w:iCs/>
          <w:spacing w:val="-3"/>
          <w:sz w:val="24"/>
          <w:szCs w:val="24"/>
        </w:rPr>
      </w:pPr>
      <w:r w:rsidRPr="0053669F">
        <w:rPr>
          <w:spacing w:val="-3"/>
          <w:sz w:val="24"/>
          <w:szCs w:val="24"/>
        </w:rPr>
        <w:t xml:space="preserve">Now the three Excel Current spreadsheets are in the folder: </w:t>
      </w:r>
      <w:r w:rsidR="004704E9" w:rsidRPr="0053669F">
        <w:rPr>
          <w:spacing w:val="-3"/>
          <w:sz w:val="24"/>
          <w:szCs w:val="24"/>
        </w:rPr>
        <w:t>C:\Edata\Workdata\IFP</w:t>
      </w:r>
    </w:p>
    <w:p w:rsidR="00534704" w:rsidRPr="0053669F" w:rsidRDefault="00534704" w:rsidP="009454B7">
      <w:pPr>
        <w:tabs>
          <w:tab w:val="left" w:pos="0"/>
        </w:tabs>
        <w:suppressAutoHyphens/>
        <w:jc w:val="both"/>
        <w:rPr>
          <w:iCs/>
          <w:spacing w:val="-3"/>
          <w:sz w:val="24"/>
          <w:szCs w:val="24"/>
        </w:rPr>
      </w:pPr>
    </w:p>
    <w:p w:rsidR="00534704" w:rsidRPr="0053669F" w:rsidRDefault="00E43899" w:rsidP="009454B7">
      <w:pPr>
        <w:tabs>
          <w:tab w:val="left" w:pos="0"/>
        </w:tabs>
        <w:suppressAutoHyphens/>
        <w:jc w:val="center"/>
        <w:rPr>
          <w:iCs/>
          <w:spacing w:val="-3"/>
          <w:sz w:val="24"/>
          <w:szCs w:val="24"/>
        </w:rPr>
      </w:pPr>
      <w:r w:rsidRPr="0053669F">
        <w:rPr>
          <w:iCs/>
          <w:noProof/>
          <w:spacing w:val="-3"/>
          <w:sz w:val="24"/>
          <w:szCs w:val="24"/>
        </w:rPr>
        <w:drawing>
          <wp:inline distT="0" distB="0" distL="0" distR="0">
            <wp:extent cx="6886575" cy="51530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6886575" cy="5153025"/>
                    </a:xfrm>
                    <a:prstGeom prst="rect">
                      <a:avLst/>
                    </a:prstGeom>
                    <a:noFill/>
                    <a:ln w="9525">
                      <a:noFill/>
                      <a:miter lim="800000"/>
                      <a:headEnd/>
                      <a:tailEnd/>
                    </a:ln>
                  </pic:spPr>
                </pic:pic>
              </a:graphicData>
            </a:graphic>
          </wp:inline>
        </w:drawing>
      </w:r>
    </w:p>
    <w:p w:rsidR="00534704" w:rsidRPr="0053669F" w:rsidRDefault="00534704" w:rsidP="009454B7">
      <w:pPr>
        <w:tabs>
          <w:tab w:val="left" w:pos="0"/>
        </w:tabs>
        <w:suppressAutoHyphens/>
        <w:jc w:val="both"/>
        <w:rPr>
          <w:spacing w:val="-3"/>
          <w:sz w:val="24"/>
          <w:szCs w:val="24"/>
        </w:rPr>
      </w:pPr>
    </w:p>
    <w:p w:rsidR="00C67D9B" w:rsidRPr="0053669F" w:rsidRDefault="00C84CE0" w:rsidP="009454B7">
      <w:pPr>
        <w:tabs>
          <w:tab w:val="left" w:pos="0"/>
        </w:tabs>
        <w:suppressAutoHyphens/>
        <w:jc w:val="both"/>
        <w:rPr>
          <w:spacing w:val="-3"/>
          <w:sz w:val="24"/>
          <w:szCs w:val="24"/>
        </w:rPr>
      </w:pPr>
      <w:r w:rsidRPr="0053669F">
        <w:rPr>
          <w:spacing w:val="-3"/>
          <w:sz w:val="24"/>
          <w:szCs w:val="24"/>
        </w:rPr>
        <w:t>Repeat this unzipping\copying\pasting operation with the other t</w:t>
      </w:r>
      <w:r w:rsidR="00C67D9B" w:rsidRPr="0053669F">
        <w:rPr>
          <w:spacing w:val="-3"/>
          <w:sz w:val="24"/>
          <w:szCs w:val="24"/>
        </w:rPr>
        <w:t>hree</w:t>
      </w:r>
      <w:r w:rsidRPr="0053669F">
        <w:rPr>
          <w:spacing w:val="-3"/>
          <w:sz w:val="24"/>
          <w:szCs w:val="24"/>
        </w:rPr>
        <w:t xml:space="preserve"> zipped files still in My Documents</w:t>
      </w:r>
      <w:r w:rsidR="00C67D9B" w:rsidRPr="0053669F">
        <w:rPr>
          <w:spacing w:val="-3"/>
          <w:sz w:val="24"/>
          <w:szCs w:val="24"/>
        </w:rPr>
        <w:t>:</w:t>
      </w:r>
    </w:p>
    <w:p w:rsidR="00C67D9B" w:rsidRPr="0053669F" w:rsidRDefault="00C67D9B" w:rsidP="009454B7">
      <w:pPr>
        <w:tabs>
          <w:tab w:val="left" w:pos="0"/>
        </w:tabs>
        <w:suppressAutoHyphens/>
        <w:jc w:val="both"/>
        <w:rPr>
          <w:spacing w:val="-3"/>
          <w:sz w:val="24"/>
          <w:szCs w:val="24"/>
        </w:rPr>
      </w:pPr>
    </w:p>
    <w:p w:rsidR="00C67D9B" w:rsidRPr="0053669F" w:rsidRDefault="00C84CE0" w:rsidP="009454B7">
      <w:pPr>
        <w:tabs>
          <w:tab w:val="left" w:pos="0"/>
        </w:tabs>
        <w:suppressAutoHyphens/>
        <w:jc w:val="both"/>
        <w:rPr>
          <w:spacing w:val="-3"/>
          <w:sz w:val="24"/>
          <w:szCs w:val="24"/>
        </w:rPr>
      </w:pPr>
      <w:r w:rsidRPr="0053669F">
        <w:rPr>
          <w:spacing w:val="-3"/>
          <w:sz w:val="24"/>
          <w:szCs w:val="24"/>
        </w:rPr>
        <w:t>Financial Planner.zip</w:t>
      </w:r>
    </w:p>
    <w:p w:rsidR="00C67D9B" w:rsidRPr="0053669F" w:rsidRDefault="00C67D9B" w:rsidP="009454B7">
      <w:pPr>
        <w:tabs>
          <w:tab w:val="left" w:pos="0"/>
        </w:tabs>
        <w:suppressAutoHyphens/>
        <w:jc w:val="both"/>
        <w:rPr>
          <w:spacing w:val="-3"/>
          <w:sz w:val="24"/>
          <w:szCs w:val="24"/>
        </w:rPr>
      </w:pPr>
    </w:p>
    <w:p w:rsidR="00C67D9B" w:rsidRPr="0053669F" w:rsidRDefault="00C84CE0" w:rsidP="009454B7">
      <w:pPr>
        <w:tabs>
          <w:tab w:val="left" w:pos="0"/>
        </w:tabs>
        <w:suppressAutoHyphens/>
        <w:jc w:val="both"/>
        <w:rPr>
          <w:spacing w:val="-3"/>
          <w:sz w:val="24"/>
          <w:szCs w:val="24"/>
        </w:rPr>
      </w:pPr>
      <w:r w:rsidRPr="0053669F">
        <w:rPr>
          <w:spacing w:val="-3"/>
          <w:sz w:val="24"/>
          <w:szCs w:val="24"/>
        </w:rPr>
        <w:t>Proposed Workbooks.zip</w:t>
      </w:r>
    </w:p>
    <w:p w:rsidR="00C67D9B" w:rsidRPr="0053669F" w:rsidRDefault="00C67D9B" w:rsidP="009454B7">
      <w:pPr>
        <w:tabs>
          <w:tab w:val="left" w:pos="0"/>
        </w:tabs>
        <w:suppressAutoHyphens/>
        <w:jc w:val="both"/>
        <w:rPr>
          <w:spacing w:val="-3"/>
          <w:sz w:val="24"/>
          <w:szCs w:val="24"/>
        </w:rPr>
      </w:pPr>
    </w:p>
    <w:p w:rsidR="00C84CE0" w:rsidRPr="0053669F" w:rsidRDefault="00C67D9B" w:rsidP="009454B7">
      <w:pPr>
        <w:tabs>
          <w:tab w:val="left" w:pos="0"/>
        </w:tabs>
        <w:suppressAutoHyphens/>
        <w:jc w:val="both"/>
        <w:rPr>
          <w:spacing w:val="-3"/>
          <w:sz w:val="24"/>
          <w:szCs w:val="24"/>
        </w:rPr>
      </w:pPr>
      <w:r w:rsidRPr="0053669F">
        <w:rPr>
          <w:spacing w:val="-3"/>
          <w:sz w:val="24"/>
          <w:szCs w:val="24"/>
        </w:rPr>
        <w:t>Life Insurance Modules.zip</w:t>
      </w:r>
      <w:r w:rsidR="00C84CE0" w:rsidRPr="0053669F">
        <w:rPr>
          <w:spacing w:val="-3"/>
          <w:sz w:val="24"/>
          <w:szCs w:val="24"/>
        </w:rPr>
        <w:t>).</w:t>
      </w:r>
    </w:p>
    <w:p w:rsidR="00C84CE0" w:rsidRPr="0053669F" w:rsidRDefault="00C84CE0" w:rsidP="009454B7">
      <w:pPr>
        <w:tabs>
          <w:tab w:val="left" w:pos="0"/>
        </w:tabs>
        <w:suppressAutoHyphens/>
        <w:jc w:val="both"/>
        <w:rPr>
          <w:spacing w:val="-3"/>
          <w:sz w:val="24"/>
          <w:szCs w:val="24"/>
        </w:rPr>
      </w:pPr>
    </w:p>
    <w:p w:rsidR="00C67D9B" w:rsidRPr="0053669F" w:rsidRDefault="00C67D9B" w:rsidP="009454B7">
      <w:pPr>
        <w:tabs>
          <w:tab w:val="left" w:pos="0"/>
        </w:tabs>
        <w:suppressAutoHyphens/>
        <w:jc w:val="both"/>
        <w:rPr>
          <w:spacing w:val="-3"/>
          <w:sz w:val="24"/>
          <w:szCs w:val="24"/>
        </w:rPr>
      </w:pPr>
    </w:p>
    <w:p w:rsidR="00C84CE0" w:rsidRPr="0053669F" w:rsidRDefault="00C84CE0" w:rsidP="009454B7">
      <w:pPr>
        <w:tabs>
          <w:tab w:val="left" w:pos="0"/>
        </w:tabs>
        <w:suppressAutoHyphens/>
        <w:jc w:val="both"/>
        <w:rPr>
          <w:spacing w:val="-3"/>
          <w:sz w:val="24"/>
          <w:szCs w:val="24"/>
        </w:rPr>
      </w:pPr>
      <w:r w:rsidRPr="0053669F">
        <w:rPr>
          <w:spacing w:val="-3"/>
          <w:sz w:val="24"/>
          <w:szCs w:val="24"/>
        </w:rPr>
        <w:t>When you’re done, you</w:t>
      </w:r>
      <w:r w:rsidR="00C67D9B" w:rsidRPr="0053669F">
        <w:rPr>
          <w:spacing w:val="-3"/>
          <w:sz w:val="24"/>
          <w:szCs w:val="24"/>
        </w:rPr>
        <w:t>'</w:t>
      </w:r>
      <w:r w:rsidRPr="0053669F">
        <w:rPr>
          <w:spacing w:val="-3"/>
          <w:sz w:val="24"/>
          <w:szCs w:val="24"/>
        </w:rPr>
        <w:t>l</w:t>
      </w:r>
      <w:r w:rsidR="00C67D9B" w:rsidRPr="0053669F">
        <w:rPr>
          <w:spacing w:val="-3"/>
          <w:sz w:val="24"/>
          <w:szCs w:val="24"/>
        </w:rPr>
        <w:t>l</w:t>
      </w:r>
      <w:r w:rsidRPr="0053669F">
        <w:rPr>
          <w:spacing w:val="-3"/>
          <w:sz w:val="24"/>
          <w:szCs w:val="24"/>
        </w:rPr>
        <w:t xml:space="preserve"> have the </w:t>
      </w:r>
      <w:r w:rsidR="00D04970" w:rsidRPr="0053669F">
        <w:rPr>
          <w:spacing w:val="-3"/>
          <w:sz w:val="24"/>
          <w:szCs w:val="24"/>
        </w:rPr>
        <w:t>1</w:t>
      </w:r>
      <w:r w:rsidR="001E4CCF">
        <w:rPr>
          <w:spacing w:val="-3"/>
          <w:sz w:val="24"/>
          <w:szCs w:val="24"/>
        </w:rPr>
        <w:t>3</w:t>
      </w:r>
      <w:r w:rsidRPr="0053669F">
        <w:rPr>
          <w:spacing w:val="-3"/>
          <w:sz w:val="24"/>
          <w:szCs w:val="24"/>
        </w:rPr>
        <w:t xml:space="preserve"> spreadsheets in this folder.</w:t>
      </w:r>
    </w:p>
    <w:p w:rsidR="00C84CE0" w:rsidRPr="0053669F" w:rsidRDefault="00C84CE0" w:rsidP="009454B7">
      <w:pPr>
        <w:tabs>
          <w:tab w:val="left" w:pos="0"/>
        </w:tabs>
        <w:suppressAutoHyphens/>
        <w:jc w:val="both"/>
        <w:rPr>
          <w:spacing w:val="-3"/>
          <w:sz w:val="24"/>
          <w:szCs w:val="24"/>
        </w:rPr>
      </w:pPr>
    </w:p>
    <w:p w:rsidR="00C84CE0" w:rsidRPr="0053669F" w:rsidRDefault="00C84CE0" w:rsidP="009454B7">
      <w:pPr>
        <w:tabs>
          <w:tab w:val="left" w:pos="0"/>
        </w:tabs>
        <w:suppressAutoHyphens/>
        <w:jc w:val="center"/>
        <w:rPr>
          <w:spacing w:val="-3"/>
          <w:sz w:val="24"/>
          <w:szCs w:val="24"/>
        </w:rPr>
      </w:pPr>
      <w:r w:rsidRPr="0053669F">
        <w:rPr>
          <w:spacing w:val="-3"/>
          <w:sz w:val="24"/>
          <w:szCs w:val="24"/>
          <w:u w:val="single"/>
        </w:rPr>
        <w:t>ALL</w:t>
      </w:r>
      <w:r w:rsidRPr="0053669F">
        <w:rPr>
          <w:spacing w:val="-3"/>
          <w:sz w:val="24"/>
          <w:szCs w:val="24"/>
        </w:rPr>
        <w:t xml:space="preserve"> </w:t>
      </w:r>
      <w:r w:rsidR="001E4CCF">
        <w:rPr>
          <w:spacing w:val="-3"/>
          <w:sz w:val="24"/>
          <w:szCs w:val="24"/>
        </w:rPr>
        <w:t>13</w:t>
      </w:r>
      <w:r w:rsidR="00C67D9B" w:rsidRPr="0053669F">
        <w:rPr>
          <w:spacing w:val="-3"/>
          <w:sz w:val="24"/>
          <w:szCs w:val="24"/>
        </w:rPr>
        <w:t xml:space="preserve"> </w:t>
      </w:r>
      <w:r w:rsidRPr="0053669F">
        <w:rPr>
          <w:spacing w:val="-3"/>
          <w:sz w:val="24"/>
          <w:szCs w:val="24"/>
        </w:rPr>
        <w:t xml:space="preserve">WORKBOOKS MUST BE THERE, </w:t>
      </w:r>
      <w:r w:rsidR="004704E9" w:rsidRPr="0053669F">
        <w:rPr>
          <w:spacing w:val="-3"/>
          <w:sz w:val="24"/>
          <w:szCs w:val="24"/>
        </w:rPr>
        <w:t xml:space="preserve">IN THE </w:t>
      </w:r>
      <w:r w:rsidR="004704E9" w:rsidRPr="0053669F">
        <w:rPr>
          <w:spacing w:val="-3"/>
          <w:sz w:val="24"/>
          <w:szCs w:val="24"/>
          <w:u w:val="single"/>
        </w:rPr>
        <w:t>ALL-IMPORTANT MASTER FOLDER</w:t>
      </w:r>
      <w:r w:rsidR="004704E9" w:rsidRPr="0053669F">
        <w:rPr>
          <w:spacing w:val="-3"/>
          <w:sz w:val="24"/>
          <w:szCs w:val="24"/>
        </w:rPr>
        <w:t xml:space="preserve"> (C:\Edata\Workdata\IFP) </w:t>
      </w:r>
      <w:r w:rsidR="001E4CCF">
        <w:rPr>
          <w:spacing w:val="-3"/>
          <w:sz w:val="24"/>
          <w:szCs w:val="24"/>
        </w:rPr>
        <w:t xml:space="preserve">AND THEN ALSO IN </w:t>
      </w:r>
      <w:r w:rsidR="001E4CCF" w:rsidRPr="0053669F">
        <w:rPr>
          <w:spacing w:val="-3"/>
          <w:sz w:val="24"/>
          <w:szCs w:val="24"/>
        </w:rPr>
        <w:t>C:\Edata\Workdata\IFP\</w:t>
      </w:r>
      <w:r w:rsidR="001E4CCF">
        <w:rPr>
          <w:spacing w:val="-3"/>
          <w:sz w:val="24"/>
          <w:szCs w:val="24"/>
        </w:rPr>
        <w:t xml:space="preserve">Workbooks  </w:t>
      </w:r>
      <w:r w:rsidR="002E3FCD" w:rsidRPr="0053669F">
        <w:rPr>
          <w:spacing w:val="-3"/>
          <w:sz w:val="24"/>
          <w:szCs w:val="24"/>
        </w:rPr>
        <w:t xml:space="preserve">- </w:t>
      </w:r>
      <w:r w:rsidRPr="0053669F">
        <w:rPr>
          <w:spacing w:val="-3"/>
          <w:sz w:val="24"/>
          <w:szCs w:val="24"/>
        </w:rPr>
        <w:t>SO IT MUST LOOK EXACTLY LIKE THIS</w:t>
      </w:r>
      <w:r w:rsidR="002E3FCD" w:rsidRPr="0053669F">
        <w:rPr>
          <w:spacing w:val="-3"/>
          <w:sz w:val="24"/>
          <w:szCs w:val="24"/>
        </w:rPr>
        <w:t xml:space="preserve"> </w:t>
      </w:r>
      <w:r w:rsidR="00C67D9B" w:rsidRPr="0053669F">
        <w:rPr>
          <w:spacing w:val="-3"/>
          <w:sz w:val="24"/>
          <w:szCs w:val="24"/>
        </w:rPr>
        <w:t xml:space="preserve">IMAGE BELOW </w:t>
      </w:r>
      <w:r w:rsidR="002E3FCD" w:rsidRPr="0053669F">
        <w:rPr>
          <w:spacing w:val="-3"/>
          <w:sz w:val="24"/>
          <w:szCs w:val="24"/>
        </w:rPr>
        <w:t>WHEN YOU’RE DONE</w:t>
      </w:r>
      <w:r w:rsidRPr="0053669F">
        <w:rPr>
          <w:spacing w:val="-3"/>
          <w:sz w:val="24"/>
          <w:szCs w:val="24"/>
        </w:rPr>
        <w:t>:</w:t>
      </w:r>
    </w:p>
    <w:p w:rsidR="00C84CE0" w:rsidRPr="0053669F" w:rsidRDefault="00C84CE0" w:rsidP="009454B7">
      <w:pPr>
        <w:tabs>
          <w:tab w:val="left" w:pos="0"/>
        </w:tabs>
        <w:suppressAutoHyphens/>
        <w:jc w:val="both"/>
        <w:rPr>
          <w:spacing w:val="-3"/>
          <w:sz w:val="24"/>
          <w:szCs w:val="24"/>
        </w:rPr>
      </w:pPr>
    </w:p>
    <w:p w:rsidR="00C84CE0" w:rsidRDefault="00CE6AA9" w:rsidP="009454B7">
      <w:pPr>
        <w:tabs>
          <w:tab w:val="left" w:pos="0"/>
        </w:tabs>
        <w:suppressAutoHyphens/>
        <w:jc w:val="center"/>
        <w:rPr>
          <w:spacing w:val="-3"/>
          <w:sz w:val="24"/>
        </w:rPr>
      </w:pPr>
      <w:r>
        <w:rPr>
          <w:noProof/>
          <w:spacing w:val="-3"/>
          <w:sz w:val="24"/>
        </w:rPr>
        <w:drawing>
          <wp:inline distT="0" distB="0" distL="0" distR="0">
            <wp:extent cx="6142893" cy="460717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6143339" cy="4607504"/>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jc w:val="both"/>
        <w:rPr>
          <w:spacing w:val="-3"/>
          <w:sz w:val="24"/>
        </w:rPr>
      </w:pPr>
    </w:p>
    <w:p w:rsidR="008E4185" w:rsidRDefault="001E4CCF" w:rsidP="009454B7">
      <w:pPr>
        <w:tabs>
          <w:tab w:val="left" w:pos="0"/>
        </w:tabs>
        <w:suppressAutoHyphens/>
        <w:jc w:val="both"/>
        <w:rPr>
          <w:spacing w:val="-3"/>
          <w:sz w:val="24"/>
        </w:rPr>
      </w:pPr>
      <w:r>
        <w:rPr>
          <w:spacing w:val="-3"/>
          <w:sz w:val="24"/>
        </w:rPr>
        <w:t>Or in Win8.x, all 13 files are in the Magic Folder:</w:t>
      </w:r>
    </w:p>
    <w:p w:rsidR="001E4CCF" w:rsidRDefault="001E4CCF" w:rsidP="009454B7">
      <w:pPr>
        <w:tabs>
          <w:tab w:val="left" w:pos="0"/>
        </w:tabs>
        <w:suppressAutoHyphens/>
        <w:jc w:val="both"/>
        <w:rPr>
          <w:spacing w:val="-3"/>
          <w:sz w:val="24"/>
        </w:rPr>
      </w:pPr>
    </w:p>
    <w:p w:rsidR="001E4CCF" w:rsidRDefault="001E4CCF" w:rsidP="001E4CCF">
      <w:pPr>
        <w:tabs>
          <w:tab w:val="left" w:pos="0"/>
        </w:tabs>
        <w:suppressAutoHyphens/>
        <w:jc w:val="center"/>
        <w:rPr>
          <w:spacing w:val="-3"/>
          <w:sz w:val="24"/>
        </w:rPr>
      </w:pPr>
      <w:r>
        <w:rPr>
          <w:noProof/>
        </w:rPr>
        <w:drawing>
          <wp:inline distT="0" distB="0" distL="0" distR="0" wp14:anchorId="1FDF5C44" wp14:editId="555C8F5C">
            <wp:extent cx="6207369" cy="349164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08339" cy="3492190"/>
                    </a:xfrm>
                    <a:prstGeom prst="rect">
                      <a:avLst/>
                    </a:prstGeom>
                  </pic:spPr>
                </pic:pic>
              </a:graphicData>
            </a:graphic>
          </wp:inline>
        </w:drawing>
      </w:r>
    </w:p>
    <w:p w:rsidR="001E4CCF" w:rsidRDefault="001E4CCF" w:rsidP="009454B7">
      <w:pPr>
        <w:tabs>
          <w:tab w:val="left" w:pos="0"/>
        </w:tabs>
        <w:suppressAutoHyphens/>
        <w:jc w:val="both"/>
        <w:rPr>
          <w:spacing w:val="-3"/>
          <w:sz w:val="24"/>
        </w:rPr>
      </w:pPr>
    </w:p>
    <w:p w:rsidR="00A758D8" w:rsidRDefault="00C84CE0" w:rsidP="009454B7">
      <w:pPr>
        <w:tabs>
          <w:tab w:val="left" w:pos="0"/>
        </w:tabs>
        <w:suppressAutoHyphens/>
        <w:jc w:val="both"/>
        <w:rPr>
          <w:spacing w:val="-3"/>
          <w:sz w:val="24"/>
        </w:rPr>
      </w:pPr>
      <w:r>
        <w:rPr>
          <w:spacing w:val="-3"/>
          <w:sz w:val="24"/>
        </w:rPr>
        <w:t>The next step is all about backing things up so you’ll always have a new</w:t>
      </w:r>
      <w:r w:rsidR="008E4185">
        <w:rPr>
          <w:spacing w:val="-3"/>
          <w:sz w:val="24"/>
        </w:rPr>
        <w:t xml:space="preserve"> </w:t>
      </w:r>
      <w:r>
        <w:rPr>
          <w:spacing w:val="-3"/>
          <w:sz w:val="24"/>
        </w:rPr>
        <w:t>\</w:t>
      </w:r>
      <w:r w:rsidR="008E4185">
        <w:rPr>
          <w:spacing w:val="-3"/>
          <w:sz w:val="24"/>
        </w:rPr>
        <w:t xml:space="preserve"> </w:t>
      </w:r>
      <w:r>
        <w:rPr>
          <w:spacing w:val="-3"/>
          <w:sz w:val="24"/>
        </w:rPr>
        <w:t>fresh</w:t>
      </w:r>
      <w:r w:rsidR="008E4185">
        <w:rPr>
          <w:spacing w:val="-3"/>
          <w:sz w:val="24"/>
        </w:rPr>
        <w:t xml:space="preserve"> </w:t>
      </w:r>
      <w:r>
        <w:rPr>
          <w:spacing w:val="-3"/>
          <w:sz w:val="24"/>
        </w:rPr>
        <w:t>\</w:t>
      </w:r>
      <w:r w:rsidR="008E4185">
        <w:rPr>
          <w:spacing w:val="-3"/>
          <w:sz w:val="24"/>
        </w:rPr>
        <w:t xml:space="preserve"> </w:t>
      </w:r>
      <w:r>
        <w:rPr>
          <w:spacing w:val="-3"/>
          <w:sz w:val="24"/>
        </w:rPr>
        <w:t>unaltered copy of the original spreadsheets to fall back on</w:t>
      </w:r>
      <w:r w:rsidR="008E4185">
        <w:rPr>
          <w:spacing w:val="-3"/>
          <w:sz w:val="24"/>
        </w:rPr>
        <w:t xml:space="preserve"> (AKA boilerplate templates)</w:t>
      </w:r>
      <w:r>
        <w:rPr>
          <w:spacing w:val="-3"/>
          <w:sz w:val="24"/>
        </w:rPr>
        <w:t>.</w:t>
      </w:r>
    </w:p>
    <w:p w:rsidR="00C84CE0" w:rsidRDefault="00A758D8" w:rsidP="009454B7">
      <w:pPr>
        <w:tabs>
          <w:tab w:val="left" w:pos="0"/>
        </w:tabs>
        <w:suppressAutoHyphens/>
        <w:jc w:val="both"/>
        <w:rPr>
          <w:spacing w:val="-3"/>
          <w:sz w:val="24"/>
        </w:rPr>
      </w:pPr>
      <w:r>
        <w:rPr>
          <w:spacing w:val="-3"/>
          <w:sz w:val="24"/>
        </w:rPr>
        <w:t xml:space="preserve"> </w:t>
      </w:r>
    </w:p>
    <w:p w:rsidR="008E4185" w:rsidRDefault="00C84CE0" w:rsidP="009454B7">
      <w:pPr>
        <w:tabs>
          <w:tab w:val="left" w:pos="0"/>
        </w:tabs>
        <w:suppressAutoHyphens/>
        <w:jc w:val="both"/>
        <w:rPr>
          <w:i/>
          <w:iCs/>
          <w:spacing w:val="-3"/>
          <w:sz w:val="24"/>
        </w:rPr>
      </w:pPr>
      <w:r>
        <w:rPr>
          <w:spacing w:val="-3"/>
          <w:sz w:val="24"/>
        </w:rPr>
        <w:t xml:space="preserve">Select all of the files in the IFP folder by going there, then regular left clicking on </w:t>
      </w:r>
      <w:r>
        <w:rPr>
          <w:i/>
          <w:iCs/>
          <w:spacing w:val="-3"/>
          <w:sz w:val="24"/>
        </w:rPr>
        <w:t>Current Budget &amp; Cash Flow</w:t>
      </w:r>
      <w:r w:rsidR="003C296F">
        <w:rPr>
          <w:i/>
          <w:iCs/>
          <w:spacing w:val="-3"/>
          <w:sz w:val="24"/>
        </w:rPr>
        <w:t>.xlsx.</w:t>
      </w:r>
      <w:r>
        <w:rPr>
          <w:i/>
          <w:iCs/>
          <w:spacing w:val="-3"/>
          <w:sz w:val="24"/>
        </w:rPr>
        <w:t xml:space="preserve"> </w:t>
      </w:r>
    </w:p>
    <w:p w:rsidR="008E4185" w:rsidRPr="008E4185" w:rsidRDefault="008E4185" w:rsidP="009454B7">
      <w:pPr>
        <w:tabs>
          <w:tab w:val="left" w:pos="0"/>
        </w:tabs>
        <w:suppressAutoHyphens/>
        <w:jc w:val="both"/>
        <w:rPr>
          <w:iCs/>
          <w:spacing w:val="-3"/>
          <w:sz w:val="24"/>
        </w:rPr>
      </w:pPr>
    </w:p>
    <w:p w:rsidR="008E4185" w:rsidRDefault="00C84CE0" w:rsidP="009454B7">
      <w:pPr>
        <w:tabs>
          <w:tab w:val="left" w:pos="0"/>
        </w:tabs>
        <w:suppressAutoHyphens/>
        <w:jc w:val="both"/>
        <w:rPr>
          <w:i/>
          <w:iCs/>
          <w:spacing w:val="-3"/>
          <w:sz w:val="24"/>
        </w:rPr>
      </w:pPr>
      <w:r>
        <w:rPr>
          <w:spacing w:val="-3"/>
          <w:sz w:val="24"/>
        </w:rPr>
        <w:t xml:space="preserve">Then hold the </w:t>
      </w:r>
      <w:r>
        <w:rPr>
          <w:i/>
          <w:iCs/>
          <w:spacing w:val="-3"/>
          <w:sz w:val="24"/>
        </w:rPr>
        <w:t xml:space="preserve">Shift </w:t>
      </w:r>
      <w:r>
        <w:rPr>
          <w:spacing w:val="-3"/>
          <w:sz w:val="24"/>
        </w:rPr>
        <w:t xml:space="preserve">key down and regular left click once on the last file, </w:t>
      </w:r>
      <w:r>
        <w:rPr>
          <w:i/>
          <w:iCs/>
          <w:spacing w:val="-3"/>
          <w:sz w:val="24"/>
        </w:rPr>
        <w:t>Proposed Net Worth</w:t>
      </w:r>
      <w:r w:rsidR="003C296F">
        <w:rPr>
          <w:i/>
          <w:iCs/>
          <w:spacing w:val="-3"/>
          <w:sz w:val="24"/>
        </w:rPr>
        <w:t>.xlsx.</w:t>
      </w:r>
    </w:p>
    <w:p w:rsidR="008E4185" w:rsidRDefault="008E4185" w:rsidP="009454B7">
      <w:pPr>
        <w:tabs>
          <w:tab w:val="left" w:pos="0"/>
        </w:tabs>
        <w:suppressAutoHyphens/>
        <w:jc w:val="both"/>
        <w:rPr>
          <w:i/>
          <w:iCs/>
          <w:spacing w:val="-3"/>
          <w:sz w:val="24"/>
        </w:rPr>
      </w:pPr>
    </w:p>
    <w:p w:rsidR="00C84CE0" w:rsidRDefault="00C84CE0" w:rsidP="009454B7">
      <w:pPr>
        <w:tabs>
          <w:tab w:val="left" w:pos="0"/>
        </w:tabs>
        <w:suppressAutoHyphens/>
        <w:jc w:val="both"/>
        <w:rPr>
          <w:spacing w:val="-3"/>
          <w:sz w:val="24"/>
        </w:rPr>
      </w:pPr>
      <w:r>
        <w:rPr>
          <w:spacing w:val="-3"/>
          <w:sz w:val="24"/>
        </w:rPr>
        <w:t xml:space="preserve">All of the spreadsheets will now be selected, but not the folder, </w:t>
      </w:r>
      <w:r>
        <w:rPr>
          <w:i/>
          <w:iCs/>
          <w:spacing w:val="-3"/>
          <w:sz w:val="24"/>
        </w:rPr>
        <w:t>Clients</w:t>
      </w:r>
      <w:r>
        <w:rPr>
          <w:spacing w:val="-3"/>
          <w:sz w:val="24"/>
        </w:rPr>
        <w:t xml:space="preserve">. You can also press </w:t>
      </w:r>
      <w:r>
        <w:rPr>
          <w:i/>
          <w:iCs/>
          <w:spacing w:val="-3"/>
          <w:sz w:val="24"/>
        </w:rPr>
        <w:t>Control A</w:t>
      </w:r>
      <w:r>
        <w:rPr>
          <w:spacing w:val="-3"/>
          <w:sz w:val="24"/>
        </w:rPr>
        <w:t xml:space="preserve"> to select them all at once.</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Now </w:t>
      </w:r>
      <w:r>
        <w:rPr>
          <w:i/>
          <w:iCs/>
          <w:spacing w:val="-3"/>
          <w:sz w:val="24"/>
        </w:rPr>
        <w:t>Right</w:t>
      </w:r>
      <w:r>
        <w:rPr>
          <w:spacing w:val="-3"/>
          <w:sz w:val="24"/>
        </w:rPr>
        <w:t xml:space="preserve"> click on the highlighted area, and choose </w:t>
      </w:r>
      <w:r>
        <w:rPr>
          <w:i/>
          <w:iCs/>
          <w:spacing w:val="-3"/>
          <w:sz w:val="24"/>
        </w:rPr>
        <w:t xml:space="preserve">Copy </w:t>
      </w:r>
      <w:r>
        <w:rPr>
          <w:iCs/>
          <w:spacing w:val="-3"/>
          <w:sz w:val="24"/>
        </w:rPr>
        <w:t>(or press Control C)</w:t>
      </w:r>
      <w:r>
        <w:rPr>
          <w:spacing w:val="-3"/>
          <w:sz w:val="24"/>
        </w:rPr>
        <w: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It will look like this:</w:t>
      </w:r>
    </w:p>
    <w:p w:rsidR="00C84CE0" w:rsidRDefault="00C84CE0" w:rsidP="009454B7">
      <w:pPr>
        <w:tabs>
          <w:tab w:val="left" w:pos="0"/>
        </w:tabs>
        <w:suppressAutoHyphens/>
        <w:jc w:val="both"/>
        <w:rPr>
          <w:spacing w:val="-3"/>
          <w:sz w:val="24"/>
        </w:rPr>
      </w:pPr>
    </w:p>
    <w:p w:rsidR="00C84CE0" w:rsidRDefault="00E43899" w:rsidP="009454B7">
      <w:pPr>
        <w:tabs>
          <w:tab w:val="left" w:pos="0"/>
        </w:tabs>
        <w:suppressAutoHyphens/>
        <w:jc w:val="center"/>
        <w:rPr>
          <w:spacing w:val="-3"/>
          <w:sz w:val="24"/>
        </w:rPr>
      </w:pPr>
      <w:r>
        <w:rPr>
          <w:noProof/>
          <w:spacing w:val="-3"/>
          <w:sz w:val="24"/>
        </w:rPr>
        <w:drawing>
          <wp:inline distT="0" distB="0" distL="0" distR="0">
            <wp:extent cx="5886450" cy="44196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srcRect/>
                    <a:stretch>
                      <a:fillRect/>
                    </a:stretch>
                  </pic:blipFill>
                  <pic:spPr bwMode="auto">
                    <a:xfrm>
                      <a:off x="0" y="0"/>
                      <a:ext cx="5886450" cy="4419600"/>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Now regular left click on the folder </w:t>
      </w:r>
      <w:r w:rsidR="00AD0550">
        <w:rPr>
          <w:spacing w:val="-3"/>
          <w:sz w:val="24"/>
        </w:rPr>
        <w:t>C:\Edata\Workdata\IFP\Clients</w:t>
      </w:r>
      <w:r>
        <w:rPr>
          <w:spacing w:val="-3"/>
          <w:sz w:val="24"/>
        </w:rPr>
        <w:t>, and choose Paste. It will look like this</w:t>
      </w:r>
      <w:r w:rsidR="000331F3">
        <w:rPr>
          <w:spacing w:val="-3"/>
          <w:sz w:val="24"/>
        </w:rPr>
        <w:t xml:space="preserve"> when done</w:t>
      </w:r>
      <w:r>
        <w:rPr>
          <w:spacing w:val="-3"/>
          <w:sz w:val="24"/>
        </w:rPr>
        <w:t>:</w:t>
      </w:r>
    </w:p>
    <w:p w:rsidR="00C84CE0" w:rsidRDefault="00C84CE0" w:rsidP="009454B7">
      <w:pPr>
        <w:tabs>
          <w:tab w:val="left" w:pos="0"/>
        </w:tabs>
        <w:suppressAutoHyphens/>
        <w:jc w:val="both"/>
        <w:rPr>
          <w:spacing w:val="-3"/>
          <w:sz w:val="24"/>
        </w:rPr>
      </w:pPr>
    </w:p>
    <w:p w:rsidR="00AD0550" w:rsidRDefault="00E43899" w:rsidP="009454B7">
      <w:pPr>
        <w:tabs>
          <w:tab w:val="left" w:pos="0"/>
        </w:tabs>
        <w:suppressAutoHyphens/>
        <w:jc w:val="center"/>
        <w:rPr>
          <w:spacing w:val="-3"/>
          <w:sz w:val="24"/>
        </w:rPr>
      </w:pPr>
      <w:r>
        <w:rPr>
          <w:noProof/>
          <w:spacing w:val="-3"/>
          <w:sz w:val="24"/>
        </w:rPr>
        <w:drawing>
          <wp:inline distT="0" distB="0" distL="0" distR="0">
            <wp:extent cx="5105400" cy="38290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5105400" cy="3829050"/>
                    </a:xfrm>
                    <a:prstGeom prst="rect">
                      <a:avLst/>
                    </a:prstGeom>
                    <a:noFill/>
                    <a:ln w="9525">
                      <a:noFill/>
                      <a:miter lim="800000"/>
                      <a:headEnd/>
                      <a:tailEnd/>
                    </a:ln>
                  </pic:spPr>
                </pic:pic>
              </a:graphicData>
            </a:graphic>
          </wp:inline>
        </w:drawing>
      </w:r>
    </w:p>
    <w:p w:rsidR="00EE0942" w:rsidRDefault="00EE0942" w:rsidP="009454B7">
      <w:pPr>
        <w:tabs>
          <w:tab w:val="left" w:pos="0"/>
        </w:tabs>
        <w:suppressAutoHyphens/>
        <w:jc w:val="both"/>
        <w:rPr>
          <w:spacing w:val="-3"/>
          <w:sz w:val="24"/>
        </w:rPr>
      </w:pPr>
    </w:p>
    <w:p w:rsidR="00C84CE0" w:rsidRDefault="00AD0550" w:rsidP="009454B7">
      <w:pPr>
        <w:tabs>
          <w:tab w:val="left" w:pos="0"/>
        </w:tabs>
        <w:suppressAutoHyphens/>
        <w:jc w:val="both"/>
        <w:rPr>
          <w:spacing w:val="-3"/>
          <w:sz w:val="24"/>
        </w:rPr>
      </w:pPr>
      <w:r>
        <w:rPr>
          <w:spacing w:val="-3"/>
          <w:sz w:val="24"/>
        </w:rPr>
        <w:t>Now repeat this step to put the files into your Sample plan folder. When you’re done it will look like this:</w:t>
      </w:r>
    </w:p>
    <w:p w:rsidR="00AD0550" w:rsidRDefault="00AD0550" w:rsidP="009454B7">
      <w:pPr>
        <w:tabs>
          <w:tab w:val="left" w:pos="0"/>
        </w:tabs>
        <w:suppressAutoHyphens/>
        <w:jc w:val="center"/>
        <w:rPr>
          <w:spacing w:val="-3"/>
          <w:sz w:val="24"/>
        </w:rPr>
      </w:pPr>
    </w:p>
    <w:p w:rsidR="00AD0550" w:rsidRDefault="00E43899" w:rsidP="009454B7">
      <w:pPr>
        <w:tabs>
          <w:tab w:val="left" w:pos="0"/>
        </w:tabs>
        <w:suppressAutoHyphens/>
        <w:jc w:val="center"/>
        <w:rPr>
          <w:spacing w:val="-3"/>
          <w:sz w:val="24"/>
        </w:rPr>
      </w:pPr>
      <w:r>
        <w:rPr>
          <w:noProof/>
          <w:spacing w:val="-3"/>
          <w:sz w:val="24"/>
        </w:rPr>
        <w:drawing>
          <wp:inline distT="0" distB="0" distL="0" distR="0">
            <wp:extent cx="5248275" cy="393382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rPr>
          <w:spacing w:val="-3"/>
          <w:sz w:val="24"/>
        </w:rPr>
      </w:pPr>
    </w:p>
    <w:p w:rsidR="00EB1875" w:rsidRDefault="00C84CE0" w:rsidP="009454B7">
      <w:pPr>
        <w:tabs>
          <w:tab w:val="left" w:pos="0"/>
        </w:tabs>
        <w:suppressAutoHyphens/>
        <w:rPr>
          <w:spacing w:val="-3"/>
          <w:sz w:val="24"/>
        </w:rPr>
      </w:pPr>
      <w:r>
        <w:rPr>
          <w:spacing w:val="-3"/>
          <w:sz w:val="24"/>
        </w:rPr>
        <w:t xml:space="preserve">The point of these operations is to put all </w:t>
      </w:r>
      <w:r w:rsidR="00D04970">
        <w:rPr>
          <w:spacing w:val="-3"/>
          <w:sz w:val="24"/>
        </w:rPr>
        <w:t>1</w:t>
      </w:r>
      <w:r w:rsidR="00EE0942">
        <w:rPr>
          <w:spacing w:val="-3"/>
          <w:sz w:val="24"/>
        </w:rPr>
        <w:t>3</w:t>
      </w:r>
      <w:r>
        <w:rPr>
          <w:spacing w:val="-3"/>
          <w:sz w:val="24"/>
        </w:rPr>
        <w:t xml:space="preserve"> spreadsheets in </w:t>
      </w:r>
      <w:r w:rsidR="00EB1875">
        <w:rPr>
          <w:spacing w:val="-3"/>
          <w:sz w:val="24"/>
        </w:rPr>
        <w:t xml:space="preserve">all </w:t>
      </w:r>
      <w:r w:rsidR="00EE0942">
        <w:rPr>
          <w:spacing w:val="-3"/>
          <w:sz w:val="24"/>
        </w:rPr>
        <w:t>four</w:t>
      </w:r>
      <w:r>
        <w:rPr>
          <w:spacing w:val="-3"/>
          <w:sz w:val="24"/>
        </w:rPr>
        <w:t xml:space="preserve"> </w:t>
      </w:r>
      <w:r w:rsidR="008E4185">
        <w:rPr>
          <w:spacing w:val="-3"/>
          <w:sz w:val="24"/>
        </w:rPr>
        <w:t xml:space="preserve">of these </w:t>
      </w:r>
      <w:r>
        <w:rPr>
          <w:spacing w:val="-3"/>
          <w:sz w:val="24"/>
        </w:rPr>
        <w:t>folders</w:t>
      </w:r>
      <w:r w:rsidR="00EB1875">
        <w:rPr>
          <w:spacing w:val="-3"/>
          <w:sz w:val="24"/>
        </w:rPr>
        <w:t>:</w:t>
      </w:r>
    </w:p>
    <w:p w:rsidR="00EB1875" w:rsidRDefault="00EB1875" w:rsidP="009454B7">
      <w:pPr>
        <w:tabs>
          <w:tab w:val="left" w:pos="0"/>
        </w:tabs>
        <w:suppressAutoHyphens/>
        <w:rPr>
          <w:spacing w:val="-3"/>
          <w:sz w:val="24"/>
        </w:rPr>
      </w:pPr>
    </w:p>
    <w:p w:rsidR="00EB1875" w:rsidRDefault="00EB1875" w:rsidP="009454B7">
      <w:pPr>
        <w:tabs>
          <w:tab w:val="left" w:pos="0"/>
        </w:tabs>
        <w:suppressAutoHyphens/>
        <w:rPr>
          <w:spacing w:val="-3"/>
          <w:sz w:val="24"/>
        </w:rPr>
      </w:pPr>
      <w:r>
        <w:rPr>
          <w:spacing w:val="-3"/>
          <w:sz w:val="24"/>
        </w:rPr>
        <w:t>C:\Edata\Workdata\IFP\</w:t>
      </w:r>
    </w:p>
    <w:p w:rsidR="00EE0942" w:rsidRDefault="00EE0942" w:rsidP="009454B7">
      <w:pPr>
        <w:tabs>
          <w:tab w:val="left" w:pos="0"/>
        </w:tabs>
        <w:suppressAutoHyphens/>
        <w:rPr>
          <w:spacing w:val="-3"/>
          <w:sz w:val="24"/>
        </w:rPr>
      </w:pPr>
      <w:r>
        <w:rPr>
          <w:spacing w:val="-3"/>
          <w:sz w:val="24"/>
        </w:rPr>
        <w:t>C:\Edata\Workdata\IFP\Workbooks (the Magic Folder, or Jay Leno’s mechanic’s garage)</w:t>
      </w:r>
    </w:p>
    <w:p w:rsidR="00EB1875" w:rsidRDefault="00EB1875" w:rsidP="009454B7">
      <w:pPr>
        <w:tabs>
          <w:tab w:val="left" w:pos="0"/>
        </w:tabs>
        <w:suppressAutoHyphens/>
        <w:rPr>
          <w:spacing w:val="-3"/>
          <w:sz w:val="24"/>
        </w:rPr>
      </w:pPr>
      <w:r>
        <w:rPr>
          <w:spacing w:val="-3"/>
          <w:sz w:val="24"/>
        </w:rPr>
        <w:t>C:\Edata\Workdata\IFP\Clients</w:t>
      </w:r>
    </w:p>
    <w:p w:rsidR="00EB1875" w:rsidRDefault="00EB1875" w:rsidP="009454B7">
      <w:pPr>
        <w:tabs>
          <w:tab w:val="left" w:pos="0"/>
        </w:tabs>
        <w:suppressAutoHyphens/>
        <w:rPr>
          <w:spacing w:val="-3"/>
          <w:sz w:val="24"/>
        </w:rPr>
      </w:pPr>
      <w:r>
        <w:rPr>
          <w:spacing w:val="-3"/>
          <w:sz w:val="24"/>
        </w:rPr>
        <w:t>C:\Edata\Workdata\IFP\Sample</w:t>
      </w:r>
    </w:p>
    <w:p w:rsidR="00361929" w:rsidRDefault="00361929" w:rsidP="009454B7">
      <w:pPr>
        <w:tabs>
          <w:tab w:val="left" w:pos="0"/>
        </w:tabs>
        <w:suppressAutoHyphens/>
        <w:rPr>
          <w:spacing w:val="-3"/>
          <w:sz w:val="24"/>
        </w:rPr>
      </w:pPr>
    </w:p>
    <w:p w:rsidR="00C84CE0" w:rsidRDefault="00C84CE0" w:rsidP="009454B7">
      <w:pPr>
        <w:tabs>
          <w:tab w:val="left" w:pos="0"/>
        </w:tabs>
        <w:suppressAutoHyphens/>
        <w:jc w:val="both"/>
        <w:rPr>
          <w:spacing w:val="-3"/>
          <w:sz w:val="24"/>
        </w:rPr>
      </w:pPr>
      <w:r>
        <w:rPr>
          <w:spacing w:val="-3"/>
          <w:sz w:val="24"/>
        </w:rPr>
        <w:t>The end goal of the</w:t>
      </w:r>
      <w:r w:rsidR="00216127">
        <w:rPr>
          <w:spacing w:val="-3"/>
          <w:sz w:val="24"/>
        </w:rPr>
        <w:t>se</w:t>
      </w:r>
      <w:r>
        <w:rPr>
          <w:spacing w:val="-3"/>
          <w:sz w:val="24"/>
        </w:rPr>
        <w:t xml:space="preserve"> installation procedures, whether your files were delivered via CD or e-mail, is to have </w:t>
      </w:r>
      <w:r w:rsidR="008E4185">
        <w:rPr>
          <w:spacing w:val="-3"/>
          <w:sz w:val="24"/>
        </w:rPr>
        <w:t xml:space="preserve">all </w:t>
      </w:r>
      <w:r w:rsidR="00EE0942">
        <w:rPr>
          <w:spacing w:val="-3"/>
          <w:sz w:val="24"/>
        </w:rPr>
        <w:t>13</w:t>
      </w:r>
      <w:r>
        <w:rPr>
          <w:spacing w:val="-3"/>
          <w:sz w:val="24"/>
        </w:rPr>
        <w:t xml:space="preserve"> files in ALL </w:t>
      </w:r>
      <w:r w:rsidR="00EE0942">
        <w:rPr>
          <w:spacing w:val="-3"/>
          <w:sz w:val="24"/>
        </w:rPr>
        <w:t>four</w:t>
      </w:r>
      <w:r>
        <w:rPr>
          <w:spacing w:val="-3"/>
          <w:sz w:val="24"/>
        </w:rPr>
        <w:t xml:space="preserve"> folders. If they’re not, then it’s going to save you time and work to go back and do it now.</w:t>
      </w:r>
    </w:p>
    <w:p w:rsidR="00216127" w:rsidRDefault="00216127" w:rsidP="009454B7">
      <w:pPr>
        <w:tabs>
          <w:tab w:val="left" w:pos="0"/>
        </w:tabs>
        <w:suppressAutoHyphens/>
        <w:jc w:val="both"/>
        <w:rPr>
          <w:spacing w:val="-3"/>
          <w:sz w:val="24"/>
        </w:rPr>
      </w:pPr>
    </w:p>
    <w:p w:rsidR="00C84CE0" w:rsidRDefault="00C84CE0" w:rsidP="009454B7">
      <w:pPr>
        <w:tabs>
          <w:tab w:val="left" w:pos="0"/>
        </w:tabs>
        <w:suppressAutoHyphens/>
        <w:jc w:val="center"/>
        <w:rPr>
          <w:b/>
          <w:bCs/>
          <w:smallCaps/>
          <w:spacing w:val="-3"/>
          <w:sz w:val="32"/>
        </w:rPr>
      </w:pPr>
      <w:r>
        <w:rPr>
          <w:b/>
          <w:bCs/>
          <w:smallCaps/>
          <w:spacing w:val="-3"/>
          <w:sz w:val="32"/>
        </w:rPr>
        <w:t>Post-Installation: Start of the Directions</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At last, now you’re finally ready to get to work.</w:t>
      </w:r>
    </w:p>
    <w:p w:rsidR="00EE0942" w:rsidRDefault="00EE0942" w:rsidP="009454B7">
      <w:pPr>
        <w:tabs>
          <w:tab w:val="left" w:pos="0"/>
        </w:tabs>
        <w:suppressAutoHyphens/>
        <w:jc w:val="both"/>
        <w:rPr>
          <w:spacing w:val="-3"/>
          <w:sz w:val="24"/>
        </w:rPr>
      </w:pPr>
    </w:p>
    <w:p w:rsidR="00EE0942" w:rsidRDefault="00EE0942" w:rsidP="009454B7">
      <w:pPr>
        <w:tabs>
          <w:tab w:val="left" w:pos="0"/>
        </w:tabs>
        <w:suppressAutoHyphens/>
        <w:jc w:val="both"/>
        <w:rPr>
          <w:spacing w:val="-3"/>
          <w:sz w:val="24"/>
        </w:rPr>
      </w:pPr>
      <w:r>
        <w:rPr>
          <w:spacing w:val="-3"/>
          <w:sz w:val="24"/>
        </w:rPr>
        <w:t>Remember that in Win8.x, and/or Excel 2010+, you cannot double click on spreadsheets in Windows Explorer and expect them to open up like they should in Excel, like they used to in XP. MS broke that for security reasons.</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Whenever you start with a new client, make a new folder using their last name under the Clients folder, and copy and paste all </w:t>
      </w:r>
      <w:r w:rsidR="008E4185">
        <w:rPr>
          <w:spacing w:val="-3"/>
          <w:sz w:val="24"/>
        </w:rPr>
        <w:t>dozen</w:t>
      </w:r>
      <w:r>
        <w:rPr>
          <w:spacing w:val="-3"/>
          <w:sz w:val="24"/>
        </w:rPr>
        <w:t xml:space="preserve"> spreadsheets into it. For example, C:\</w:t>
      </w:r>
      <w:r w:rsidR="008E4185">
        <w:rPr>
          <w:spacing w:val="-3"/>
          <w:sz w:val="24"/>
        </w:rPr>
        <w:t>Edata\Workdata\</w:t>
      </w:r>
      <w:r>
        <w:rPr>
          <w:spacing w:val="-3"/>
          <w:sz w:val="24"/>
        </w:rPr>
        <w:t>IFP\Clients\Smith</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Using this process will eliminate most all of the problems that can arise by working with multiple large spreadsheets at once. As long as you only work on one client at a time, and you are careful that you’re sure you’re working from the correct folder, and you don’t rename or delete any of the </w:t>
      </w:r>
      <w:r w:rsidR="008D26B1">
        <w:rPr>
          <w:spacing w:val="-3"/>
          <w:sz w:val="24"/>
        </w:rPr>
        <w:t>Workbooks</w:t>
      </w:r>
      <w:r>
        <w:rPr>
          <w:spacing w:val="-3"/>
          <w:sz w:val="24"/>
        </w:rPr>
        <w:t>, or sheet tabs in a workbook, everything will be fine.</w:t>
      </w:r>
    </w:p>
    <w:p w:rsidR="00C84CE0" w:rsidRDefault="00C84CE0" w:rsidP="009454B7">
      <w:pPr>
        <w:tabs>
          <w:tab w:val="left" w:pos="0"/>
        </w:tabs>
        <w:suppressAutoHyphens/>
        <w:jc w:val="both"/>
        <w:rPr>
          <w:spacing w:val="-3"/>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Now let’s play around to learn how to use the </w:t>
      </w:r>
      <w:r w:rsidR="008D26B1">
        <w:rPr>
          <w:rFonts w:ascii="Times New Roman" w:hAnsi="Times New Roman" w:cs="Times New Roman"/>
          <w:sz w:val="24"/>
        </w:rPr>
        <w:t>Workbooks</w:t>
      </w:r>
      <w:r>
        <w:rPr>
          <w:rFonts w:ascii="Times New Roman" w:hAnsi="Times New Roman" w:cs="Times New Roman"/>
          <w:sz w:val="24"/>
        </w:rPr>
        <w:t xml:space="preserve"> in the </w:t>
      </w:r>
      <w:r w:rsidR="00BE55D9">
        <w:rPr>
          <w:rFonts w:ascii="Times New Roman" w:hAnsi="Times New Roman" w:cs="Times New Roman"/>
          <w:sz w:val="24"/>
        </w:rPr>
        <w:t>Magic Workbooks</w:t>
      </w:r>
      <w:r>
        <w:rPr>
          <w:rFonts w:ascii="Times New Roman" w:hAnsi="Times New Roman" w:cs="Times New Roman"/>
          <w:sz w:val="24"/>
        </w:rPr>
        <w:t xml:space="preserve"> folder</w:t>
      </w:r>
      <w:r w:rsidR="00BE55D9">
        <w:rPr>
          <w:rFonts w:ascii="Times New Roman" w:hAnsi="Times New Roman" w:cs="Times New Roman"/>
          <w:sz w:val="24"/>
        </w:rPr>
        <w:t xml:space="preserve"> (or the non-functional demos in the Sample folder, if you did that)</w:t>
      </w:r>
      <w:r>
        <w:rPr>
          <w:rFonts w:ascii="Times New Roman" w:hAnsi="Times New Roman" w:cs="Times New Roman"/>
          <w:sz w:val="24"/>
        </w:rPr>
        <w:t>. This is where you</w:t>
      </w:r>
      <w:r w:rsidR="008E4185">
        <w:rPr>
          <w:rFonts w:ascii="Times New Roman" w:hAnsi="Times New Roman" w:cs="Times New Roman"/>
          <w:sz w:val="24"/>
        </w:rPr>
        <w:t>'ll</w:t>
      </w:r>
      <w:r>
        <w:rPr>
          <w:rFonts w:ascii="Times New Roman" w:hAnsi="Times New Roman" w:cs="Times New Roman"/>
          <w:sz w:val="24"/>
        </w:rPr>
        <w:t xml:space="preserve"> want to input sample cases to “play around” and get a feel for everything.</w:t>
      </w:r>
    </w:p>
    <w:p w:rsidR="00C84CE0" w:rsidRDefault="00C84CE0" w:rsidP="009454B7">
      <w:pPr>
        <w:pStyle w:val="HTMLPreformatted"/>
        <w:jc w:val="both"/>
        <w:rPr>
          <w:rFonts w:ascii="Times New Roman" w:hAnsi="Times New Roman" w:cs="Times New Roman"/>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At this point, it’s very helpful to make a subfolder under the Sample folder, and then go to this page on the site: </w:t>
      </w:r>
      <w:hyperlink r:id="rId72" w:tooltip="http://www.toolsformoney.com/financial_planning_software.htm" w:history="1">
        <w:r w:rsidR="002B3281">
          <w:rPr>
            <w:rStyle w:val="Hyperlink"/>
            <w:rFonts w:ascii="Times New Roman" w:hAnsi="Times New Roman" w:cs="Times New Roman"/>
            <w:sz w:val="24"/>
          </w:rPr>
          <w:t>http://www.toolsformoney.com/financial_planning_software.htm</w:t>
        </w:r>
      </w:hyperlink>
      <w:r>
        <w:rPr>
          <w:rFonts w:ascii="Times New Roman" w:hAnsi="Times New Roman" w:cs="Times New Roman"/>
          <w:sz w:val="24"/>
        </w:rPr>
        <w:t xml:space="preserve"> and</w:t>
      </w:r>
      <w:r w:rsidR="0010154F">
        <w:rPr>
          <w:rFonts w:ascii="Times New Roman" w:hAnsi="Times New Roman" w:cs="Times New Roman"/>
          <w:sz w:val="24"/>
        </w:rPr>
        <w:t xml:space="preserve"> download all</w:t>
      </w:r>
      <w:r>
        <w:rPr>
          <w:rFonts w:ascii="Times New Roman" w:hAnsi="Times New Roman" w:cs="Times New Roman"/>
          <w:sz w:val="24"/>
        </w:rPr>
        <w:t xml:space="preserve"> the IFP demo files. Direct links to them are here</w:t>
      </w:r>
      <w:r w:rsidR="00361929">
        <w:rPr>
          <w:rFonts w:ascii="Times New Roman" w:hAnsi="Times New Roman" w:cs="Times New Roman"/>
          <w:sz w:val="24"/>
        </w:rPr>
        <w:t xml:space="preserve"> (Word still doesn't do links in docx's well, so if a link doesn't work, then right click on it, choose </w:t>
      </w:r>
      <w:r w:rsidR="00361929" w:rsidRPr="00361929">
        <w:rPr>
          <w:rFonts w:ascii="Times New Roman" w:hAnsi="Times New Roman" w:cs="Times New Roman"/>
          <w:i/>
          <w:sz w:val="24"/>
        </w:rPr>
        <w:t>Edit Hyperlink</w:t>
      </w:r>
      <w:r w:rsidR="00361929">
        <w:rPr>
          <w:rFonts w:ascii="Times New Roman" w:hAnsi="Times New Roman" w:cs="Times New Roman"/>
          <w:sz w:val="24"/>
        </w:rPr>
        <w:t xml:space="preserve">, then click on </w:t>
      </w:r>
      <w:r w:rsidR="00361929" w:rsidRPr="00361929">
        <w:rPr>
          <w:rFonts w:ascii="Times New Roman" w:hAnsi="Times New Roman" w:cs="Times New Roman"/>
          <w:i/>
          <w:sz w:val="24"/>
        </w:rPr>
        <w:t>Screen Tip</w:t>
      </w:r>
      <w:r w:rsidR="00361929">
        <w:rPr>
          <w:rFonts w:ascii="Times New Roman" w:hAnsi="Times New Roman" w:cs="Times New Roman"/>
          <w:sz w:val="24"/>
        </w:rPr>
        <w:t>, and then copy the link from there into your browser)</w:t>
      </w:r>
      <w:r>
        <w:rPr>
          <w:rFonts w:ascii="Times New Roman" w:hAnsi="Times New Roman" w:cs="Times New Roman"/>
          <w:sz w:val="24"/>
        </w:rPr>
        <w:t>:</w:t>
      </w:r>
    </w:p>
    <w:p w:rsidR="00C84CE0" w:rsidRDefault="00C84CE0" w:rsidP="009454B7">
      <w:pPr>
        <w:pStyle w:val="HTMLPreformatted"/>
        <w:jc w:val="both"/>
        <w:rPr>
          <w:rFonts w:ascii="Times New Roman" w:hAnsi="Times New Roman" w:cs="Times New Roman"/>
          <w:sz w:val="24"/>
        </w:rPr>
      </w:pPr>
    </w:p>
    <w:p w:rsidR="00C84CE0" w:rsidRDefault="00063F18" w:rsidP="009454B7">
      <w:pPr>
        <w:pStyle w:val="HTMLPreformatted"/>
        <w:jc w:val="both"/>
        <w:rPr>
          <w:rFonts w:ascii="Times New Roman" w:hAnsi="Times New Roman" w:cs="Times New Roman"/>
          <w:sz w:val="24"/>
        </w:rPr>
      </w:pPr>
      <w:hyperlink r:id="rId73" w:tooltip="http://www.toolsformoney.com/current_budget_&amp;_cash_flow.xlsx" w:history="1">
        <w:r w:rsidR="00361929">
          <w:rPr>
            <w:rStyle w:val="Hyperlink"/>
            <w:rFonts w:ascii="Times New Roman" w:hAnsi="Times New Roman" w:cs="Times New Roman"/>
            <w:sz w:val="24"/>
          </w:rPr>
          <w:t>http://www.toolsformoney.com/current_budget_&amp;_cash_flow.xlsx</w:t>
        </w:r>
      </w:hyperlink>
    </w:p>
    <w:p w:rsidR="00C84CE0" w:rsidRDefault="00063F18" w:rsidP="009454B7">
      <w:pPr>
        <w:pStyle w:val="HTMLPreformatted"/>
        <w:jc w:val="both"/>
        <w:rPr>
          <w:rFonts w:ascii="Times New Roman" w:hAnsi="Times New Roman" w:cs="Times New Roman"/>
          <w:sz w:val="24"/>
        </w:rPr>
      </w:pPr>
      <w:hyperlink r:id="rId74" w:tooltip="http://www.toolsformoney.com/current_college.xlsx" w:history="1">
        <w:r w:rsidR="005950BA">
          <w:rPr>
            <w:rStyle w:val="Hyperlink"/>
            <w:rFonts w:ascii="Times New Roman" w:hAnsi="Times New Roman" w:cs="Times New Roman"/>
            <w:sz w:val="24"/>
          </w:rPr>
          <w:t>http://www.toolsformoney.com/current_college.xlsx</w:t>
        </w:r>
      </w:hyperlink>
    </w:p>
    <w:p w:rsidR="00C84CE0" w:rsidRDefault="00063F18" w:rsidP="009454B7">
      <w:pPr>
        <w:pStyle w:val="HTMLPreformatted"/>
        <w:jc w:val="both"/>
        <w:rPr>
          <w:rFonts w:ascii="Times New Roman" w:hAnsi="Times New Roman" w:cs="Times New Roman"/>
          <w:sz w:val="24"/>
        </w:rPr>
      </w:pPr>
      <w:hyperlink r:id="rId75" w:tooltip="http://www.toolsformoney.com/current_net_worth.xlsx" w:history="1">
        <w:r w:rsidR="005950BA">
          <w:rPr>
            <w:rStyle w:val="Hyperlink"/>
            <w:rFonts w:ascii="Times New Roman" w:hAnsi="Times New Roman" w:cs="Times New Roman"/>
            <w:sz w:val="24"/>
          </w:rPr>
          <w:t>http://www.toolsformoney.com/current_net_worth.xlsx</w:t>
        </w:r>
      </w:hyperlink>
    </w:p>
    <w:p w:rsidR="00C84CE0" w:rsidRDefault="00063F18" w:rsidP="009454B7">
      <w:pPr>
        <w:pStyle w:val="HTMLPreformatted"/>
        <w:jc w:val="both"/>
        <w:rPr>
          <w:rFonts w:ascii="Times New Roman" w:hAnsi="Times New Roman" w:cs="Times New Roman"/>
          <w:sz w:val="24"/>
        </w:rPr>
      </w:pPr>
      <w:hyperlink r:id="rId76" w:tooltip="http://www.toolsformoney.com/financial_planner.xlsx" w:history="1">
        <w:r w:rsidR="005950BA">
          <w:rPr>
            <w:rStyle w:val="Hyperlink"/>
            <w:rFonts w:ascii="Times New Roman" w:hAnsi="Times New Roman" w:cs="Times New Roman"/>
            <w:sz w:val="24"/>
          </w:rPr>
          <w:t>http://www.toolsformoney.com/financial_planner.xlsx</w:t>
        </w:r>
      </w:hyperlink>
    </w:p>
    <w:p w:rsidR="00C84CE0" w:rsidRDefault="00063F18" w:rsidP="009454B7">
      <w:pPr>
        <w:pStyle w:val="HTMLPreformatted"/>
        <w:jc w:val="both"/>
        <w:rPr>
          <w:rFonts w:ascii="Times New Roman" w:hAnsi="Times New Roman" w:cs="Times New Roman"/>
          <w:sz w:val="24"/>
        </w:rPr>
      </w:pPr>
      <w:hyperlink r:id="rId77" w:tooltip="http://www.toolsformoney.com/proposed_budget_&amp;_cash_flow.xlsx" w:history="1">
        <w:r w:rsidR="005950BA">
          <w:rPr>
            <w:rStyle w:val="Hyperlink"/>
            <w:rFonts w:ascii="Times New Roman" w:hAnsi="Times New Roman" w:cs="Times New Roman"/>
            <w:sz w:val="24"/>
          </w:rPr>
          <w:t>http://www.toolsformoney.com/proposed_budget_&amp;_cash_flow.xlsx</w:t>
        </w:r>
      </w:hyperlink>
    </w:p>
    <w:p w:rsidR="00C84CE0" w:rsidRDefault="00063F18" w:rsidP="009454B7">
      <w:pPr>
        <w:pStyle w:val="HTMLPreformatted"/>
        <w:jc w:val="both"/>
        <w:rPr>
          <w:rFonts w:ascii="Times New Roman" w:hAnsi="Times New Roman" w:cs="Times New Roman"/>
          <w:sz w:val="24"/>
        </w:rPr>
      </w:pPr>
      <w:hyperlink r:id="rId78" w:tooltip="http://www.toolsformoney.com/proposed_college.xlsx" w:history="1">
        <w:r w:rsidR="005950BA">
          <w:rPr>
            <w:rStyle w:val="Hyperlink"/>
            <w:rFonts w:ascii="Times New Roman" w:hAnsi="Times New Roman" w:cs="Times New Roman"/>
            <w:sz w:val="24"/>
          </w:rPr>
          <w:t>http://www.toolsformoney.com/proposed_college.xlsx</w:t>
        </w:r>
      </w:hyperlink>
    </w:p>
    <w:p w:rsidR="00C84CE0" w:rsidRDefault="00063F18" w:rsidP="009454B7">
      <w:pPr>
        <w:tabs>
          <w:tab w:val="left" w:pos="0"/>
        </w:tabs>
        <w:suppressAutoHyphens/>
        <w:jc w:val="both"/>
        <w:rPr>
          <w:spacing w:val="-3"/>
          <w:sz w:val="24"/>
        </w:rPr>
      </w:pPr>
      <w:hyperlink r:id="rId79" w:tooltip="http://www.toolsformoney.com/proposed_net_worth.xlsx" w:history="1">
        <w:r w:rsidR="005950BA">
          <w:rPr>
            <w:rStyle w:val="Hyperlink"/>
            <w:spacing w:val="-3"/>
            <w:sz w:val="24"/>
          </w:rPr>
          <w:t>http://www.toolsformoney.com/proposed_net_worth.xlsx</w:t>
        </w:r>
      </w:hyperlink>
    </w:p>
    <w:p w:rsidR="00C84CE0" w:rsidRDefault="00063F18" w:rsidP="009454B7">
      <w:pPr>
        <w:tabs>
          <w:tab w:val="left" w:pos="0"/>
        </w:tabs>
        <w:suppressAutoHyphens/>
        <w:jc w:val="both"/>
      </w:pPr>
      <w:hyperlink r:id="rId80" w:tooltip="http://www.toolsformoney.com/investment_planning.xlsx" w:history="1">
        <w:r w:rsidR="005950BA">
          <w:rPr>
            <w:rStyle w:val="Hyperlink"/>
            <w:spacing w:val="-3"/>
            <w:sz w:val="24"/>
          </w:rPr>
          <w:t>http://www.toolsformoney.com/</w:t>
        </w:r>
        <w:r w:rsidR="003F28E3">
          <w:rPr>
            <w:rStyle w:val="Hyperlink"/>
            <w:spacing w:val="-3"/>
            <w:sz w:val="24"/>
          </w:rPr>
          <w:t>investment</w:t>
        </w:r>
        <w:r w:rsidR="0010154F">
          <w:rPr>
            <w:rStyle w:val="Hyperlink"/>
            <w:spacing w:val="-3"/>
            <w:sz w:val="24"/>
          </w:rPr>
          <w:t>_planning</w:t>
        </w:r>
        <w:r w:rsidR="005950BA">
          <w:rPr>
            <w:rStyle w:val="Hyperlink"/>
            <w:spacing w:val="-3"/>
            <w:sz w:val="24"/>
          </w:rPr>
          <w:t>.xlsx</w:t>
        </w:r>
      </w:hyperlink>
    </w:p>
    <w:p w:rsidR="003F28E3" w:rsidRPr="003F28E3" w:rsidRDefault="00063F18" w:rsidP="009454B7">
      <w:pPr>
        <w:tabs>
          <w:tab w:val="left" w:pos="0"/>
        </w:tabs>
        <w:suppressAutoHyphens/>
        <w:jc w:val="both"/>
        <w:rPr>
          <w:sz w:val="24"/>
          <w:szCs w:val="24"/>
        </w:rPr>
      </w:pPr>
      <w:hyperlink r:id="rId81" w:tooltip="http://www.toolsformoney.com/current_life_insurance_for_oldest.xlsx" w:history="1">
        <w:r w:rsidR="003F28E3" w:rsidRPr="003F28E3">
          <w:rPr>
            <w:rStyle w:val="Hyperlink"/>
            <w:sz w:val="24"/>
            <w:szCs w:val="24"/>
          </w:rPr>
          <w:t>http://www.toolsformoney.com/current_life_insurance_for_oldest.xlsx</w:t>
        </w:r>
      </w:hyperlink>
    </w:p>
    <w:p w:rsidR="003F28E3" w:rsidRPr="003F28E3" w:rsidRDefault="00063F18" w:rsidP="009454B7">
      <w:pPr>
        <w:tabs>
          <w:tab w:val="left" w:pos="0"/>
        </w:tabs>
        <w:suppressAutoHyphens/>
        <w:jc w:val="both"/>
        <w:rPr>
          <w:sz w:val="24"/>
          <w:szCs w:val="24"/>
        </w:rPr>
      </w:pPr>
      <w:hyperlink r:id="rId82" w:tooltip="http://www.toolsformoney.com/current_life_insurance_for_youngest.xlsx" w:history="1">
        <w:r w:rsidR="003F28E3" w:rsidRPr="003F28E3">
          <w:rPr>
            <w:rStyle w:val="Hyperlink"/>
            <w:sz w:val="24"/>
            <w:szCs w:val="24"/>
          </w:rPr>
          <w:t>http://www.toolsformoney.com/current_life_insurance_for_youngest.xlsx</w:t>
        </w:r>
      </w:hyperlink>
    </w:p>
    <w:p w:rsidR="003F28E3" w:rsidRPr="003F28E3" w:rsidRDefault="00063F18" w:rsidP="009454B7">
      <w:pPr>
        <w:tabs>
          <w:tab w:val="left" w:pos="0"/>
        </w:tabs>
        <w:suppressAutoHyphens/>
        <w:jc w:val="both"/>
        <w:rPr>
          <w:sz w:val="24"/>
          <w:szCs w:val="24"/>
        </w:rPr>
      </w:pPr>
      <w:hyperlink r:id="rId83" w:tooltip="http://www.toolsformoney.com/proposed_life_insurance_for_oldest.xlsx" w:history="1">
        <w:r w:rsidR="003F28E3" w:rsidRPr="003F28E3">
          <w:rPr>
            <w:rStyle w:val="Hyperlink"/>
            <w:sz w:val="24"/>
            <w:szCs w:val="24"/>
          </w:rPr>
          <w:t>http://www.toolsformoney.com/proposed_life_insurance_for_oldest.xlsx</w:t>
        </w:r>
      </w:hyperlink>
    </w:p>
    <w:p w:rsidR="003F28E3" w:rsidRDefault="00063F18" w:rsidP="009454B7">
      <w:pPr>
        <w:tabs>
          <w:tab w:val="left" w:pos="0"/>
        </w:tabs>
        <w:suppressAutoHyphens/>
        <w:jc w:val="both"/>
      </w:pPr>
      <w:hyperlink r:id="rId84" w:tooltip="http://www.toolsformoney.com/proposed_life_insurance_for_youngest.xlsx" w:history="1">
        <w:r w:rsidR="003F28E3" w:rsidRPr="003F28E3">
          <w:rPr>
            <w:rStyle w:val="Hyperlink"/>
            <w:sz w:val="24"/>
            <w:szCs w:val="24"/>
          </w:rPr>
          <w:t>http://www.toolsformoney.com/proposed_life_insurance_for_youngest.xlsx</w:t>
        </w:r>
      </w:hyperlink>
    </w:p>
    <w:p w:rsidR="00C84CE0" w:rsidRDefault="00C84CE0" w:rsidP="009454B7">
      <w:pPr>
        <w:tabs>
          <w:tab w:val="left" w:pos="0"/>
        </w:tabs>
        <w:suppressAutoHyphens/>
        <w:jc w:val="both"/>
        <w:rPr>
          <w:spacing w:val="-3"/>
          <w:sz w:val="24"/>
        </w:rPr>
      </w:pPr>
    </w:p>
    <w:p w:rsidR="00C84CE0" w:rsidRDefault="00C84CE0" w:rsidP="00BE55D9">
      <w:pPr>
        <w:pStyle w:val="HTMLPreformatted"/>
        <w:rPr>
          <w:rFonts w:ascii="Times New Roman" w:hAnsi="Times New Roman" w:cs="Times New Roman"/>
        </w:rPr>
      </w:pPr>
      <w:r>
        <w:rPr>
          <w:rFonts w:ascii="Times New Roman" w:hAnsi="Times New Roman" w:cs="Times New Roman"/>
          <w:spacing w:val="-3"/>
          <w:sz w:val="24"/>
        </w:rPr>
        <w:t xml:space="preserve">The purpose is to show how things look when enough input data is used to create a semi-comprehensive financial plan. It will help you see which cells are doing what, and what the results are supposed to look like. The results are “in order” </w:t>
      </w:r>
      <w:r w:rsidR="00F72DEA">
        <w:rPr>
          <w:rFonts w:ascii="Times New Roman" w:hAnsi="Times New Roman" w:cs="Times New Roman"/>
          <w:spacing w:val="-3"/>
          <w:sz w:val="24"/>
        </w:rPr>
        <w:t xml:space="preserve">better </w:t>
      </w:r>
      <w:r w:rsidRPr="00D078A9">
        <w:rPr>
          <w:rFonts w:ascii="Times New Roman" w:hAnsi="Times New Roman" w:cs="Times New Roman"/>
          <w:spacing w:val="-3"/>
          <w:sz w:val="24"/>
        </w:rPr>
        <w:t xml:space="preserve">here on the sample financial plan: </w:t>
      </w:r>
      <w:hyperlink r:id="rId85" w:tooltip="http://www.toolsformoney.com/free_integrated_sample_financial_plan.pdf" w:history="1">
        <w:r w:rsidR="00275822" w:rsidRPr="00D078A9">
          <w:rPr>
            <w:rStyle w:val="Hyperlink"/>
            <w:rFonts w:ascii="Times New Roman" w:hAnsi="Times New Roman" w:cs="Times New Roman"/>
            <w:sz w:val="24"/>
          </w:rPr>
          <w:t>http://www.toolsformoney.com/free_integrated_sample_financial_plan.pdf</w:t>
        </w:r>
      </w:hyperlink>
      <w:r w:rsidR="00D078A9" w:rsidRPr="00D078A9">
        <w:rPr>
          <w:rFonts w:ascii="Times New Roman" w:hAnsi="Times New Roman" w:cs="Times New Roman"/>
        </w:rPr>
        <w:t xml:space="preserve">  </w:t>
      </w:r>
    </w:p>
    <w:p w:rsidR="00BE55D9" w:rsidRDefault="00BE55D9"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In order for a financial planner to be truly comprehensive, there needs to be a tax and estate planner module, which IFP does not have. We recommend </w:t>
      </w:r>
      <w:hyperlink r:id="rId86" w:tooltip="www.turbotax.com" w:history="1">
        <w:r w:rsidRPr="00EA7D18">
          <w:rPr>
            <w:rStyle w:val="Hyperlink"/>
            <w:spacing w:val="-3"/>
            <w:sz w:val="24"/>
          </w:rPr>
          <w:t>TurboTax</w:t>
        </w:r>
      </w:hyperlink>
      <w:r>
        <w:rPr>
          <w:spacing w:val="-3"/>
          <w:sz w:val="24"/>
        </w:rPr>
        <w:t xml:space="preserve"> for doing taxes and </w:t>
      </w:r>
      <w:hyperlink r:id="rId87" w:tooltip="www.leimberg.com" w:history="1">
        <w:r w:rsidRPr="00EA7D18">
          <w:rPr>
            <w:rStyle w:val="Hyperlink"/>
            <w:spacing w:val="-3"/>
            <w:sz w:val="24"/>
          </w:rPr>
          <w:t>Liemberg’s Number Cruncher</w:t>
        </w:r>
      </w:hyperlink>
      <w:r>
        <w:rPr>
          <w:spacing w:val="-3"/>
          <w:sz w:val="24"/>
        </w:rPr>
        <w:t xml:space="preserve"> for </w:t>
      </w:r>
      <w:hyperlink r:id="rId88" w:tooltip="http://www.toolsformoney.com/estate_planning_software.htm" w:history="1">
        <w:r w:rsidRPr="002772A6">
          <w:rPr>
            <w:rStyle w:val="Hyperlink"/>
            <w:spacing w:val="-3"/>
            <w:sz w:val="24"/>
          </w:rPr>
          <w:t>estate planning</w:t>
        </w:r>
      </w:hyperlink>
      <w:r>
        <w:rPr>
          <w:spacing w:val="-3"/>
          <w:sz w:val="24"/>
        </w:rPr>
        <w:t>. The values from these modules can be easily integrated in</w:t>
      </w:r>
      <w:r w:rsidR="00EA7D18">
        <w:rPr>
          <w:spacing w:val="-3"/>
          <w:sz w:val="24"/>
        </w:rPr>
        <w:t>to</w:t>
      </w:r>
      <w:r>
        <w:rPr>
          <w:spacing w:val="-3"/>
          <w:sz w:val="24"/>
        </w:rPr>
        <w:t xml:space="preserve"> the IFP</w:t>
      </w:r>
      <w:r w:rsidR="00EA7D18">
        <w:rPr>
          <w:spacing w:val="-3"/>
          <w:sz w:val="24"/>
        </w:rPr>
        <w:t xml:space="preserve"> if needed</w:t>
      </w:r>
      <w:r>
        <w:rPr>
          <w:spacing w:val="-3"/>
          <w:sz w:val="24"/>
        </w:rPr>
        <w:t xml:space="preserve">, so you can have the best of all worlds, without spending a </w:t>
      </w:r>
      <w:r w:rsidR="00EA7D18">
        <w:rPr>
          <w:spacing w:val="-3"/>
          <w:sz w:val="24"/>
        </w:rPr>
        <w:t xml:space="preserve">small </w:t>
      </w:r>
      <w:r>
        <w:rPr>
          <w:spacing w:val="-3"/>
          <w:sz w:val="24"/>
        </w:rPr>
        <w:t>fortune.</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This is a good time to mention that it’s normal for there to be “errors” everywhere, like #VALUE! or #NUM!, until you input a minimal amount of data. These will go away when there’s enough data input to do something.</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Now open Excel.</w:t>
      </w:r>
    </w:p>
    <w:p w:rsidR="00C84CE0" w:rsidRDefault="00C84CE0" w:rsidP="009454B7">
      <w:pPr>
        <w:tabs>
          <w:tab w:val="left" w:pos="0"/>
        </w:tabs>
        <w:suppressAutoHyphens/>
        <w:jc w:val="both"/>
        <w:rPr>
          <w:spacing w:val="-3"/>
          <w:sz w:val="24"/>
        </w:rPr>
      </w:pPr>
    </w:p>
    <w:p w:rsidR="00BE55D9" w:rsidRDefault="00C84CE0" w:rsidP="009454B7">
      <w:pPr>
        <w:tabs>
          <w:tab w:val="left" w:pos="0"/>
        </w:tabs>
        <w:suppressAutoHyphens/>
        <w:jc w:val="both"/>
        <w:rPr>
          <w:spacing w:val="-3"/>
          <w:sz w:val="24"/>
        </w:rPr>
      </w:pPr>
      <w:r>
        <w:rPr>
          <w:spacing w:val="-3"/>
          <w:sz w:val="24"/>
        </w:rPr>
        <w:t xml:space="preserve">Click </w:t>
      </w:r>
      <w:r>
        <w:rPr>
          <w:i/>
          <w:iCs/>
          <w:spacing w:val="-3"/>
          <w:sz w:val="24"/>
        </w:rPr>
        <w:t>Open</w:t>
      </w:r>
      <w:r>
        <w:rPr>
          <w:spacing w:val="-3"/>
          <w:sz w:val="24"/>
        </w:rPr>
        <w:t xml:space="preserve"> and go to the </w:t>
      </w:r>
      <w:r w:rsidR="00BE55D9">
        <w:rPr>
          <w:spacing w:val="-3"/>
          <w:sz w:val="24"/>
        </w:rPr>
        <w:t>Magic F</w:t>
      </w:r>
      <w:r>
        <w:rPr>
          <w:spacing w:val="-3"/>
          <w:sz w:val="24"/>
        </w:rPr>
        <w:t>older (</w:t>
      </w:r>
      <w:r w:rsidR="002772A6">
        <w:rPr>
          <w:spacing w:val="-3"/>
          <w:sz w:val="24"/>
        </w:rPr>
        <w:t>C:\Edata\Workdata\IFP\</w:t>
      </w:r>
      <w:r w:rsidR="00BE55D9">
        <w:rPr>
          <w:spacing w:val="-3"/>
          <w:sz w:val="24"/>
        </w:rPr>
        <w:t>Workbooks</w:t>
      </w:r>
      <w:r>
        <w:rPr>
          <w:spacing w:val="-3"/>
          <w:sz w:val="24"/>
        </w:rPr>
        <w:t>).</w:t>
      </w:r>
    </w:p>
    <w:p w:rsidR="00BE55D9" w:rsidRDefault="00BE55D9" w:rsidP="009454B7">
      <w:pPr>
        <w:tabs>
          <w:tab w:val="left" w:pos="0"/>
        </w:tabs>
        <w:suppressAutoHyphens/>
        <w:jc w:val="both"/>
        <w:rPr>
          <w:spacing w:val="-3"/>
          <w:sz w:val="24"/>
        </w:rPr>
      </w:pPr>
    </w:p>
    <w:p w:rsidR="00C84CE0" w:rsidRDefault="00EA7D18" w:rsidP="009454B7">
      <w:pPr>
        <w:tabs>
          <w:tab w:val="left" w:pos="0"/>
        </w:tabs>
        <w:suppressAutoHyphens/>
        <w:jc w:val="both"/>
        <w:rPr>
          <w:spacing w:val="-3"/>
          <w:sz w:val="24"/>
        </w:rPr>
      </w:pPr>
      <w:r>
        <w:rPr>
          <w:spacing w:val="-3"/>
          <w:sz w:val="24"/>
        </w:rPr>
        <w:t>Do all of your "playing around" only with these files</w:t>
      </w:r>
      <w:r w:rsidR="00BE55D9">
        <w:rPr>
          <w:spacing w:val="-3"/>
          <w:sz w:val="24"/>
        </w:rPr>
        <w:t xml:space="preserve">, and then when you’re done, move them to </w:t>
      </w:r>
      <w:r>
        <w:rPr>
          <w:spacing w:val="-3"/>
          <w:sz w:val="24"/>
        </w:rPr>
        <w:t xml:space="preserve">the </w:t>
      </w:r>
      <w:r w:rsidR="00BE55D9">
        <w:rPr>
          <w:spacing w:val="-3"/>
          <w:sz w:val="24"/>
        </w:rPr>
        <w:t>S</w:t>
      </w:r>
      <w:r>
        <w:rPr>
          <w:spacing w:val="-3"/>
          <w:sz w:val="24"/>
        </w:rPr>
        <w:t xml:space="preserve">ample folder so you won't harm any of the master </w:t>
      </w:r>
      <w:r w:rsidR="002772A6">
        <w:rPr>
          <w:spacing w:val="-3"/>
          <w:sz w:val="24"/>
        </w:rPr>
        <w:t xml:space="preserve">or client </w:t>
      </w:r>
      <w:r>
        <w:rPr>
          <w:spacing w:val="-3"/>
          <w:sz w:val="24"/>
        </w:rPr>
        <w:t>files.</w:t>
      </w:r>
      <w:r w:rsidR="0017288A">
        <w:rPr>
          <w:spacing w:val="-3"/>
          <w:sz w:val="24"/>
        </w:rPr>
        <w:t xml:space="preserve"> It's also where you want to create your own </w:t>
      </w:r>
      <w:hyperlink r:id="rId89" w:tooltip="http://www.toolsformoney.com/financial_plan.htm" w:history="1">
        <w:r w:rsidR="0017288A" w:rsidRPr="00DC4605">
          <w:rPr>
            <w:rStyle w:val="Hyperlink"/>
            <w:spacing w:val="-3"/>
            <w:sz w:val="24"/>
          </w:rPr>
          <w:t>custom sample financial plan</w:t>
        </w:r>
      </w:hyperlink>
      <w:r w:rsidR="0017288A">
        <w:rPr>
          <w:spacing w:val="-3"/>
          <w:sz w:val="24"/>
        </w:rPr>
        <w:t xml:space="preserve"> if you're an advisor.</w:t>
      </w:r>
    </w:p>
    <w:p w:rsidR="00C84CE0" w:rsidRDefault="00C84CE0" w:rsidP="009454B7">
      <w:pPr>
        <w:tabs>
          <w:tab w:val="left" w:pos="0"/>
        </w:tabs>
        <w:suppressAutoHyphens/>
        <w:jc w:val="both"/>
        <w:rPr>
          <w:spacing w:val="-3"/>
          <w:sz w:val="24"/>
        </w:rPr>
      </w:pPr>
    </w:p>
    <w:p w:rsidR="003459FD" w:rsidRDefault="00C84CE0" w:rsidP="009454B7">
      <w:pPr>
        <w:tabs>
          <w:tab w:val="left" w:pos="0"/>
        </w:tabs>
        <w:suppressAutoHyphens/>
        <w:jc w:val="both"/>
        <w:rPr>
          <w:spacing w:val="-3"/>
          <w:sz w:val="24"/>
        </w:rPr>
      </w:pPr>
      <w:r>
        <w:rPr>
          <w:spacing w:val="-3"/>
          <w:sz w:val="24"/>
        </w:rPr>
        <w:t xml:space="preserve">Now select all of the </w:t>
      </w:r>
      <w:r w:rsidR="008D26B1">
        <w:rPr>
          <w:spacing w:val="-3"/>
          <w:sz w:val="24"/>
        </w:rPr>
        <w:t>Workbooks</w:t>
      </w:r>
      <w:r>
        <w:rPr>
          <w:spacing w:val="-3"/>
          <w:sz w:val="24"/>
        </w:rPr>
        <w:t xml:space="preserve"> at the same time</w:t>
      </w:r>
      <w:r w:rsidR="003459FD">
        <w:rPr>
          <w:spacing w:val="-3"/>
          <w:sz w:val="24"/>
        </w:rPr>
        <w:t xml:space="preserve"> (leave out the life modules for now)</w:t>
      </w:r>
      <w:r>
        <w:rPr>
          <w:spacing w:val="-3"/>
          <w:sz w:val="24"/>
        </w:rPr>
        <w:t>. To do this, regular left click once on the file, Current Budget &amp; Cash Flow</w:t>
      </w:r>
      <w:r w:rsidR="003C296F">
        <w:rPr>
          <w:spacing w:val="-3"/>
          <w:sz w:val="24"/>
        </w:rPr>
        <w:t>.xlsx.</w:t>
      </w:r>
      <w:r>
        <w:rPr>
          <w:spacing w:val="-3"/>
          <w:sz w:val="24"/>
        </w:rPr>
        <w:t xml:space="preserve"> Then hold the shift key down and single left click on the last</w:t>
      </w:r>
      <w:r w:rsidR="001131B6">
        <w:rPr>
          <w:spacing w:val="-3"/>
          <w:sz w:val="24"/>
        </w:rPr>
        <w:t xml:space="preserve"> Workbook </w:t>
      </w:r>
      <w:r w:rsidR="00E458B8">
        <w:rPr>
          <w:spacing w:val="-3"/>
          <w:sz w:val="24"/>
        </w:rPr>
        <w:t xml:space="preserve">at the bottom of the list </w:t>
      </w:r>
      <w:r>
        <w:rPr>
          <w:spacing w:val="-3"/>
          <w:sz w:val="24"/>
        </w:rPr>
        <w:t xml:space="preserve">(or </w:t>
      </w:r>
      <w:r w:rsidR="00E458B8">
        <w:rPr>
          <w:spacing w:val="-3"/>
          <w:sz w:val="24"/>
        </w:rPr>
        <w:t xml:space="preserve">just </w:t>
      </w:r>
      <w:r>
        <w:rPr>
          <w:spacing w:val="-3"/>
          <w:sz w:val="24"/>
        </w:rPr>
        <w:t xml:space="preserve">press Control A). </w:t>
      </w:r>
      <w:r w:rsidR="003459FD">
        <w:rPr>
          <w:spacing w:val="-3"/>
          <w:sz w:val="24"/>
        </w:rPr>
        <w:t>Then deselect the life modules by holding the Control key down and clicking on them one at a time (the image below show after pasting into the Sample folder).</w:t>
      </w:r>
    </w:p>
    <w:p w:rsidR="003459FD" w:rsidRDefault="003459FD"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It will then look like this before you click </w:t>
      </w:r>
      <w:r>
        <w:rPr>
          <w:i/>
          <w:iCs/>
          <w:spacing w:val="-3"/>
          <w:sz w:val="24"/>
        </w:rPr>
        <w:t>Open</w:t>
      </w:r>
      <w:r>
        <w:rPr>
          <w:spacing w:val="-3"/>
          <w:sz w:val="24"/>
        </w:rPr>
        <w:t>:</w:t>
      </w:r>
    </w:p>
    <w:p w:rsidR="00C84CE0" w:rsidRDefault="00C84CE0" w:rsidP="009454B7">
      <w:pPr>
        <w:tabs>
          <w:tab w:val="left" w:pos="0"/>
        </w:tabs>
        <w:suppressAutoHyphens/>
        <w:jc w:val="both"/>
        <w:rPr>
          <w:spacing w:val="-3"/>
          <w:sz w:val="24"/>
        </w:rPr>
      </w:pPr>
    </w:p>
    <w:p w:rsidR="00C104D1" w:rsidRDefault="003459FD" w:rsidP="009454B7">
      <w:pPr>
        <w:tabs>
          <w:tab w:val="left" w:pos="0"/>
        </w:tabs>
        <w:suppressAutoHyphens/>
        <w:jc w:val="both"/>
        <w:rPr>
          <w:spacing w:val="-3"/>
          <w:sz w:val="24"/>
        </w:rPr>
      </w:pPr>
      <w:r>
        <w:rPr>
          <w:spacing w:val="-3"/>
          <w:sz w:val="24"/>
        </w:rPr>
        <w:t>T</w:t>
      </w:r>
      <w:r w:rsidR="00C104D1">
        <w:rPr>
          <w:spacing w:val="-3"/>
          <w:sz w:val="24"/>
        </w:rPr>
        <w:t xml:space="preserve">he images are </w:t>
      </w:r>
      <w:r>
        <w:rPr>
          <w:spacing w:val="-3"/>
          <w:sz w:val="24"/>
        </w:rPr>
        <w:t xml:space="preserve">sometimes </w:t>
      </w:r>
      <w:r w:rsidR="00C104D1">
        <w:rPr>
          <w:spacing w:val="-3"/>
          <w:sz w:val="24"/>
        </w:rPr>
        <w:t>in an older version of Excel</w:t>
      </w:r>
      <w:r>
        <w:rPr>
          <w:spacing w:val="-3"/>
          <w:sz w:val="24"/>
        </w:rPr>
        <w:t xml:space="preserve"> (XLS)</w:t>
      </w:r>
      <w:r w:rsidR="00C104D1">
        <w:rPr>
          <w:spacing w:val="-3"/>
          <w:sz w:val="24"/>
        </w:rPr>
        <w:t xml:space="preserve">, </w:t>
      </w:r>
      <w:r>
        <w:rPr>
          <w:spacing w:val="-3"/>
          <w:sz w:val="24"/>
        </w:rPr>
        <w:t>so</w:t>
      </w:r>
      <w:r w:rsidR="00C104D1">
        <w:rPr>
          <w:spacing w:val="-3"/>
          <w:sz w:val="24"/>
        </w:rPr>
        <w:t xml:space="preserve"> please ignore that as it doesn't matter.</w:t>
      </w:r>
    </w:p>
    <w:p w:rsidR="003459FD" w:rsidRDefault="003459FD" w:rsidP="009454B7">
      <w:pPr>
        <w:tabs>
          <w:tab w:val="left" w:pos="0"/>
        </w:tabs>
        <w:suppressAutoHyphens/>
        <w:jc w:val="both"/>
        <w:rPr>
          <w:spacing w:val="-3"/>
          <w:sz w:val="24"/>
        </w:rPr>
      </w:pPr>
    </w:p>
    <w:p w:rsidR="00C84CE0" w:rsidRDefault="00E43899" w:rsidP="00BE55D9">
      <w:pPr>
        <w:tabs>
          <w:tab w:val="left" w:pos="0"/>
        </w:tabs>
        <w:suppressAutoHyphens/>
        <w:jc w:val="center"/>
        <w:rPr>
          <w:spacing w:val="-3"/>
          <w:sz w:val="24"/>
        </w:rPr>
      </w:pPr>
      <w:r>
        <w:rPr>
          <w:noProof/>
          <w:spacing w:val="-3"/>
          <w:sz w:val="24"/>
        </w:rPr>
        <w:drawing>
          <wp:inline distT="0" distB="0" distL="0" distR="0">
            <wp:extent cx="5766289" cy="43209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srcRect/>
                    <a:stretch>
                      <a:fillRect/>
                    </a:stretch>
                  </pic:blipFill>
                  <pic:spPr bwMode="auto">
                    <a:xfrm>
                      <a:off x="0" y="0"/>
                      <a:ext cx="5766289" cy="4320913"/>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The point is to have all of the </w:t>
      </w:r>
      <w:r w:rsidR="008D26B1">
        <w:rPr>
          <w:spacing w:val="-3"/>
          <w:sz w:val="24"/>
        </w:rPr>
        <w:t>Workbooks</w:t>
      </w:r>
      <w:r>
        <w:rPr>
          <w:spacing w:val="-3"/>
          <w:sz w:val="24"/>
        </w:rPr>
        <w:t xml:space="preserve"> open at the same time. Although this is not needed all the time, this will make your work go much smoother. The directions assume that all of the files are open at the same time, which is needed for links to be constantly updated, so if you come to a section that talks about a module that’s not open, then just open it.</w:t>
      </w:r>
    </w:p>
    <w:p w:rsidR="00DD36B4" w:rsidRDefault="00DD36B4" w:rsidP="009454B7">
      <w:pPr>
        <w:tabs>
          <w:tab w:val="left" w:pos="0"/>
        </w:tabs>
        <w:suppressAutoHyphens/>
        <w:jc w:val="both"/>
        <w:rPr>
          <w:spacing w:val="-3"/>
          <w:sz w:val="24"/>
        </w:rPr>
      </w:pPr>
    </w:p>
    <w:p w:rsidR="00DD36B4" w:rsidRDefault="00DD36B4" w:rsidP="009454B7">
      <w:pPr>
        <w:tabs>
          <w:tab w:val="left" w:pos="0"/>
        </w:tabs>
        <w:suppressAutoHyphens/>
        <w:jc w:val="both"/>
        <w:rPr>
          <w:spacing w:val="-3"/>
          <w:sz w:val="24"/>
        </w:rPr>
      </w:pPr>
      <w:r>
        <w:rPr>
          <w:spacing w:val="-3"/>
          <w:sz w:val="24"/>
        </w:rPr>
        <w:t>If you did not do the Trusted Locations, or the open files from this folder steps above, then you’ll be dealing with these issues below (which is fine if you didn’t want to do that for any reason, it’s just more steps).</w:t>
      </w:r>
    </w:p>
    <w:p w:rsidR="00C84CE0" w:rsidRDefault="00C84CE0" w:rsidP="009454B7">
      <w:pPr>
        <w:tabs>
          <w:tab w:val="left" w:pos="0"/>
        </w:tabs>
        <w:suppressAutoHyphens/>
        <w:jc w:val="both"/>
        <w:rPr>
          <w:spacing w:val="-3"/>
          <w:sz w:val="24"/>
        </w:rPr>
      </w:pPr>
    </w:p>
    <w:p w:rsidR="00C104D1" w:rsidRDefault="00C104D1" w:rsidP="009454B7">
      <w:pPr>
        <w:tabs>
          <w:tab w:val="left" w:pos="0"/>
        </w:tabs>
        <w:suppressAutoHyphens/>
        <w:jc w:val="both"/>
        <w:rPr>
          <w:spacing w:val="-3"/>
          <w:sz w:val="24"/>
        </w:rPr>
      </w:pPr>
      <w:r>
        <w:rPr>
          <w:spacing w:val="-3"/>
          <w:sz w:val="24"/>
        </w:rPr>
        <w:t>The point to remember is that if you make a change in one module, when another is not open, and then open the second one that was not open before, when the module you made the change on is not open, then those changes won't show up.</w:t>
      </w:r>
    </w:p>
    <w:p w:rsidR="00C104D1" w:rsidRDefault="00C104D1" w:rsidP="009454B7">
      <w:pPr>
        <w:tabs>
          <w:tab w:val="left" w:pos="0"/>
        </w:tabs>
        <w:suppressAutoHyphens/>
        <w:jc w:val="both"/>
        <w:rPr>
          <w:spacing w:val="-3"/>
          <w:sz w:val="24"/>
        </w:rPr>
      </w:pPr>
    </w:p>
    <w:p w:rsidR="00526C40" w:rsidRDefault="00526C40" w:rsidP="009454B7">
      <w:pPr>
        <w:tabs>
          <w:tab w:val="left" w:pos="0"/>
        </w:tabs>
        <w:suppressAutoHyphens/>
        <w:jc w:val="both"/>
        <w:rPr>
          <w:spacing w:val="-3"/>
          <w:sz w:val="24"/>
        </w:rPr>
      </w:pPr>
      <w:r>
        <w:rPr>
          <w:spacing w:val="-3"/>
          <w:sz w:val="24"/>
        </w:rPr>
        <w:t>Also remember that it's only the second decade of the 21</w:t>
      </w:r>
      <w:r w:rsidRPr="00526C40">
        <w:rPr>
          <w:spacing w:val="-3"/>
          <w:sz w:val="24"/>
          <w:vertAlign w:val="superscript"/>
        </w:rPr>
        <w:t>st</w:t>
      </w:r>
      <w:r>
        <w:rPr>
          <w:spacing w:val="-3"/>
          <w:sz w:val="24"/>
        </w:rPr>
        <w:t xml:space="preserve"> century, so Excel nor any financial software, is still not perfect. So every once in a while, Excel may "forget" that files are in the correct places, even when they are, and will give you a dialog box saying you need to update links. Just click </w:t>
      </w:r>
      <w:r w:rsidR="00B109C3">
        <w:rPr>
          <w:i/>
          <w:spacing w:val="-3"/>
          <w:sz w:val="24"/>
        </w:rPr>
        <w:t>Edit</w:t>
      </w:r>
      <w:r w:rsidRPr="00B109C3">
        <w:rPr>
          <w:i/>
          <w:spacing w:val="-3"/>
          <w:sz w:val="24"/>
        </w:rPr>
        <w:t xml:space="preserve"> Links</w:t>
      </w:r>
      <w:r>
        <w:rPr>
          <w:spacing w:val="-3"/>
          <w:sz w:val="24"/>
        </w:rPr>
        <w:t xml:space="preserve"> </w:t>
      </w:r>
      <w:r w:rsidR="00B109C3">
        <w:rPr>
          <w:spacing w:val="-3"/>
          <w:sz w:val="24"/>
        </w:rPr>
        <w:t xml:space="preserve">from the </w:t>
      </w:r>
      <w:r w:rsidR="00B109C3" w:rsidRPr="00B109C3">
        <w:rPr>
          <w:i/>
          <w:spacing w:val="-3"/>
          <w:sz w:val="24"/>
        </w:rPr>
        <w:t>Data</w:t>
      </w:r>
      <w:r w:rsidR="00B109C3">
        <w:rPr>
          <w:spacing w:val="-3"/>
          <w:sz w:val="24"/>
        </w:rPr>
        <w:t xml:space="preserve"> ribbon </w:t>
      </w:r>
      <w:r>
        <w:rPr>
          <w:spacing w:val="-3"/>
          <w:sz w:val="24"/>
        </w:rPr>
        <w:t>when that happens.</w:t>
      </w:r>
    </w:p>
    <w:p w:rsidR="00526C40" w:rsidRDefault="00526C40" w:rsidP="009454B7">
      <w:pPr>
        <w:tabs>
          <w:tab w:val="left" w:pos="0"/>
        </w:tabs>
        <w:suppressAutoHyphens/>
        <w:jc w:val="both"/>
        <w:rPr>
          <w:spacing w:val="-3"/>
          <w:sz w:val="24"/>
        </w:rPr>
      </w:pPr>
    </w:p>
    <w:p w:rsidR="00DD36B4" w:rsidRDefault="00C84CE0" w:rsidP="009454B7">
      <w:pPr>
        <w:tabs>
          <w:tab w:val="left" w:pos="0"/>
        </w:tabs>
        <w:suppressAutoHyphens/>
        <w:jc w:val="both"/>
        <w:rPr>
          <w:spacing w:val="-3"/>
          <w:sz w:val="24"/>
        </w:rPr>
      </w:pPr>
      <w:r>
        <w:rPr>
          <w:spacing w:val="-3"/>
          <w:sz w:val="24"/>
        </w:rPr>
        <w:t>You can also open a demo at any time to see how things should look after inputting (there’s no links in the demos).</w:t>
      </w:r>
    </w:p>
    <w:p w:rsidR="00C84CE0" w:rsidRDefault="00DD36B4" w:rsidP="009454B7">
      <w:pPr>
        <w:tabs>
          <w:tab w:val="left" w:pos="0"/>
        </w:tabs>
        <w:suppressAutoHyphens/>
        <w:jc w:val="both"/>
        <w:rPr>
          <w:spacing w:val="-3"/>
          <w:sz w:val="24"/>
        </w:rPr>
      </w:pPr>
      <w:r>
        <w:rPr>
          <w:spacing w:val="-3"/>
          <w:sz w:val="24"/>
        </w:rPr>
        <w:t xml:space="preserve"> </w:t>
      </w:r>
      <w:r w:rsidR="00F97FF2">
        <w:rPr>
          <w:noProof/>
          <w:spacing w:val="-3"/>
          <w:sz w:val="24"/>
        </w:rPr>
        <w:drawing>
          <wp:inline distT="0" distB="0" distL="0" distR="0">
            <wp:extent cx="7223760" cy="5417820"/>
            <wp:effectExtent l="19050" t="0" r="0"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7223760" cy="5417820"/>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jc w:val="both"/>
        <w:rPr>
          <w:spacing w:val="-3"/>
          <w:sz w:val="24"/>
        </w:rPr>
      </w:pPr>
    </w:p>
    <w:p w:rsidR="00F97FF2" w:rsidRDefault="00DA2D0C" w:rsidP="009454B7">
      <w:pPr>
        <w:tabs>
          <w:tab w:val="left" w:pos="0"/>
        </w:tabs>
        <w:suppressAutoHyphens/>
        <w:jc w:val="center"/>
        <w:rPr>
          <w:b/>
          <w:spacing w:val="-3"/>
          <w:sz w:val="32"/>
          <w:u w:val="single"/>
        </w:rPr>
      </w:pPr>
      <w:r>
        <w:rPr>
          <w:b/>
          <w:noProof/>
          <w:spacing w:val="-3"/>
          <w:sz w:val="32"/>
          <w:u w:val="single"/>
        </w:rPr>
        <w:drawing>
          <wp:inline distT="0" distB="0" distL="0" distR="0">
            <wp:extent cx="7223760" cy="5417820"/>
            <wp:effectExtent l="19050" t="0" r="0" b="0"/>
            <wp:docPr id="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7223760" cy="5417820"/>
                    </a:xfrm>
                    <a:prstGeom prst="rect">
                      <a:avLst/>
                    </a:prstGeom>
                    <a:noFill/>
                    <a:ln w="9525">
                      <a:noFill/>
                      <a:miter lim="800000"/>
                      <a:headEnd/>
                      <a:tailEnd/>
                    </a:ln>
                  </pic:spPr>
                </pic:pic>
              </a:graphicData>
            </a:graphic>
          </wp:inline>
        </w:drawing>
      </w:r>
    </w:p>
    <w:p w:rsidR="00DA2D0C" w:rsidRDefault="00DA2D0C" w:rsidP="009454B7">
      <w:pPr>
        <w:tabs>
          <w:tab w:val="left" w:pos="0"/>
        </w:tabs>
        <w:suppressAutoHyphens/>
        <w:jc w:val="center"/>
        <w:rPr>
          <w:b/>
          <w:spacing w:val="-3"/>
          <w:sz w:val="32"/>
          <w:u w:val="single"/>
        </w:rPr>
      </w:pPr>
    </w:p>
    <w:p w:rsidR="00C84CE0" w:rsidRDefault="00C84CE0" w:rsidP="009454B7">
      <w:pPr>
        <w:tabs>
          <w:tab w:val="left" w:pos="0"/>
        </w:tabs>
        <w:suppressAutoHyphens/>
        <w:jc w:val="center"/>
        <w:rPr>
          <w:b/>
          <w:spacing w:val="-3"/>
          <w:sz w:val="32"/>
        </w:rPr>
      </w:pPr>
      <w:r>
        <w:rPr>
          <w:b/>
          <w:spacing w:val="-3"/>
          <w:sz w:val="32"/>
          <w:u w:val="single"/>
        </w:rPr>
        <w:t>ALWAYS</w:t>
      </w:r>
      <w:r>
        <w:rPr>
          <w:b/>
          <w:spacing w:val="-3"/>
          <w:sz w:val="32"/>
        </w:rPr>
        <w:t xml:space="preserve"> CLICK </w:t>
      </w:r>
      <w:r w:rsidR="00D055C8">
        <w:rPr>
          <w:b/>
          <w:spacing w:val="-3"/>
          <w:sz w:val="32"/>
        </w:rPr>
        <w:t>EDIT LINKS, CHECK STATUS,</w:t>
      </w:r>
      <w:r>
        <w:rPr>
          <w:b/>
          <w:spacing w:val="-3"/>
          <w:sz w:val="32"/>
        </w:rPr>
        <w:t xml:space="preserve"> TO THIS DIALOG BOX!</w:t>
      </w:r>
    </w:p>
    <w:p w:rsidR="00C84CE0" w:rsidRDefault="00C84CE0" w:rsidP="009454B7">
      <w:pPr>
        <w:tabs>
          <w:tab w:val="left" w:pos="0"/>
        </w:tabs>
        <w:suppressAutoHyphens/>
        <w:jc w:val="both"/>
        <w:rPr>
          <w:spacing w:val="-3"/>
          <w:sz w:val="24"/>
        </w:rPr>
      </w:pPr>
    </w:p>
    <w:p w:rsidR="00526C40" w:rsidRDefault="00C84CE0" w:rsidP="009454B7">
      <w:pPr>
        <w:tabs>
          <w:tab w:val="left" w:pos="0"/>
        </w:tabs>
        <w:suppressAutoHyphens/>
        <w:jc w:val="both"/>
        <w:rPr>
          <w:spacing w:val="-3"/>
          <w:sz w:val="24"/>
        </w:rPr>
      </w:pPr>
      <w:r>
        <w:rPr>
          <w:spacing w:val="-3"/>
          <w:sz w:val="24"/>
        </w:rPr>
        <w:t>You’ll be opening and closing files all the time, so you’ll get this a lot</w:t>
      </w:r>
      <w:r w:rsidR="00A11246">
        <w:rPr>
          <w:spacing w:val="-3"/>
          <w:sz w:val="24"/>
        </w:rPr>
        <w:t xml:space="preserve"> (although less in Excel 2013)</w:t>
      </w:r>
      <w:r>
        <w:rPr>
          <w:spacing w:val="-3"/>
          <w:sz w:val="24"/>
        </w:rPr>
        <w:t xml:space="preserve">. Just click </w:t>
      </w:r>
      <w:r w:rsidR="00F4793B">
        <w:rPr>
          <w:i/>
          <w:iCs/>
          <w:spacing w:val="-3"/>
          <w:sz w:val="24"/>
        </w:rPr>
        <w:t>Check Status</w:t>
      </w:r>
      <w:r w:rsidR="00526C40">
        <w:rPr>
          <w:spacing w:val="-3"/>
          <w:sz w:val="24"/>
        </w:rPr>
        <w:t xml:space="preserve"> </w:t>
      </w:r>
      <w:r>
        <w:rPr>
          <w:spacing w:val="-3"/>
          <w:sz w:val="24"/>
        </w:rPr>
        <w:t>every time and everything should be fine.</w:t>
      </w:r>
      <w:r w:rsidR="00526C40">
        <w:rPr>
          <w:spacing w:val="-3"/>
          <w:sz w:val="24"/>
        </w:rPr>
        <w:t xml:space="preserve"> You'll have problems if you close the dialog box, or may have problems if you click </w:t>
      </w:r>
      <w:r w:rsidR="00526C40" w:rsidRPr="00526C40">
        <w:rPr>
          <w:i/>
          <w:spacing w:val="-3"/>
          <w:sz w:val="24"/>
        </w:rPr>
        <w:t>Continue</w:t>
      </w:r>
      <w:r w:rsidR="00526C40">
        <w:rPr>
          <w:spacing w:val="-3"/>
          <w:sz w:val="24"/>
        </w:rPr>
        <w:t>. If Excel forgets about its links, just remind it again.</w:t>
      </w:r>
    </w:p>
    <w:p w:rsidR="00526C40" w:rsidRDefault="00526C4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It may take some time to open all of the files at once because of the massive size</w:t>
      </w:r>
      <w:r w:rsidR="00526C40">
        <w:rPr>
          <w:spacing w:val="-3"/>
          <w:sz w:val="24"/>
        </w:rPr>
        <w:t>s</w:t>
      </w:r>
      <w:r>
        <w:rPr>
          <w:spacing w:val="-3"/>
          <w:sz w:val="24"/>
        </w:rPr>
        <w:t>, even on a fast computer.</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If you get any kind of an error whining about not having enough memory or system resources, then you</w:t>
      </w:r>
      <w:r w:rsidR="00F4793B">
        <w:rPr>
          <w:spacing w:val="-3"/>
          <w:sz w:val="24"/>
        </w:rPr>
        <w:t>'l</w:t>
      </w:r>
      <w:r>
        <w:rPr>
          <w:spacing w:val="-3"/>
          <w:sz w:val="24"/>
        </w:rPr>
        <w:t xml:space="preserve">l be limited to only having a few </w:t>
      </w:r>
      <w:r w:rsidR="008D26B1">
        <w:rPr>
          <w:spacing w:val="-3"/>
          <w:sz w:val="24"/>
        </w:rPr>
        <w:t>Workbooks</w:t>
      </w:r>
      <w:r>
        <w:rPr>
          <w:spacing w:val="-3"/>
          <w:sz w:val="24"/>
        </w:rPr>
        <w:t xml:space="preserve"> open at the same time. Don’t worry, you can still use the program, but it will be slower.</w:t>
      </w:r>
      <w:r w:rsidR="00A11246">
        <w:rPr>
          <w:spacing w:val="-3"/>
          <w:sz w:val="24"/>
        </w:rPr>
        <w:t xml:space="preserve"> Most everyone has a modern computer these days, with 4Gb+ of memory, so this is rare nowadays.</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pPr>
      <w:r>
        <w:rPr>
          <w:spacing w:val="-3"/>
          <w:sz w:val="24"/>
        </w:rPr>
        <w:t xml:space="preserve">It may also help if you were to have the sample </w:t>
      </w:r>
      <w:r w:rsidR="00A11246">
        <w:rPr>
          <w:spacing w:val="-3"/>
          <w:sz w:val="24"/>
        </w:rPr>
        <w:t xml:space="preserve">financial </w:t>
      </w:r>
      <w:r>
        <w:rPr>
          <w:spacing w:val="-3"/>
          <w:sz w:val="24"/>
        </w:rPr>
        <w:t xml:space="preserve">plan in PDF format open as you learn. It’s </w:t>
      </w:r>
      <w:r w:rsidR="00151E4E">
        <w:rPr>
          <w:spacing w:val="-3"/>
          <w:sz w:val="24"/>
        </w:rPr>
        <w:t xml:space="preserve">way too big to send via e-mail, so it's </w:t>
      </w:r>
      <w:r>
        <w:rPr>
          <w:spacing w:val="-3"/>
          <w:sz w:val="24"/>
        </w:rPr>
        <w:t>either on the CD</w:t>
      </w:r>
      <w:r w:rsidR="00151E4E">
        <w:rPr>
          <w:spacing w:val="-3"/>
          <w:sz w:val="24"/>
        </w:rPr>
        <w:t>,</w:t>
      </w:r>
      <w:r>
        <w:rPr>
          <w:spacing w:val="-3"/>
          <w:sz w:val="24"/>
        </w:rPr>
        <w:t xml:space="preserve"> or you can download t</w:t>
      </w:r>
      <w:r w:rsidR="00151E4E">
        <w:rPr>
          <w:spacing w:val="-3"/>
          <w:sz w:val="24"/>
        </w:rPr>
        <w:t>he newest version from</w:t>
      </w:r>
      <w:r>
        <w:rPr>
          <w:spacing w:val="-3"/>
          <w:sz w:val="24"/>
        </w:rPr>
        <w:t xml:space="preserve"> here: </w:t>
      </w:r>
      <w:hyperlink r:id="rId93" w:tooltip="http://www.toolsformoney.com/free_integrated_sample_financial_plan.pdf" w:history="1">
        <w:r w:rsidR="00742E88">
          <w:rPr>
            <w:rStyle w:val="Hyperlink"/>
            <w:spacing w:val="-3"/>
            <w:sz w:val="24"/>
          </w:rPr>
          <w:t>http://www.toolsformoney.com/free_integrated_sample_financial_plan.pdf</w:t>
        </w:r>
      </w:hyperlink>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More tips for organizing client data, client work, computer files, and saving them in logical places, are here: </w:t>
      </w:r>
      <w:hyperlink r:id="rId94" w:tooltip="http://www.toolsformoney.com/saving_financial_plan_files.docx" w:history="1">
        <w:r w:rsidR="00ED2AF7">
          <w:rPr>
            <w:rStyle w:val="Hyperlink"/>
            <w:spacing w:val="-3"/>
            <w:sz w:val="24"/>
          </w:rPr>
          <w:t>http://www.toolsformoney.com/saving_financial_plan_files.docx</w:t>
        </w:r>
      </w:hyperlink>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z w:val="24"/>
        </w:rPr>
      </w:pPr>
      <w:r>
        <w:rPr>
          <w:sz w:val="24"/>
        </w:rPr>
        <w:t>If you see #REF! Anywhere AFTER you’ve followed the directions up to now, then get a new copy of the program. This happens when bits were lost either in the e-mailing, zipping, or CD creation process. If you're seeing this: #### then either increase your Zoom magnification number, or make the column width wider or row height bigger.</w:t>
      </w:r>
      <w:r w:rsidR="00151E4E">
        <w:rPr>
          <w:sz w:val="24"/>
        </w:rPr>
        <w:t xml:space="preserve"> In general, if you see #REF! anywhere after deleting anything, then click undo or press Control Z to undo. This means you deleted cells</w:t>
      </w:r>
      <w:r w:rsidR="00A11246">
        <w:rPr>
          <w:sz w:val="24"/>
        </w:rPr>
        <w:t>, rows or columns,</w:t>
      </w:r>
      <w:r w:rsidR="00151E4E">
        <w:rPr>
          <w:sz w:val="24"/>
        </w:rPr>
        <w:t xml:space="preserve"> with needed formulas that were hidden</w:t>
      </w:r>
      <w:r w:rsidR="00A11246">
        <w:rPr>
          <w:sz w:val="24"/>
        </w:rPr>
        <w:t xml:space="preserve"> (or text with white font)</w:t>
      </w:r>
      <w:r w:rsidR="00151E4E">
        <w:rPr>
          <w:sz w:val="24"/>
        </w:rPr>
        <w:t>.</w:t>
      </w:r>
    </w:p>
    <w:p w:rsidR="00C84CE0" w:rsidRDefault="00C84CE0" w:rsidP="009454B7">
      <w:pPr>
        <w:tabs>
          <w:tab w:val="left" w:pos="0"/>
        </w:tabs>
        <w:suppressAutoHyphens/>
        <w:jc w:val="both"/>
        <w:rPr>
          <w:sz w:val="24"/>
        </w:rPr>
      </w:pPr>
    </w:p>
    <w:p w:rsidR="00C84CE0" w:rsidRDefault="00C84CE0" w:rsidP="009454B7">
      <w:pPr>
        <w:pStyle w:val="Heading1"/>
      </w:pPr>
      <w:r>
        <w:t>Basic Concepts: Understanding What’s Going On</w:t>
      </w:r>
    </w:p>
    <w:p w:rsidR="00C84CE0" w:rsidRDefault="00C84CE0" w:rsidP="009454B7">
      <w:pPr>
        <w:tabs>
          <w:tab w:val="left" w:pos="0"/>
        </w:tabs>
        <w:suppressAutoHyphens/>
        <w:jc w:val="both"/>
        <w:rPr>
          <w:spacing w:val="-3"/>
          <w:sz w:val="24"/>
        </w:rPr>
      </w:pPr>
    </w:p>
    <w:p w:rsidR="00C84CE0" w:rsidRDefault="00C84CE0" w:rsidP="009454B7">
      <w:pPr>
        <w:jc w:val="both"/>
        <w:rPr>
          <w:spacing w:val="-3"/>
          <w:sz w:val="24"/>
        </w:rPr>
      </w:pPr>
      <w:r>
        <w:rPr>
          <w:spacing w:val="-3"/>
          <w:sz w:val="24"/>
        </w:rPr>
        <w:t>Now that your files and folders are in order, the best place to start is by gaining an understanding of what’s going on.</w:t>
      </w:r>
    </w:p>
    <w:p w:rsidR="00C84CE0" w:rsidRDefault="00C84CE0" w:rsidP="009454B7">
      <w:pPr>
        <w:jc w:val="both"/>
        <w:rPr>
          <w:spacing w:val="-3"/>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The heart of the Integrated Financial Planner is the Dual RWR retirement planner (the spreadsheet Financial Planner.xls</w:t>
      </w:r>
      <w:r w:rsidR="00391285">
        <w:rPr>
          <w:rFonts w:ascii="Times New Roman" w:hAnsi="Times New Roman" w:cs="Times New Roman"/>
          <w:sz w:val="24"/>
        </w:rPr>
        <w:t>m</w:t>
      </w:r>
      <w:r>
        <w:rPr>
          <w:rFonts w:ascii="Times New Roman" w:hAnsi="Times New Roman" w:cs="Times New Roman"/>
          <w:sz w:val="24"/>
        </w:rPr>
        <w:t xml:space="preserve">). You can read all about why this is the coolest thing in stand-alone retirement planning here: </w:t>
      </w:r>
      <w:hyperlink r:id="rId95" w:tooltip="http://www.toolsformoney.com/retirement_savings_calculator.htm" w:history="1">
        <w:r>
          <w:rPr>
            <w:rStyle w:val="Hyperlink"/>
            <w:rFonts w:ascii="Times New Roman" w:hAnsi="Times New Roman" w:cs="Times New Roman"/>
            <w:sz w:val="24"/>
          </w:rPr>
          <w:t>http://www.toolsformoney.com/retirement_savings_calculator.htm</w:t>
        </w:r>
      </w:hyperlink>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and here </w:t>
      </w:r>
      <w:hyperlink r:id="rId96" w:tooltip="http://www.toolsformoney.com/retirement_software.htm" w:history="1">
        <w:r>
          <w:rPr>
            <w:rStyle w:val="Hyperlink"/>
            <w:rFonts w:ascii="Times New Roman" w:hAnsi="Times New Roman" w:cs="Times New Roman"/>
            <w:sz w:val="24"/>
          </w:rPr>
          <w:t>http://www.toolsformoney.com/retirement_software.htm</w:t>
        </w:r>
      </w:hyperlink>
    </w:p>
    <w:p w:rsidR="00C84CE0" w:rsidRDefault="00C84CE0" w:rsidP="009454B7">
      <w:pPr>
        <w:pStyle w:val="HTMLPreformatted"/>
        <w:jc w:val="both"/>
        <w:rPr>
          <w:rFonts w:ascii="Times New Roman" w:hAnsi="Times New Roman" w:cs="Times New Roman"/>
          <w:sz w:val="24"/>
        </w:rPr>
      </w:pPr>
    </w:p>
    <w:p w:rsidR="00391285" w:rsidRDefault="00391285" w:rsidP="009454B7">
      <w:pPr>
        <w:pStyle w:val="HTMLPreformatted"/>
        <w:jc w:val="both"/>
        <w:rPr>
          <w:rFonts w:ascii="Times New Roman" w:hAnsi="Times New Roman" w:cs="Times New Roman"/>
          <w:sz w:val="24"/>
        </w:rPr>
      </w:pPr>
      <w:r>
        <w:rPr>
          <w:rFonts w:ascii="Times New Roman" w:hAnsi="Times New Roman" w:cs="Times New Roman"/>
          <w:sz w:val="24"/>
        </w:rPr>
        <w:t xml:space="preserve">The "m" in the file extension </w:t>
      </w:r>
      <w:r w:rsidR="00A11246">
        <w:rPr>
          <w:rFonts w:ascii="Times New Roman" w:hAnsi="Times New Roman" w:cs="Times New Roman"/>
          <w:sz w:val="24"/>
        </w:rPr>
        <w:t xml:space="preserve">(*.xlsm instead of *.xlsx) </w:t>
      </w:r>
      <w:r>
        <w:rPr>
          <w:rFonts w:ascii="Times New Roman" w:hAnsi="Times New Roman" w:cs="Times New Roman"/>
          <w:sz w:val="24"/>
        </w:rPr>
        <w:t xml:space="preserve">means that this Workbook contains a macro, which is a custom-built </w:t>
      </w:r>
      <w:r w:rsidR="006E6A9E">
        <w:rPr>
          <w:rFonts w:ascii="Times New Roman" w:hAnsi="Times New Roman" w:cs="Times New Roman"/>
          <w:sz w:val="24"/>
        </w:rPr>
        <w:t>mini-</w:t>
      </w:r>
      <w:r>
        <w:rPr>
          <w:rFonts w:ascii="Times New Roman" w:hAnsi="Times New Roman" w:cs="Times New Roman"/>
          <w:sz w:val="24"/>
        </w:rPr>
        <w:t>program that runs inside the Workbook. In this case, it's the Monte Carlo function. The college planners have this feature too.</w:t>
      </w:r>
    </w:p>
    <w:p w:rsidR="00391285" w:rsidRDefault="00391285" w:rsidP="009454B7">
      <w:pPr>
        <w:pStyle w:val="HTMLPreformatted"/>
        <w:jc w:val="both"/>
        <w:rPr>
          <w:rFonts w:ascii="Times New Roman" w:hAnsi="Times New Roman" w:cs="Times New Roman"/>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The IFP is structured into two main parts: Current and Proposed. No data is shared between them, except for the data, tables, and graphs on the </w:t>
      </w:r>
      <w:r>
        <w:rPr>
          <w:rFonts w:ascii="Times New Roman" w:hAnsi="Times New Roman" w:cs="Times New Roman"/>
          <w:i/>
          <w:iCs/>
          <w:sz w:val="24"/>
        </w:rPr>
        <w:t>Cost Benefit Ratio</w:t>
      </w:r>
      <w:r>
        <w:rPr>
          <w:rFonts w:ascii="Times New Roman" w:hAnsi="Times New Roman" w:cs="Times New Roman"/>
          <w:sz w:val="24"/>
        </w:rPr>
        <w:t xml:space="preserve"> sheet on the far left of the Financial Planner (Financial Planner.xls</w:t>
      </w:r>
      <w:r w:rsidR="001819AE">
        <w:rPr>
          <w:rFonts w:ascii="Times New Roman" w:hAnsi="Times New Roman" w:cs="Times New Roman"/>
          <w:sz w:val="24"/>
        </w:rPr>
        <w:t>m</w:t>
      </w:r>
      <w:r>
        <w:rPr>
          <w:rFonts w:ascii="Times New Roman" w:hAnsi="Times New Roman" w:cs="Times New Roman"/>
          <w:sz w:val="24"/>
        </w:rPr>
        <w:t>).</w:t>
      </w:r>
    </w:p>
    <w:p w:rsidR="00C84CE0" w:rsidRDefault="00C84CE0" w:rsidP="009454B7">
      <w:pPr>
        <w:pStyle w:val="HTMLPreformatted"/>
        <w:jc w:val="both"/>
        <w:rPr>
          <w:rFonts w:ascii="Times New Roman" w:hAnsi="Times New Roman" w:cs="Times New Roman"/>
          <w:sz w:val="24"/>
        </w:rPr>
      </w:pPr>
    </w:p>
    <w:p w:rsidR="00E7743B" w:rsidRDefault="00C84CE0" w:rsidP="009454B7">
      <w:pPr>
        <w:pStyle w:val="HTMLPreformatted"/>
        <w:jc w:val="both"/>
        <w:rPr>
          <w:rFonts w:ascii="Times New Roman" w:hAnsi="Times New Roman" w:cs="Times New Roman"/>
          <w:sz w:val="24"/>
        </w:rPr>
      </w:pPr>
      <w:r>
        <w:rPr>
          <w:rFonts w:ascii="Times New Roman" w:hAnsi="Times New Roman" w:cs="Times New Roman"/>
          <w:sz w:val="24"/>
        </w:rPr>
        <w:t>Current means data is</w:t>
      </w:r>
      <w:r w:rsidR="005C1261">
        <w:rPr>
          <w:rFonts w:ascii="Times New Roman" w:hAnsi="Times New Roman" w:cs="Times New Roman"/>
          <w:sz w:val="24"/>
        </w:rPr>
        <w:t xml:space="preserve"> </w:t>
      </w:r>
      <w:r w:rsidR="00EE6E40">
        <w:rPr>
          <w:rFonts w:ascii="Times New Roman" w:hAnsi="Times New Roman" w:cs="Times New Roman"/>
          <w:sz w:val="24"/>
        </w:rPr>
        <w:t>/</w:t>
      </w:r>
      <w:r w:rsidR="005C1261">
        <w:rPr>
          <w:rFonts w:ascii="Times New Roman" w:hAnsi="Times New Roman" w:cs="Times New Roman"/>
          <w:sz w:val="24"/>
        </w:rPr>
        <w:t xml:space="preserve"> </w:t>
      </w:r>
      <w:r w:rsidR="00EE6E40">
        <w:rPr>
          <w:rFonts w:ascii="Times New Roman" w:hAnsi="Times New Roman" w:cs="Times New Roman"/>
          <w:sz w:val="24"/>
        </w:rPr>
        <w:t>was</w:t>
      </w:r>
      <w:r>
        <w:rPr>
          <w:rFonts w:ascii="Times New Roman" w:hAnsi="Times New Roman" w:cs="Times New Roman"/>
          <w:sz w:val="24"/>
        </w:rPr>
        <w:t xml:space="preserve"> input given what is currently owned, earned, spent, and expected to happen as if life went on as planned according to the clients</w:t>
      </w:r>
      <w:r w:rsidR="005C1261">
        <w:rPr>
          <w:rFonts w:ascii="Times New Roman" w:hAnsi="Times New Roman" w:cs="Times New Roman"/>
          <w:sz w:val="24"/>
        </w:rPr>
        <w:t>, and they never met you</w:t>
      </w:r>
      <w:r>
        <w:rPr>
          <w:rFonts w:ascii="Times New Roman" w:hAnsi="Times New Roman" w:cs="Times New Roman"/>
          <w:sz w:val="24"/>
        </w:rPr>
        <w:t xml:space="preserve">. </w:t>
      </w:r>
      <w:r w:rsidR="00E7743B">
        <w:rPr>
          <w:rFonts w:ascii="Times New Roman" w:hAnsi="Times New Roman" w:cs="Times New Roman"/>
          <w:sz w:val="24"/>
        </w:rPr>
        <w:t xml:space="preserve">It also means old, before </w:t>
      </w:r>
      <w:r w:rsidR="005C1261">
        <w:rPr>
          <w:rFonts w:ascii="Times New Roman" w:hAnsi="Times New Roman" w:cs="Times New Roman"/>
          <w:sz w:val="24"/>
        </w:rPr>
        <w:t xml:space="preserve">(your brilliant </w:t>
      </w:r>
      <w:r w:rsidR="00E7743B">
        <w:rPr>
          <w:rFonts w:ascii="Times New Roman" w:hAnsi="Times New Roman" w:cs="Times New Roman"/>
          <w:sz w:val="24"/>
        </w:rPr>
        <w:t>recommendations</w:t>
      </w:r>
      <w:r w:rsidR="005C1261">
        <w:rPr>
          <w:rFonts w:ascii="Times New Roman" w:hAnsi="Times New Roman" w:cs="Times New Roman"/>
          <w:sz w:val="24"/>
        </w:rPr>
        <w:t>)</w:t>
      </w:r>
      <w:r w:rsidR="00E7743B">
        <w:rPr>
          <w:rFonts w:ascii="Times New Roman" w:hAnsi="Times New Roman" w:cs="Times New Roman"/>
          <w:sz w:val="24"/>
        </w:rPr>
        <w:t xml:space="preserve">, </w:t>
      </w:r>
      <w:r w:rsidR="005C1261">
        <w:rPr>
          <w:rFonts w:ascii="Times New Roman" w:hAnsi="Times New Roman" w:cs="Times New Roman"/>
          <w:sz w:val="24"/>
        </w:rPr>
        <w:t>or</w:t>
      </w:r>
      <w:r w:rsidR="00E7743B">
        <w:rPr>
          <w:rFonts w:ascii="Times New Roman" w:hAnsi="Times New Roman" w:cs="Times New Roman"/>
          <w:sz w:val="24"/>
        </w:rPr>
        <w:t xml:space="preserve"> Version 1.</w:t>
      </w:r>
    </w:p>
    <w:p w:rsidR="00E7743B" w:rsidRDefault="00E7743B" w:rsidP="009454B7">
      <w:pPr>
        <w:pStyle w:val="HTMLPreformatted"/>
        <w:jc w:val="both"/>
        <w:rPr>
          <w:rFonts w:ascii="Times New Roman" w:hAnsi="Times New Roman" w:cs="Times New Roman"/>
          <w:sz w:val="24"/>
        </w:rPr>
      </w:pPr>
    </w:p>
    <w:p w:rsidR="00E7743B"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Proposed takes the current data, and changes it based on the financial planner’s recommendations. </w:t>
      </w:r>
      <w:r w:rsidR="00E7743B">
        <w:rPr>
          <w:rFonts w:ascii="Times New Roman" w:hAnsi="Times New Roman" w:cs="Times New Roman"/>
          <w:sz w:val="24"/>
        </w:rPr>
        <w:t xml:space="preserve">It also means new, after recommendations, </w:t>
      </w:r>
      <w:r w:rsidR="005C1261">
        <w:rPr>
          <w:rFonts w:ascii="Times New Roman" w:hAnsi="Times New Roman" w:cs="Times New Roman"/>
          <w:sz w:val="24"/>
        </w:rPr>
        <w:t>or</w:t>
      </w:r>
      <w:r w:rsidR="00E7743B">
        <w:rPr>
          <w:rFonts w:ascii="Times New Roman" w:hAnsi="Times New Roman" w:cs="Times New Roman"/>
          <w:sz w:val="24"/>
        </w:rPr>
        <w:t xml:space="preserve"> Version 2.</w:t>
      </w:r>
      <w:r w:rsidR="005C1261">
        <w:rPr>
          <w:rFonts w:ascii="Times New Roman" w:hAnsi="Times New Roman" w:cs="Times New Roman"/>
          <w:sz w:val="24"/>
        </w:rPr>
        <w:t xml:space="preserve"> You can have as many versions as you want to, buy storing the Workbooks in subfolders under the client’s main folder.</w:t>
      </w:r>
    </w:p>
    <w:p w:rsidR="00E7743B" w:rsidRDefault="00E7743B" w:rsidP="009454B7">
      <w:pPr>
        <w:pStyle w:val="HTMLPreformatted"/>
        <w:jc w:val="both"/>
        <w:rPr>
          <w:rFonts w:ascii="Times New Roman" w:hAnsi="Times New Roman" w:cs="Times New Roman"/>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The IFP allows you to see and compare these two scenarios at once. The purpose is to compare the long-term implications of different scenarios. Scenarios don’t have to be Current vs. Proposed - they can </w:t>
      </w:r>
      <w:r w:rsidR="00EE6E40">
        <w:rPr>
          <w:rFonts w:ascii="Times New Roman" w:hAnsi="Times New Roman" w:cs="Times New Roman"/>
          <w:sz w:val="24"/>
        </w:rPr>
        <w:t xml:space="preserve">be or mean </w:t>
      </w:r>
      <w:r>
        <w:rPr>
          <w:rFonts w:ascii="Times New Roman" w:hAnsi="Times New Roman" w:cs="Times New Roman"/>
          <w:sz w:val="24"/>
        </w:rPr>
        <w:t xml:space="preserve">anything you want. For example, you can call them Old vs. New (and can change names on the results sheets, but don’t rename the </w:t>
      </w:r>
      <w:r w:rsidR="008D26B1">
        <w:rPr>
          <w:rFonts w:ascii="Times New Roman" w:hAnsi="Times New Roman" w:cs="Times New Roman"/>
          <w:sz w:val="24"/>
        </w:rPr>
        <w:t>Workbooks</w:t>
      </w:r>
      <w:r>
        <w:rPr>
          <w:rFonts w:ascii="Times New Roman" w:hAnsi="Times New Roman" w:cs="Times New Roman"/>
          <w:sz w:val="24"/>
        </w:rPr>
        <w:t xml:space="preserve"> nor sheet tabs or it may not work anymore.</w:t>
      </w:r>
      <w:r w:rsidR="00EE6E40">
        <w:rPr>
          <w:rFonts w:ascii="Times New Roman" w:hAnsi="Times New Roman" w:cs="Times New Roman"/>
          <w:sz w:val="24"/>
        </w:rPr>
        <w:t xml:space="preserve"> Never rename a spreadsheet / Workbook</w:t>
      </w:r>
      <w:r w:rsidR="00CB3A05">
        <w:rPr>
          <w:rFonts w:ascii="Times New Roman" w:hAnsi="Times New Roman" w:cs="Times New Roman"/>
          <w:sz w:val="24"/>
        </w:rPr>
        <w:t xml:space="preserve"> because the links between them will break</w:t>
      </w:r>
      <w:r w:rsidR="00EE6E40">
        <w:rPr>
          <w:rFonts w:ascii="Times New Roman" w:hAnsi="Times New Roman" w:cs="Times New Roman"/>
          <w:sz w:val="24"/>
        </w:rPr>
        <w:t>.</w:t>
      </w:r>
    </w:p>
    <w:p w:rsidR="00C84CE0" w:rsidRDefault="00C84CE0" w:rsidP="009454B7">
      <w:pPr>
        <w:pStyle w:val="HTMLPreformatted"/>
        <w:jc w:val="both"/>
        <w:rPr>
          <w:rFonts w:ascii="Times New Roman" w:hAnsi="Times New Roman" w:cs="Times New Roman"/>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Most of the generic input is done on the Financial Planner’s </w:t>
      </w:r>
      <w:r>
        <w:rPr>
          <w:rFonts w:ascii="Times New Roman" w:hAnsi="Times New Roman" w:cs="Times New Roman"/>
          <w:i/>
          <w:iCs/>
          <w:sz w:val="24"/>
        </w:rPr>
        <w:t>Master Input</w:t>
      </w:r>
      <w:r>
        <w:rPr>
          <w:rFonts w:ascii="Times New Roman" w:hAnsi="Times New Roman" w:cs="Times New Roman"/>
          <w:sz w:val="24"/>
        </w:rPr>
        <w:t xml:space="preserve"> sheet, and </w:t>
      </w:r>
      <w:r w:rsidR="006C1207">
        <w:rPr>
          <w:rFonts w:ascii="Times New Roman" w:hAnsi="Times New Roman" w:cs="Times New Roman"/>
          <w:sz w:val="24"/>
        </w:rPr>
        <w:t xml:space="preserve">then this data </w:t>
      </w:r>
      <w:r>
        <w:rPr>
          <w:rFonts w:ascii="Times New Roman" w:hAnsi="Times New Roman" w:cs="Times New Roman"/>
          <w:sz w:val="24"/>
        </w:rPr>
        <w:t>flows throughout the other input sheets and modules, so you'll never have to input anything twice.</w:t>
      </w:r>
    </w:p>
    <w:p w:rsidR="00C84CE0" w:rsidRDefault="00C84CE0" w:rsidP="009454B7">
      <w:pPr>
        <w:pStyle w:val="HTMLPreformatted"/>
        <w:jc w:val="both"/>
        <w:rPr>
          <w:rFonts w:ascii="Times New Roman" w:hAnsi="Times New Roman" w:cs="Times New Roman"/>
          <w:sz w:val="24"/>
        </w:rPr>
      </w:pPr>
    </w:p>
    <w:p w:rsidR="006C1207" w:rsidRDefault="00C84CE0" w:rsidP="009454B7">
      <w:pPr>
        <w:pStyle w:val="HTMLPreformatted"/>
        <w:jc w:val="both"/>
        <w:rPr>
          <w:rFonts w:ascii="Times New Roman" w:hAnsi="Times New Roman" w:cs="Times New Roman"/>
          <w:sz w:val="24"/>
        </w:rPr>
      </w:pPr>
      <w:r>
        <w:rPr>
          <w:rFonts w:ascii="Times New Roman" w:hAnsi="Times New Roman" w:cs="Times New Roman"/>
          <w:sz w:val="24"/>
        </w:rPr>
        <w:t>Client, spouse, and children’s names and ages automatically flow to all of the other planning modules.</w:t>
      </w:r>
    </w:p>
    <w:p w:rsidR="006C1207" w:rsidRDefault="006C1207" w:rsidP="009454B7">
      <w:pPr>
        <w:pStyle w:val="HTMLPreformatted"/>
        <w:jc w:val="both"/>
        <w:rPr>
          <w:rFonts w:ascii="Times New Roman" w:hAnsi="Times New Roman" w:cs="Times New Roman"/>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It </w:t>
      </w:r>
      <w:r w:rsidR="006C1207">
        <w:rPr>
          <w:rFonts w:ascii="Times New Roman" w:hAnsi="Times New Roman" w:cs="Times New Roman"/>
          <w:sz w:val="24"/>
        </w:rPr>
        <w:t xml:space="preserve">also </w:t>
      </w:r>
      <w:r>
        <w:rPr>
          <w:rFonts w:ascii="Times New Roman" w:hAnsi="Times New Roman" w:cs="Times New Roman"/>
          <w:sz w:val="24"/>
        </w:rPr>
        <w:t xml:space="preserve">shows an obvious blue color on </w:t>
      </w:r>
      <w:r w:rsidR="00534F25">
        <w:rPr>
          <w:rFonts w:ascii="Times New Roman" w:hAnsi="Times New Roman" w:cs="Times New Roman"/>
          <w:sz w:val="24"/>
        </w:rPr>
        <w:t>most all input and calculation</w:t>
      </w:r>
      <w:r>
        <w:rPr>
          <w:rFonts w:ascii="Times New Roman" w:hAnsi="Times New Roman" w:cs="Times New Roman"/>
          <w:sz w:val="24"/>
        </w:rPr>
        <w:t xml:space="preserve"> </w:t>
      </w:r>
      <w:r w:rsidR="006C1207">
        <w:rPr>
          <w:rFonts w:ascii="Times New Roman" w:hAnsi="Times New Roman" w:cs="Times New Roman"/>
          <w:sz w:val="24"/>
        </w:rPr>
        <w:t>sheets</w:t>
      </w:r>
      <w:r>
        <w:rPr>
          <w:rFonts w:ascii="Times New Roman" w:hAnsi="Times New Roman" w:cs="Times New Roman"/>
          <w:sz w:val="24"/>
        </w:rPr>
        <w:t xml:space="preserve"> in the year of retirement and afterwards. This makes it easier to turn things on and off around retirement.</w:t>
      </w:r>
      <w:r w:rsidR="006B5907">
        <w:rPr>
          <w:rFonts w:ascii="Times New Roman" w:hAnsi="Times New Roman" w:cs="Times New Roman"/>
          <w:sz w:val="24"/>
        </w:rPr>
        <w:t xml:space="preserve"> The darker blue shows when both are retired.</w:t>
      </w:r>
    </w:p>
    <w:p w:rsidR="00C84CE0" w:rsidRDefault="00C84CE0" w:rsidP="009454B7">
      <w:pPr>
        <w:pStyle w:val="HTMLPreformatted"/>
        <w:jc w:val="both"/>
        <w:rPr>
          <w:rFonts w:ascii="Times New Roman" w:hAnsi="Times New Roman" w:cs="Times New Roman"/>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Most all figures stop showing automatically in the final year on all of the modules (on the demo, see </w:t>
      </w:r>
      <w:r w:rsidR="001F5BB9">
        <w:rPr>
          <w:rFonts w:ascii="Times New Roman" w:hAnsi="Times New Roman" w:cs="Times New Roman"/>
          <w:sz w:val="24"/>
        </w:rPr>
        <w:t>column BF</w:t>
      </w:r>
      <w:r>
        <w:rPr>
          <w:rFonts w:ascii="Times New Roman" w:hAnsi="Times New Roman" w:cs="Times New Roman"/>
          <w:sz w:val="24"/>
        </w:rPr>
        <w:t xml:space="preserve"> of the </w:t>
      </w:r>
      <w:r>
        <w:rPr>
          <w:rFonts w:ascii="Times New Roman" w:hAnsi="Times New Roman" w:cs="Times New Roman"/>
          <w:i/>
          <w:iCs/>
          <w:sz w:val="24"/>
        </w:rPr>
        <w:t>Projected Net Worth Tables</w:t>
      </w:r>
      <w:r>
        <w:rPr>
          <w:rFonts w:ascii="Times New Roman" w:hAnsi="Times New Roman" w:cs="Times New Roman"/>
          <w:sz w:val="24"/>
        </w:rPr>
        <w:t xml:space="preserve"> sheet of current_net_worth.xls</w:t>
      </w:r>
      <w:r w:rsidR="006C1207">
        <w:rPr>
          <w:rFonts w:ascii="Times New Roman" w:hAnsi="Times New Roman" w:cs="Times New Roman"/>
          <w:sz w:val="24"/>
        </w:rPr>
        <w:t>x</w:t>
      </w:r>
      <w:r>
        <w:rPr>
          <w:rFonts w:ascii="Times New Roman" w:hAnsi="Times New Roman" w:cs="Times New Roman"/>
          <w:sz w:val="24"/>
        </w:rPr>
        <w:t xml:space="preserve">). Things like this make it just as intuitive and user-friendly as major competitors. You set this ending age to stop displaying numbers in row 43 of the </w:t>
      </w:r>
      <w:r>
        <w:rPr>
          <w:rFonts w:ascii="Times New Roman" w:hAnsi="Times New Roman" w:cs="Times New Roman"/>
          <w:i/>
          <w:iCs/>
          <w:sz w:val="24"/>
        </w:rPr>
        <w:t>Master Input</w:t>
      </w:r>
      <w:r>
        <w:rPr>
          <w:rFonts w:ascii="Times New Roman" w:hAnsi="Times New Roman" w:cs="Times New Roman"/>
          <w:sz w:val="24"/>
        </w:rPr>
        <w:t xml:space="preserve"> sheet. </w:t>
      </w:r>
    </w:p>
    <w:p w:rsidR="00C84CE0" w:rsidRDefault="00C84CE0" w:rsidP="009454B7">
      <w:pPr>
        <w:pStyle w:val="HTMLPreformatted"/>
        <w:jc w:val="both"/>
        <w:rPr>
          <w:rFonts w:ascii="Times New Roman" w:hAnsi="Times New Roman" w:cs="Times New Roman"/>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The Financial Planner has a </w:t>
      </w:r>
      <w:r>
        <w:rPr>
          <w:rFonts w:ascii="Times New Roman" w:hAnsi="Times New Roman" w:cs="Times New Roman"/>
          <w:i/>
          <w:iCs/>
          <w:sz w:val="24"/>
        </w:rPr>
        <w:t>Cost Benefit Ratio</w:t>
      </w:r>
      <w:r>
        <w:rPr>
          <w:rFonts w:ascii="Times New Roman" w:hAnsi="Times New Roman" w:cs="Times New Roman"/>
          <w:sz w:val="24"/>
        </w:rPr>
        <w:t xml:space="preserve"> sheet so you can show the bottom-line value of the plan to clients. It shows how much net worth increased per every dollar of fees paid over three time periods. It also shows differences in incomes and expenses over ten time frames. Proper presentation of this area will </w:t>
      </w:r>
      <w:r w:rsidR="00712DF2">
        <w:rPr>
          <w:rFonts w:ascii="Times New Roman" w:hAnsi="Times New Roman" w:cs="Times New Roman"/>
          <w:sz w:val="24"/>
        </w:rPr>
        <w:t xml:space="preserve">help </w:t>
      </w:r>
      <w:r>
        <w:rPr>
          <w:rFonts w:ascii="Times New Roman" w:hAnsi="Times New Roman" w:cs="Times New Roman"/>
          <w:sz w:val="24"/>
        </w:rPr>
        <w:t xml:space="preserve">sell the plan all by itself. </w:t>
      </w:r>
    </w:p>
    <w:p w:rsidR="00C84CE0" w:rsidRDefault="00C84CE0" w:rsidP="009454B7">
      <w:pPr>
        <w:pStyle w:val="HTMLPreformatted"/>
        <w:jc w:val="both"/>
        <w:rPr>
          <w:rFonts w:ascii="Times New Roman" w:hAnsi="Times New Roman" w:cs="Times New Roman"/>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Monte Carlo scenarios work on one module at a time. The </w:t>
      </w:r>
      <w:r w:rsidR="001F5BB9">
        <w:rPr>
          <w:rFonts w:ascii="Times New Roman" w:hAnsi="Times New Roman" w:cs="Times New Roman"/>
          <w:sz w:val="24"/>
        </w:rPr>
        <w:t>e</w:t>
      </w:r>
      <w:r>
        <w:rPr>
          <w:rFonts w:ascii="Times New Roman" w:hAnsi="Times New Roman" w:cs="Times New Roman"/>
          <w:sz w:val="24"/>
        </w:rPr>
        <w:t xml:space="preserve">ffects </w:t>
      </w:r>
      <w:r w:rsidR="00B50241">
        <w:rPr>
          <w:rFonts w:ascii="Times New Roman" w:hAnsi="Times New Roman" w:cs="Times New Roman"/>
          <w:sz w:val="24"/>
        </w:rPr>
        <w:t>of a C</w:t>
      </w:r>
      <w:r>
        <w:rPr>
          <w:rFonts w:ascii="Times New Roman" w:hAnsi="Times New Roman" w:cs="Times New Roman"/>
          <w:sz w:val="24"/>
        </w:rPr>
        <w:t xml:space="preserve">urrent simulation on the financial planner doesn’t affect the </w:t>
      </w:r>
      <w:r w:rsidR="00223A69">
        <w:rPr>
          <w:rFonts w:ascii="Times New Roman" w:hAnsi="Times New Roman" w:cs="Times New Roman"/>
          <w:sz w:val="24"/>
        </w:rPr>
        <w:t>Proposed</w:t>
      </w:r>
      <w:r>
        <w:rPr>
          <w:rFonts w:ascii="Times New Roman" w:hAnsi="Times New Roman" w:cs="Times New Roman"/>
          <w:sz w:val="24"/>
        </w:rPr>
        <w:t xml:space="preserve"> side, </w:t>
      </w:r>
      <w:r w:rsidR="00582A3C">
        <w:rPr>
          <w:rFonts w:ascii="Times New Roman" w:hAnsi="Times New Roman" w:cs="Times New Roman"/>
          <w:sz w:val="24"/>
        </w:rPr>
        <w:t>so</w:t>
      </w:r>
      <w:r w:rsidR="00B50241">
        <w:rPr>
          <w:rFonts w:ascii="Times New Roman" w:hAnsi="Times New Roman" w:cs="Times New Roman"/>
          <w:sz w:val="24"/>
        </w:rPr>
        <w:t xml:space="preserve"> running a C</w:t>
      </w:r>
      <w:r>
        <w:rPr>
          <w:rFonts w:ascii="Times New Roman" w:hAnsi="Times New Roman" w:cs="Times New Roman"/>
          <w:sz w:val="24"/>
        </w:rPr>
        <w:t xml:space="preserve">urrent college simulation doesn’t affect the </w:t>
      </w:r>
      <w:r w:rsidR="00223A69">
        <w:rPr>
          <w:rFonts w:ascii="Times New Roman" w:hAnsi="Times New Roman" w:cs="Times New Roman"/>
          <w:sz w:val="24"/>
        </w:rPr>
        <w:t>Proposed</w:t>
      </w:r>
      <w:r>
        <w:rPr>
          <w:rFonts w:ascii="Times New Roman" w:hAnsi="Times New Roman" w:cs="Times New Roman"/>
          <w:sz w:val="24"/>
        </w:rPr>
        <w:t xml:space="preserve"> college plan</w:t>
      </w:r>
      <w:r w:rsidR="00582A3C">
        <w:rPr>
          <w:rFonts w:ascii="Times New Roman" w:hAnsi="Times New Roman" w:cs="Times New Roman"/>
          <w:sz w:val="24"/>
        </w:rPr>
        <w:t>, and vice versa</w:t>
      </w:r>
      <w:r>
        <w:rPr>
          <w:rFonts w:ascii="Times New Roman" w:hAnsi="Times New Roman" w:cs="Times New Roman"/>
          <w:sz w:val="24"/>
        </w:rPr>
        <w:t>.</w:t>
      </w:r>
    </w:p>
    <w:p w:rsidR="00C84CE0" w:rsidRDefault="00C84CE0" w:rsidP="009454B7">
      <w:pPr>
        <w:pStyle w:val="HTMLPreformatted"/>
        <w:jc w:val="both"/>
        <w:rPr>
          <w:rFonts w:ascii="Times New Roman" w:hAnsi="Times New Roman" w:cs="Times New Roman"/>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You can still keep things simple by using only one module at a time by ignoring input needed for the other modules. So you can still do a college plan without inputting budget data, and just a retirement plan without inputting college data, etc. There are some things you can’t do, like run a net worth report without the </w:t>
      </w:r>
      <w:r w:rsidR="00712DF2">
        <w:rPr>
          <w:rFonts w:ascii="Times New Roman" w:hAnsi="Times New Roman" w:cs="Times New Roman"/>
          <w:sz w:val="24"/>
        </w:rPr>
        <w:t>F</w:t>
      </w:r>
      <w:r>
        <w:rPr>
          <w:rFonts w:ascii="Times New Roman" w:hAnsi="Times New Roman" w:cs="Times New Roman"/>
          <w:sz w:val="24"/>
        </w:rPr>
        <w:t xml:space="preserve">inancial </w:t>
      </w:r>
      <w:r w:rsidR="00712DF2">
        <w:rPr>
          <w:rFonts w:ascii="Times New Roman" w:hAnsi="Times New Roman" w:cs="Times New Roman"/>
          <w:sz w:val="24"/>
        </w:rPr>
        <w:t>P</w:t>
      </w:r>
      <w:r>
        <w:rPr>
          <w:rFonts w:ascii="Times New Roman" w:hAnsi="Times New Roman" w:cs="Times New Roman"/>
          <w:sz w:val="24"/>
        </w:rPr>
        <w:t>lanner. If you want to do a simple retirement plan, then you’ll still need to input beginning asset data into the Net Worth modules.</w:t>
      </w:r>
    </w:p>
    <w:p w:rsidR="00C84CE0" w:rsidRDefault="00C84CE0" w:rsidP="009454B7">
      <w:pPr>
        <w:pStyle w:val="NormalWeb"/>
        <w:jc w:val="both"/>
        <w:rPr>
          <w:rFonts w:ascii="Times New Roman" w:hAnsi="Times New Roman" w:cs="Times New Roman"/>
        </w:rPr>
      </w:pPr>
      <w:r>
        <w:rPr>
          <w:rFonts w:ascii="Times New Roman" w:hAnsi="Times New Roman" w:cs="Times New Roman"/>
          <w:b/>
          <w:bCs/>
          <w:u w:val="single"/>
        </w:rPr>
        <w:t>College</w:t>
      </w:r>
      <w:r w:rsidR="00712DF2">
        <w:rPr>
          <w:rFonts w:ascii="Times New Roman" w:hAnsi="Times New Roman" w:cs="Times New Roman"/>
          <w:b/>
          <w:bCs/>
          <w:u w:val="single"/>
        </w:rPr>
        <w:t xml:space="preserve"> Planning</w:t>
      </w:r>
      <w:r>
        <w:rPr>
          <w:rFonts w:ascii="Times New Roman" w:hAnsi="Times New Roman" w:cs="Times New Roman"/>
          <w:b/>
          <w:bCs/>
          <w:u w:val="single"/>
        </w:rPr>
        <w:t>:</w:t>
      </w:r>
      <w:r>
        <w:rPr>
          <w:rFonts w:ascii="Times New Roman" w:hAnsi="Times New Roman" w:cs="Times New Roman"/>
        </w:rPr>
        <w:t xml:space="preserve"> From this input section on the Financial Planner</w:t>
      </w:r>
      <w:r w:rsidR="00B02976">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i/>
        </w:rPr>
        <w:t>Master Input</w:t>
      </w:r>
      <w:r>
        <w:rPr>
          <w:rFonts w:ascii="Times New Roman" w:hAnsi="Times New Roman" w:cs="Times New Roman"/>
        </w:rPr>
        <w:t xml:space="preserve"> sheet, you can choose to flip a switch and </w:t>
      </w:r>
      <w:r w:rsidR="0001779C">
        <w:rPr>
          <w:rFonts w:ascii="Times New Roman" w:hAnsi="Times New Roman" w:cs="Times New Roman"/>
        </w:rPr>
        <w:t>evaluate several</w:t>
      </w:r>
      <w:r>
        <w:rPr>
          <w:rFonts w:ascii="Times New Roman" w:hAnsi="Times New Roman" w:cs="Times New Roman"/>
        </w:rPr>
        <w:t xml:space="preserve"> different scenarios: First you can choose to include a college plan in the rest of the financial plan by choosing Y or N in the appropriate input fields (cells A</w:t>
      </w:r>
      <w:r w:rsidR="0001779C">
        <w:rPr>
          <w:rFonts w:ascii="Times New Roman" w:hAnsi="Times New Roman" w:cs="Times New Roman"/>
        </w:rPr>
        <w:t xml:space="preserve"> </w:t>
      </w:r>
      <w:r>
        <w:rPr>
          <w:rFonts w:ascii="Times New Roman" w:hAnsi="Times New Roman" w:cs="Times New Roman"/>
        </w:rPr>
        <w:t>&amp;</w:t>
      </w:r>
      <w:r w:rsidR="0001779C">
        <w:rPr>
          <w:rFonts w:ascii="Times New Roman" w:hAnsi="Times New Roman" w:cs="Times New Roman"/>
        </w:rPr>
        <w:t xml:space="preserve"> </w:t>
      </w:r>
      <w:r>
        <w:rPr>
          <w:rFonts w:ascii="Times New Roman" w:hAnsi="Times New Roman" w:cs="Times New Roman"/>
        </w:rPr>
        <w:t xml:space="preserve">D14, 19, 24, 29 &amp; 34). This allows you to easily see the impact of college expenses on the whole picture, especially retirement. You can set these switches for any of the five children, and in the </w:t>
      </w:r>
      <w:r w:rsidR="00B50241">
        <w:rPr>
          <w:rFonts w:ascii="Times New Roman" w:hAnsi="Times New Roman" w:cs="Times New Roman"/>
        </w:rPr>
        <w:t>Current</w:t>
      </w:r>
      <w:r>
        <w:rPr>
          <w:rFonts w:ascii="Times New Roman" w:hAnsi="Times New Roman" w:cs="Times New Roman"/>
        </w:rPr>
        <w:t xml:space="preserve"> and </w:t>
      </w:r>
      <w:r w:rsidR="006C208F">
        <w:rPr>
          <w:rFonts w:ascii="Times New Roman" w:hAnsi="Times New Roman" w:cs="Times New Roman"/>
        </w:rPr>
        <w:t>Proposed version</w:t>
      </w:r>
      <w:r>
        <w:rPr>
          <w:rFonts w:ascii="Times New Roman" w:hAnsi="Times New Roman" w:cs="Times New Roman"/>
        </w:rPr>
        <w:t xml:space="preserve">s, all independently. The plan will ignore </w:t>
      </w:r>
      <w:r w:rsidR="00B02976">
        <w:rPr>
          <w:rFonts w:ascii="Times New Roman" w:hAnsi="Times New Roman" w:cs="Times New Roman"/>
        </w:rPr>
        <w:t>the whole</w:t>
      </w:r>
      <w:r w:rsidR="0001779C">
        <w:rPr>
          <w:rFonts w:ascii="Times New Roman" w:hAnsi="Times New Roman" w:cs="Times New Roman"/>
        </w:rPr>
        <w:t xml:space="preserve"> </w:t>
      </w:r>
      <w:r>
        <w:rPr>
          <w:rFonts w:ascii="Times New Roman" w:hAnsi="Times New Roman" w:cs="Times New Roman"/>
        </w:rPr>
        <w:t xml:space="preserve">college </w:t>
      </w:r>
      <w:r w:rsidR="0001779C">
        <w:rPr>
          <w:rFonts w:ascii="Times New Roman" w:hAnsi="Times New Roman" w:cs="Times New Roman"/>
        </w:rPr>
        <w:t xml:space="preserve">section </w:t>
      </w:r>
      <w:r>
        <w:rPr>
          <w:rFonts w:ascii="Times New Roman" w:hAnsi="Times New Roman" w:cs="Times New Roman"/>
        </w:rPr>
        <w:t>input section if N is selected.</w:t>
      </w:r>
    </w:p>
    <w:p w:rsidR="00950059" w:rsidRDefault="00C84CE0" w:rsidP="009454B7">
      <w:pPr>
        <w:pStyle w:val="NormalWeb"/>
        <w:jc w:val="both"/>
        <w:rPr>
          <w:rFonts w:ascii="Times New Roman" w:hAnsi="Times New Roman" w:cs="Times New Roman"/>
        </w:rPr>
      </w:pPr>
      <w:r>
        <w:rPr>
          <w:rFonts w:ascii="Times New Roman" w:hAnsi="Times New Roman" w:cs="Times New Roman"/>
        </w:rPr>
        <w:t>Next, you can choose between which college funding scenario to include in the plan - public or private</w:t>
      </w:r>
      <w:r w:rsidR="00865CE5">
        <w:rPr>
          <w:rFonts w:ascii="Times New Roman" w:hAnsi="Times New Roman" w:cs="Times New Roman"/>
        </w:rPr>
        <w:t xml:space="preserve">, or 529 vs. Do-it-yourself (just by investing directly via a </w:t>
      </w:r>
      <w:hyperlink r:id="rId97" w:tooltip="http://www.toolsformoney.com/discount_brokers.htm" w:history="1">
        <w:r w:rsidR="00865CE5" w:rsidRPr="00950059">
          <w:rPr>
            <w:rStyle w:val="Hyperlink"/>
            <w:rFonts w:ascii="Times New Roman" w:hAnsi="Times New Roman" w:cs="Times New Roman"/>
          </w:rPr>
          <w:t>discount broker</w:t>
        </w:r>
      </w:hyperlink>
      <w:r w:rsidR="0047218F">
        <w:t>)</w:t>
      </w:r>
      <w:r w:rsidR="00950059">
        <w:rPr>
          <w:rFonts w:ascii="Times New Roman" w:hAnsi="Times New Roman" w:cs="Times New Roman"/>
        </w:rPr>
        <w:t>.</w:t>
      </w:r>
      <w:r w:rsidR="003F4FA0">
        <w:rPr>
          <w:rFonts w:ascii="Times New Roman" w:hAnsi="Times New Roman" w:cs="Times New Roman"/>
        </w:rPr>
        <w:t xml:space="preserve"> If you’ve input enough data on the College module’s Input sheet, then you can see the difference in the two types of investing, 529 and DIY, by f</w:t>
      </w:r>
      <w:r w:rsidR="008C527D">
        <w:rPr>
          <w:rFonts w:ascii="Times New Roman" w:hAnsi="Times New Roman" w:cs="Times New Roman"/>
        </w:rPr>
        <w:t>lipping those switches in cells A &amp; D</w:t>
      </w:r>
      <w:r w:rsidR="003F4FA0">
        <w:rPr>
          <w:rFonts w:ascii="Times New Roman" w:hAnsi="Times New Roman" w:cs="Times New Roman"/>
        </w:rPr>
        <w:t xml:space="preserve">15, 20, 25, 30, and 35 on the Financial Planner's </w:t>
      </w:r>
      <w:r w:rsidR="003F4FA0">
        <w:rPr>
          <w:rFonts w:ascii="Times New Roman" w:hAnsi="Times New Roman" w:cs="Times New Roman"/>
          <w:i/>
        </w:rPr>
        <w:t>Master Input</w:t>
      </w:r>
      <w:r w:rsidR="003F4FA0">
        <w:rPr>
          <w:rFonts w:ascii="Times New Roman" w:hAnsi="Times New Roman" w:cs="Times New Roman"/>
        </w:rPr>
        <w:t xml:space="preserve"> sheet.</w:t>
      </w:r>
    </w:p>
    <w:p w:rsidR="00C84CE0" w:rsidRDefault="00C84CE0" w:rsidP="009454B7">
      <w:pPr>
        <w:pStyle w:val="NormalWeb"/>
        <w:jc w:val="both"/>
        <w:rPr>
          <w:rFonts w:ascii="Times New Roman" w:hAnsi="Times New Roman" w:cs="Times New Roman"/>
        </w:rPr>
      </w:pPr>
      <w:r>
        <w:rPr>
          <w:rFonts w:ascii="Times New Roman" w:hAnsi="Times New Roman" w:cs="Times New Roman"/>
        </w:rPr>
        <w:t>Different expenses</w:t>
      </w:r>
      <w:r w:rsidR="00950059">
        <w:rPr>
          <w:rFonts w:ascii="Times New Roman" w:hAnsi="Times New Roman" w:cs="Times New Roman"/>
        </w:rPr>
        <w:t>, like public vs. private colleges,</w:t>
      </w:r>
      <w:r>
        <w:rPr>
          <w:rFonts w:ascii="Times New Roman" w:hAnsi="Times New Roman" w:cs="Times New Roman"/>
        </w:rPr>
        <w:t xml:space="preserve"> are </w:t>
      </w:r>
      <w:r w:rsidR="00950059">
        <w:rPr>
          <w:rFonts w:ascii="Times New Roman" w:hAnsi="Times New Roman" w:cs="Times New Roman"/>
        </w:rPr>
        <w:t>entered o</w:t>
      </w:r>
      <w:r>
        <w:rPr>
          <w:rFonts w:ascii="Times New Roman" w:hAnsi="Times New Roman" w:cs="Times New Roman"/>
        </w:rPr>
        <w:t>n the input sheets on the College Planners. Higher expenses are usually input for private colleges. Then with one switch (cells A</w:t>
      </w:r>
      <w:r w:rsidR="00950059">
        <w:rPr>
          <w:rFonts w:ascii="Times New Roman" w:hAnsi="Times New Roman" w:cs="Times New Roman"/>
        </w:rPr>
        <w:t xml:space="preserve"> </w:t>
      </w:r>
      <w:r>
        <w:rPr>
          <w:rFonts w:ascii="Times New Roman" w:hAnsi="Times New Roman" w:cs="Times New Roman"/>
        </w:rPr>
        <w:t>&amp;</w:t>
      </w:r>
      <w:r w:rsidR="00950059">
        <w:rPr>
          <w:rFonts w:ascii="Times New Roman" w:hAnsi="Times New Roman" w:cs="Times New Roman"/>
        </w:rPr>
        <w:t xml:space="preserve"> </w:t>
      </w:r>
      <w:r>
        <w:rPr>
          <w:rFonts w:ascii="Times New Roman" w:hAnsi="Times New Roman" w:cs="Times New Roman"/>
        </w:rPr>
        <w:t xml:space="preserve">D15, 20, 25, 30 &amp; 35), the whole plan is adjusted to reflect these expense differences. You can set these switches for any of the five children, and in the </w:t>
      </w:r>
      <w:r w:rsidR="00B50241">
        <w:rPr>
          <w:rFonts w:ascii="Times New Roman" w:hAnsi="Times New Roman" w:cs="Times New Roman"/>
        </w:rPr>
        <w:t>Current</w:t>
      </w:r>
      <w:r>
        <w:rPr>
          <w:rFonts w:ascii="Times New Roman" w:hAnsi="Times New Roman" w:cs="Times New Roman"/>
        </w:rPr>
        <w:t xml:space="preserve"> and </w:t>
      </w:r>
      <w:r w:rsidR="006C208F">
        <w:rPr>
          <w:rFonts w:ascii="Times New Roman" w:hAnsi="Times New Roman" w:cs="Times New Roman"/>
        </w:rPr>
        <w:t>Proposed version</w:t>
      </w:r>
      <w:r>
        <w:rPr>
          <w:rFonts w:ascii="Times New Roman" w:hAnsi="Times New Roman" w:cs="Times New Roman"/>
        </w:rPr>
        <w:t>s, all independently</w:t>
      </w:r>
      <w:r w:rsidR="00950059">
        <w:rPr>
          <w:rFonts w:ascii="Times New Roman" w:hAnsi="Times New Roman" w:cs="Times New Roman"/>
        </w:rPr>
        <w:t xml:space="preserve"> of each other</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All of the rest of the college planning input is done in two other places: The bulk of the college plan is input on the College Planners. Amounts saved are input, and then these expenses automatically flow </w:t>
      </w:r>
      <w:r w:rsidR="00BD7F00">
        <w:rPr>
          <w:rFonts w:ascii="Times New Roman" w:hAnsi="Times New Roman" w:cs="Times New Roman"/>
        </w:rPr>
        <w:t>in</w:t>
      </w:r>
      <w:r>
        <w:rPr>
          <w:rFonts w:ascii="Times New Roman" w:hAnsi="Times New Roman" w:cs="Times New Roman"/>
        </w:rPr>
        <w:t>to the Variable Expense section of the Cash Flow Projectors.</w:t>
      </w:r>
    </w:p>
    <w:p w:rsidR="00BD7F00" w:rsidRDefault="00C84CE0" w:rsidP="009454B7">
      <w:pPr>
        <w:pStyle w:val="NormalWeb"/>
        <w:jc w:val="both"/>
        <w:rPr>
          <w:rFonts w:ascii="Times New Roman" w:hAnsi="Times New Roman" w:cs="Times New Roman"/>
        </w:rPr>
      </w:pPr>
      <w:r>
        <w:rPr>
          <w:rFonts w:ascii="Times New Roman" w:hAnsi="Times New Roman" w:cs="Times New Roman"/>
        </w:rPr>
        <w:t>For college planning, initial asset data (amounts held for the purpose of children’s college funding) are input on the Children’s sections of the Net Worth Projectors. As money is drawn from them in the College Planners, these values are updated annually on th</w:t>
      </w:r>
      <w:r w:rsidR="00BD7F00">
        <w:rPr>
          <w:rFonts w:ascii="Times New Roman" w:hAnsi="Times New Roman" w:cs="Times New Roman"/>
        </w:rPr>
        <w:t>e Net Worth Projections sheets.</w:t>
      </w:r>
    </w:p>
    <w:p w:rsidR="00BD7F00" w:rsidRDefault="00C84CE0" w:rsidP="009454B7">
      <w:pPr>
        <w:pStyle w:val="NormalWeb"/>
        <w:jc w:val="both"/>
        <w:rPr>
          <w:rFonts w:ascii="Times New Roman" w:hAnsi="Times New Roman" w:cs="Times New Roman"/>
        </w:rPr>
      </w:pPr>
      <w:r>
        <w:rPr>
          <w:rFonts w:ascii="Times New Roman" w:hAnsi="Times New Roman" w:cs="Times New Roman"/>
        </w:rPr>
        <w:t>Amounts needed to fund the out-of-pocket cash flow deficits</w:t>
      </w:r>
      <w:r w:rsidR="008C527D">
        <w:rPr>
          <w:rFonts w:ascii="Times New Roman" w:hAnsi="Times New Roman" w:cs="Times New Roman"/>
        </w:rPr>
        <w:t xml:space="preserve"> during college</w:t>
      </w:r>
      <w:r>
        <w:rPr>
          <w:rFonts w:ascii="Times New Roman" w:hAnsi="Times New Roman" w:cs="Times New Roman"/>
        </w:rPr>
        <w:t xml:space="preserve">, caused </w:t>
      </w:r>
      <w:r w:rsidR="00BD7F00">
        <w:rPr>
          <w:rFonts w:ascii="Times New Roman" w:hAnsi="Times New Roman" w:cs="Times New Roman"/>
        </w:rPr>
        <w:t xml:space="preserve">sometimes </w:t>
      </w:r>
      <w:r>
        <w:rPr>
          <w:rFonts w:ascii="Times New Roman" w:hAnsi="Times New Roman" w:cs="Times New Roman"/>
        </w:rPr>
        <w:t>by not enough savings along the way, are also forced into the Cash Flow Projectors as an annual expense.</w:t>
      </w:r>
    </w:p>
    <w:p w:rsidR="00C84CE0" w:rsidRDefault="00C84CE0" w:rsidP="009454B7">
      <w:pPr>
        <w:pStyle w:val="NormalWeb"/>
        <w:jc w:val="both"/>
        <w:rPr>
          <w:rFonts w:ascii="Times New Roman" w:hAnsi="Times New Roman" w:cs="Times New Roman"/>
        </w:rPr>
      </w:pPr>
      <w:r>
        <w:rPr>
          <w:rFonts w:ascii="Times New Roman" w:hAnsi="Times New Roman" w:cs="Times New Roman"/>
        </w:rPr>
        <w:t>In addition to having total control over the college plan in the College Planners, you can also choose to deal with these cash flows annually in the Cash Flow Projectors (meaning you can reduce them, simulating making the kids work more for their college education), or totally get rid of them. You’ll have total control once you know how.</w:t>
      </w:r>
    </w:p>
    <w:p w:rsidR="00C84CE0" w:rsidRDefault="00A71128" w:rsidP="009454B7">
      <w:pPr>
        <w:pStyle w:val="NormalWeb"/>
        <w:jc w:val="both"/>
        <w:rPr>
          <w:rFonts w:ascii="Times New Roman" w:hAnsi="Times New Roman" w:cs="Times New Roman"/>
        </w:rPr>
      </w:pPr>
      <w:r>
        <w:rPr>
          <w:rFonts w:ascii="Times New Roman" w:hAnsi="Times New Roman" w:cs="Times New Roman"/>
          <w:b/>
          <w:bCs/>
          <w:u w:val="single"/>
        </w:rPr>
        <w:t xml:space="preserve">Investment </w:t>
      </w:r>
      <w:r w:rsidR="00C84CE0">
        <w:rPr>
          <w:rFonts w:ascii="Times New Roman" w:hAnsi="Times New Roman" w:cs="Times New Roman"/>
          <w:b/>
          <w:bCs/>
          <w:u w:val="single"/>
        </w:rPr>
        <w:t>Assets:</w:t>
      </w:r>
      <w:r w:rsidR="00C84CE0">
        <w:rPr>
          <w:rFonts w:ascii="Times New Roman" w:hAnsi="Times New Roman" w:cs="Times New Roman"/>
        </w:rPr>
        <w:t xml:space="preserve"> Investments used for retirement income are hard-wired into the appropriate slots from the Net Worth Projector inputs, </w:t>
      </w:r>
      <w:r>
        <w:rPr>
          <w:rFonts w:ascii="Times New Roman" w:hAnsi="Times New Roman" w:cs="Times New Roman"/>
        </w:rPr>
        <w:t xml:space="preserve">and flow </w:t>
      </w:r>
      <w:r w:rsidR="00C84CE0">
        <w:rPr>
          <w:rFonts w:ascii="Times New Roman" w:hAnsi="Times New Roman" w:cs="Times New Roman"/>
        </w:rPr>
        <w:t>into the Financial Planner’s</w:t>
      </w:r>
      <w:r w:rsidR="00B36039">
        <w:rPr>
          <w:rFonts w:ascii="Times New Roman" w:hAnsi="Times New Roman" w:cs="Times New Roman"/>
        </w:rPr>
        <w:t xml:space="preserve"> asset sheet</w:t>
      </w:r>
      <w:r w:rsidR="00C84CE0">
        <w:rPr>
          <w:rFonts w:ascii="Times New Roman" w:hAnsi="Times New Roman" w:cs="Times New Roman"/>
        </w:rPr>
        <w:t>s. Current accounts, asset names, and values are all input into the Current Net Worth Projector</w:t>
      </w:r>
      <w:r w:rsidR="003C296F">
        <w:rPr>
          <w:rFonts w:ascii="Times New Roman" w:hAnsi="Times New Roman" w:cs="Times New Roman"/>
        </w:rPr>
        <w:t>.</w:t>
      </w:r>
      <w:r w:rsidR="00C84CE0">
        <w:rPr>
          <w:rFonts w:ascii="Times New Roman" w:hAnsi="Times New Roman" w:cs="Times New Roman"/>
        </w:rPr>
        <w:t xml:space="preserve"> They are hard-wired, so they cannot be input willy-nilly like on the stand-alone Net Worth Projector, nor Dual RWR. Here’s how they’re organized from the perspective of the Net Worth Projector module</w:t>
      </w:r>
      <w:r w:rsidR="004679B6">
        <w:rPr>
          <w:rFonts w:ascii="Times New Roman" w:hAnsi="Times New Roman" w:cs="Times New Roman"/>
        </w:rPr>
        <w:t>'s</w:t>
      </w:r>
      <w:r w:rsidR="00C84CE0">
        <w:rPr>
          <w:rFonts w:ascii="Times New Roman" w:hAnsi="Times New Roman" w:cs="Times New Roman"/>
        </w:rPr>
        <w:t xml:space="preserve"> input sheets:</w:t>
      </w:r>
    </w:p>
    <w:p w:rsidR="00C84CE0" w:rsidRDefault="00C84CE0" w:rsidP="009454B7">
      <w:pPr>
        <w:pStyle w:val="NormalWeb"/>
        <w:jc w:val="both"/>
        <w:rPr>
          <w:rFonts w:ascii="Times New Roman" w:hAnsi="Times New Roman" w:cs="Times New Roman"/>
        </w:rPr>
      </w:pPr>
      <w:r>
        <w:rPr>
          <w:rFonts w:ascii="Times New Roman" w:hAnsi="Times New Roman" w:cs="Times New Roman"/>
          <w:u w:val="single"/>
        </w:rPr>
        <w:t>Client’s First Account:</w:t>
      </w:r>
      <w:r>
        <w:rPr>
          <w:rFonts w:ascii="Times New Roman" w:hAnsi="Times New Roman" w:cs="Times New Roman"/>
        </w:rPr>
        <w:t xml:space="preserve"> This is hard-wired to be a tax-qualified retirement plan (e.g., IRA or 401k). Its total beginning value flows to Oldest’s Asset #1 on the Financial Planner.</w:t>
      </w:r>
    </w:p>
    <w:p w:rsidR="00C84CE0" w:rsidRDefault="00C84CE0" w:rsidP="009454B7">
      <w:pPr>
        <w:pStyle w:val="NormalWeb"/>
        <w:jc w:val="both"/>
        <w:rPr>
          <w:rFonts w:ascii="Times New Roman" w:hAnsi="Times New Roman" w:cs="Times New Roman"/>
        </w:rPr>
      </w:pPr>
      <w:r>
        <w:rPr>
          <w:rFonts w:ascii="Times New Roman" w:hAnsi="Times New Roman" w:cs="Times New Roman"/>
          <w:u w:val="single"/>
        </w:rPr>
        <w:t>Client’s Second Account:</w:t>
      </w:r>
      <w:r>
        <w:rPr>
          <w:rFonts w:ascii="Times New Roman" w:hAnsi="Times New Roman" w:cs="Times New Roman"/>
        </w:rPr>
        <w:t xml:space="preserve"> This is hard-wired to be </w:t>
      </w:r>
      <w:r w:rsidR="004679B6">
        <w:rPr>
          <w:rFonts w:ascii="Times New Roman" w:hAnsi="Times New Roman" w:cs="Times New Roman"/>
        </w:rPr>
        <w:t>a tax-qualified retirement plan</w:t>
      </w:r>
      <w:r>
        <w:rPr>
          <w:rFonts w:ascii="Times New Roman" w:hAnsi="Times New Roman" w:cs="Times New Roman"/>
        </w:rPr>
        <w:t>. Its total beginning value flows to Oldest’s Asset #2 on the Financial Planner).</w:t>
      </w:r>
    </w:p>
    <w:p w:rsidR="00C84CE0" w:rsidRDefault="00C84CE0" w:rsidP="009454B7">
      <w:pPr>
        <w:pStyle w:val="NormalWeb"/>
        <w:jc w:val="both"/>
        <w:rPr>
          <w:rFonts w:ascii="Times New Roman" w:hAnsi="Times New Roman" w:cs="Times New Roman"/>
        </w:rPr>
      </w:pPr>
      <w:r>
        <w:rPr>
          <w:rFonts w:ascii="Times New Roman" w:hAnsi="Times New Roman" w:cs="Times New Roman"/>
          <w:u w:val="single"/>
        </w:rPr>
        <w:t>Client’s Third Account:</w:t>
      </w:r>
      <w:r>
        <w:rPr>
          <w:rFonts w:ascii="Times New Roman" w:hAnsi="Times New Roman" w:cs="Times New Roman"/>
        </w:rPr>
        <w:t xml:space="preserve"> This is hard-wired to be a tax-qualified retirement plan. Its total beginning value flows to Oldest’s Asset #3 on the Financial Planner.</w:t>
      </w:r>
    </w:p>
    <w:p w:rsidR="00C84CE0" w:rsidRDefault="00C84CE0" w:rsidP="009454B7">
      <w:pPr>
        <w:pStyle w:val="NormalWeb"/>
        <w:jc w:val="both"/>
        <w:rPr>
          <w:rFonts w:ascii="Times New Roman" w:hAnsi="Times New Roman" w:cs="Times New Roman"/>
        </w:rPr>
      </w:pPr>
      <w:r>
        <w:rPr>
          <w:rFonts w:ascii="Times New Roman" w:hAnsi="Times New Roman" w:cs="Times New Roman"/>
          <w:u w:val="single"/>
        </w:rPr>
        <w:t>Client’s Fourth Account:</w:t>
      </w:r>
      <w:r>
        <w:rPr>
          <w:rFonts w:ascii="Times New Roman" w:hAnsi="Times New Roman" w:cs="Times New Roman"/>
        </w:rPr>
        <w:t xml:space="preserve"> This is hard-wired to be a personal, tax-qualified investment account. Its total beginning value flows to Oldest’s Asset #4 on the Financial Planner.</w:t>
      </w:r>
    </w:p>
    <w:p w:rsidR="007C6D8A" w:rsidRDefault="00C84CE0" w:rsidP="009454B7">
      <w:pPr>
        <w:pStyle w:val="NormalWeb"/>
        <w:jc w:val="both"/>
        <w:rPr>
          <w:rFonts w:ascii="Times New Roman" w:hAnsi="Times New Roman" w:cs="Times New Roman"/>
        </w:rPr>
      </w:pPr>
      <w:r>
        <w:rPr>
          <w:rFonts w:ascii="Times New Roman" w:hAnsi="Times New Roman" w:cs="Times New Roman"/>
          <w:u w:val="single"/>
        </w:rPr>
        <w:t>Client’s Fifth Account:</w:t>
      </w:r>
      <w:r>
        <w:rPr>
          <w:rFonts w:ascii="Times New Roman" w:hAnsi="Times New Roman" w:cs="Times New Roman"/>
        </w:rPr>
        <w:t xml:space="preserve"> </w:t>
      </w:r>
      <w:r w:rsidR="007C6D8A">
        <w:rPr>
          <w:rFonts w:ascii="Times New Roman" w:hAnsi="Times New Roman" w:cs="Times New Roman"/>
        </w:rPr>
        <w:t>This is hard-wired to be a personal, non-tax-qualified investment account. Its total beginning value flows to Oldest’s Asset #5 on the Financial Planner.</w:t>
      </w:r>
    </w:p>
    <w:p w:rsidR="007C6D8A" w:rsidRDefault="007C6D8A" w:rsidP="009454B7">
      <w:pPr>
        <w:pStyle w:val="NormalWeb"/>
        <w:jc w:val="both"/>
        <w:rPr>
          <w:rFonts w:ascii="Times New Roman" w:hAnsi="Times New Roman" w:cs="Times New Roman"/>
        </w:rPr>
      </w:pPr>
      <w:r>
        <w:rPr>
          <w:rFonts w:ascii="Times New Roman" w:hAnsi="Times New Roman" w:cs="Times New Roman"/>
          <w:u w:val="single"/>
        </w:rPr>
        <w:t>Client’s Sixth Account:</w:t>
      </w:r>
      <w:r>
        <w:rPr>
          <w:rFonts w:ascii="Times New Roman" w:hAnsi="Times New Roman" w:cs="Times New Roman"/>
        </w:rPr>
        <w:t xml:space="preserve"> This is hard-wired to be a personal, non-tax-qualified investment account. Its total beginning value flows to Oldest’s Asset #6 on the Financial Planner.</w:t>
      </w:r>
    </w:p>
    <w:p w:rsidR="007C6D8A" w:rsidRDefault="007C6D8A" w:rsidP="009454B7">
      <w:pPr>
        <w:pStyle w:val="NormalWeb"/>
        <w:jc w:val="both"/>
        <w:rPr>
          <w:rFonts w:ascii="Times New Roman" w:hAnsi="Times New Roman" w:cs="Times New Roman"/>
        </w:rPr>
      </w:pPr>
      <w:r>
        <w:rPr>
          <w:rFonts w:ascii="Times New Roman" w:hAnsi="Times New Roman" w:cs="Times New Roman"/>
          <w:u w:val="single"/>
        </w:rPr>
        <w:t>Client’s Seventh Account:</w:t>
      </w:r>
      <w:r>
        <w:rPr>
          <w:rFonts w:ascii="Times New Roman" w:hAnsi="Times New Roman" w:cs="Times New Roman"/>
        </w:rPr>
        <w:t xml:space="preserve"> This is hard-wired to be a personal, non-tax-qualified investment account. Its total beginning value flows to Oldest’s Asset #7 on the Financial Planner.</w:t>
      </w:r>
    </w:p>
    <w:p w:rsidR="00C84CE0" w:rsidRDefault="007C6D8A" w:rsidP="009454B7">
      <w:pPr>
        <w:pStyle w:val="NormalWeb"/>
        <w:jc w:val="both"/>
        <w:rPr>
          <w:rFonts w:ascii="Times New Roman" w:hAnsi="Times New Roman" w:cs="Times New Roman"/>
        </w:rPr>
      </w:pPr>
      <w:r>
        <w:rPr>
          <w:rFonts w:ascii="Times New Roman" w:hAnsi="Times New Roman" w:cs="Times New Roman"/>
          <w:u w:val="single"/>
        </w:rPr>
        <w:t xml:space="preserve">Client’s </w:t>
      </w:r>
      <w:r w:rsidR="000F784E">
        <w:rPr>
          <w:rFonts w:ascii="Times New Roman" w:hAnsi="Times New Roman" w:cs="Times New Roman"/>
          <w:u w:val="single"/>
        </w:rPr>
        <w:t>Eigh</w:t>
      </w:r>
      <w:r>
        <w:rPr>
          <w:rFonts w:ascii="Times New Roman" w:hAnsi="Times New Roman" w:cs="Times New Roman"/>
          <w:u w:val="single"/>
        </w:rPr>
        <w:t>th Account:</w:t>
      </w:r>
      <w:r>
        <w:rPr>
          <w:rFonts w:ascii="Times New Roman" w:hAnsi="Times New Roman" w:cs="Times New Roman"/>
        </w:rPr>
        <w:t xml:space="preserve"> </w:t>
      </w:r>
      <w:r w:rsidR="00C84CE0">
        <w:rPr>
          <w:rFonts w:ascii="Times New Roman" w:hAnsi="Times New Roman" w:cs="Times New Roman"/>
        </w:rPr>
        <w:t>This is hard-wired to be a personal, non-investment account. Its data does not flow anywhere outside of the Net Worth Projector. So don</w:t>
      </w:r>
      <w:r>
        <w:rPr>
          <w:rFonts w:ascii="Times New Roman" w:hAnsi="Times New Roman" w:cs="Times New Roman"/>
        </w:rPr>
        <w:t>'</w:t>
      </w:r>
      <w:r w:rsidR="00C84CE0">
        <w:rPr>
          <w:rFonts w:ascii="Times New Roman" w:hAnsi="Times New Roman" w:cs="Times New Roman"/>
        </w:rPr>
        <w:t>t input assets used to produce retirement income here.</w:t>
      </w:r>
    </w:p>
    <w:p w:rsidR="00C84CE0" w:rsidRDefault="00C84CE0" w:rsidP="009454B7">
      <w:pPr>
        <w:pStyle w:val="NormalWeb"/>
        <w:jc w:val="both"/>
        <w:rPr>
          <w:rFonts w:ascii="Times New Roman" w:hAnsi="Times New Roman" w:cs="Times New Roman"/>
        </w:rPr>
      </w:pPr>
    </w:p>
    <w:p w:rsidR="00C84CE0" w:rsidRDefault="00C84CE0" w:rsidP="009454B7">
      <w:pPr>
        <w:pStyle w:val="NormalWeb"/>
        <w:jc w:val="both"/>
        <w:rPr>
          <w:rFonts w:ascii="Times New Roman" w:hAnsi="Times New Roman" w:cs="Times New Roman"/>
        </w:rPr>
      </w:pPr>
      <w:r>
        <w:rPr>
          <w:rFonts w:ascii="Times New Roman" w:hAnsi="Times New Roman" w:cs="Times New Roman"/>
          <w:u w:val="single"/>
        </w:rPr>
        <w:t>Spouse’s First Account:</w:t>
      </w:r>
      <w:r>
        <w:rPr>
          <w:rFonts w:ascii="Times New Roman" w:hAnsi="Times New Roman" w:cs="Times New Roman"/>
        </w:rPr>
        <w:t xml:space="preserve"> This is hard-wired to be a tax-qualified retirement plan (e.g., IRA or 401k). Its total beginning value flows to Youngest’s Asset #1 on the Financial Planner.</w:t>
      </w:r>
    </w:p>
    <w:p w:rsidR="00C84CE0" w:rsidRDefault="00C84CE0" w:rsidP="009454B7">
      <w:pPr>
        <w:pStyle w:val="NormalWeb"/>
        <w:jc w:val="both"/>
        <w:rPr>
          <w:rFonts w:ascii="Times New Roman" w:hAnsi="Times New Roman" w:cs="Times New Roman"/>
        </w:rPr>
      </w:pPr>
      <w:r>
        <w:rPr>
          <w:rFonts w:ascii="Times New Roman" w:hAnsi="Times New Roman" w:cs="Times New Roman"/>
          <w:u w:val="single"/>
        </w:rPr>
        <w:t>Spouse’s Second Account:</w:t>
      </w:r>
      <w:r>
        <w:rPr>
          <w:rFonts w:ascii="Times New Roman" w:hAnsi="Times New Roman" w:cs="Times New Roman"/>
        </w:rPr>
        <w:t xml:space="preserve"> This is hard-wired to be a tax-qualified retirement plan. Its total beginning value flows to Youngest’s Asset #2 on the Financial Planner.</w:t>
      </w:r>
    </w:p>
    <w:p w:rsidR="00C84CE0" w:rsidRDefault="00C84CE0" w:rsidP="009454B7">
      <w:pPr>
        <w:pStyle w:val="NormalWeb"/>
        <w:jc w:val="both"/>
        <w:rPr>
          <w:rFonts w:ascii="Times New Roman" w:hAnsi="Times New Roman" w:cs="Times New Roman"/>
        </w:rPr>
      </w:pPr>
      <w:r>
        <w:rPr>
          <w:rFonts w:ascii="Times New Roman" w:hAnsi="Times New Roman" w:cs="Times New Roman"/>
          <w:u w:val="single"/>
        </w:rPr>
        <w:t>Spouse’s Third Account:</w:t>
      </w:r>
      <w:r>
        <w:rPr>
          <w:rFonts w:ascii="Times New Roman" w:hAnsi="Times New Roman" w:cs="Times New Roman"/>
        </w:rPr>
        <w:t xml:space="preserve"> This is hard-wired to be a tax-qualified retirement plan. Its total beginning value flows to Youngest’s Asset #3 on the Financial Planner.</w:t>
      </w:r>
    </w:p>
    <w:p w:rsidR="000F784E" w:rsidRDefault="000F784E" w:rsidP="009454B7">
      <w:pPr>
        <w:pStyle w:val="NormalWeb"/>
        <w:jc w:val="both"/>
        <w:rPr>
          <w:rFonts w:ascii="Times New Roman" w:hAnsi="Times New Roman" w:cs="Times New Roman"/>
        </w:rPr>
      </w:pPr>
      <w:r>
        <w:rPr>
          <w:rFonts w:ascii="Times New Roman" w:hAnsi="Times New Roman" w:cs="Times New Roman"/>
          <w:u w:val="single"/>
        </w:rPr>
        <w:t>Spouse’s Fourth Account:</w:t>
      </w:r>
      <w:r>
        <w:rPr>
          <w:rFonts w:ascii="Times New Roman" w:hAnsi="Times New Roman" w:cs="Times New Roman"/>
        </w:rPr>
        <w:t xml:space="preserve"> This is hard-wired to be a personal, tax-qualified investment account. Its total beginning value flows to Oldest’s Asset #4 on the Financial Planner.</w:t>
      </w:r>
    </w:p>
    <w:p w:rsidR="000F784E" w:rsidRDefault="000F784E" w:rsidP="009454B7">
      <w:pPr>
        <w:pStyle w:val="NormalWeb"/>
        <w:jc w:val="both"/>
        <w:rPr>
          <w:rFonts w:ascii="Times New Roman" w:hAnsi="Times New Roman" w:cs="Times New Roman"/>
        </w:rPr>
      </w:pPr>
      <w:r>
        <w:rPr>
          <w:rFonts w:ascii="Times New Roman" w:hAnsi="Times New Roman" w:cs="Times New Roman"/>
          <w:u w:val="single"/>
        </w:rPr>
        <w:t>Spouse’s Fifth Account:</w:t>
      </w:r>
      <w:r>
        <w:rPr>
          <w:rFonts w:ascii="Times New Roman" w:hAnsi="Times New Roman" w:cs="Times New Roman"/>
        </w:rPr>
        <w:t xml:space="preserve"> This is hard-wired to be a personal, non-tax-qualified investment account. Its total beginning value flows to Oldest’s Asset #5 on the Financial Planner.</w:t>
      </w:r>
    </w:p>
    <w:p w:rsidR="000F784E" w:rsidRDefault="000F784E" w:rsidP="009454B7">
      <w:pPr>
        <w:pStyle w:val="NormalWeb"/>
        <w:jc w:val="both"/>
        <w:rPr>
          <w:rFonts w:ascii="Times New Roman" w:hAnsi="Times New Roman" w:cs="Times New Roman"/>
        </w:rPr>
      </w:pPr>
      <w:r>
        <w:rPr>
          <w:rFonts w:ascii="Times New Roman" w:hAnsi="Times New Roman" w:cs="Times New Roman"/>
          <w:u w:val="single"/>
        </w:rPr>
        <w:t>Spouse’s Sixth Account:</w:t>
      </w:r>
      <w:r>
        <w:rPr>
          <w:rFonts w:ascii="Times New Roman" w:hAnsi="Times New Roman" w:cs="Times New Roman"/>
        </w:rPr>
        <w:t xml:space="preserve"> This is hard-wired to be a personal, non-tax-qualified investment account. Its total beginning value flows to Oldest’s Asset #6 on the Financial Planner.</w:t>
      </w:r>
    </w:p>
    <w:p w:rsidR="000F784E" w:rsidRDefault="000F784E" w:rsidP="009454B7">
      <w:pPr>
        <w:pStyle w:val="NormalWeb"/>
        <w:jc w:val="both"/>
        <w:rPr>
          <w:rFonts w:ascii="Times New Roman" w:hAnsi="Times New Roman" w:cs="Times New Roman"/>
        </w:rPr>
      </w:pPr>
      <w:r>
        <w:rPr>
          <w:rFonts w:ascii="Times New Roman" w:hAnsi="Times New Roman" w:cs="Times New Roman"/>
          <w:u w:val="single"/>
        </w:rPr>
        <w:t>Spouse’s Seventh Account:</w:t>
      </w:r>
      <w:r>
        <w:rPr>
          <w:rFonts w:ascii="Times New Roman" w:hAnsi="Times New Roman" w:cs="Times New Roman"/>
        </w:rPr>
        <w:t xml:space="preserve"> This is hard-wired to be a personal, non-tax-qualified investment account. Its total beginning value flows to Oldest’s Asset #7 on the Financial Planner.</w:t>
      </w:r>
    </w:p>
    <w:p w:rsidR="000F784E" w:rsidRDefault="000F784E" w:rsidP="009454B7">
      <w:pPr>
        <w:pStyle w:val="NormalWeb"/>
        <w:jc w:val="both"/>
        <w:rPr>
          <w:rFonts w:ascii="Times New Roman" w:hAnsi="Times New Roman" w:cs="Times New Roman"/>
        </w:rPr>
      </w:pPr>
      <w:r>
        <w:rPr>
          <w:rFonts w:ascii="Times New Roman" w:hAnsi="Times New Roman" w:cs="Times New Roman"/>
          <w:u w:val="single"/>
        </w:rPr>
        <w:t>Spouse’s Eighth Account:</w:t>
      </w:r>
      <w:r>
        <w:rPr>
          <w:rFonts w:ascii="Times New Roman" w:hAnsi="Times New Roman" w:cs="Times New Roman"/>
        </w:rPr>
        <w:t xml:space="preserve"> This is hard-wired to be a personal, non-investment account. Its data does not flow anywhere outside of the Net Worth Projector. So don't input assets used to produce retirement income here.</w:t>
      </w:r>
    </w:p>
    <w:p w:rsidR="00C84CE0" w:rsidRDefault="00C84CE0" w:rsidP="009454B7">
      <w:pPr>
        <w:pStyle w:val="NormalWeb"/>
        <w:jc w:val="both"/>
        <w:rPr>
          <w:rFonts w:ascii="Times New Roman" w:hAnsi="Times New Roman" w:cs="Times New Roman"/>
        </w:rPr>
      </w:pPr>
    </w:p>
    <w:p w:rsidR="000F784E" w:rsidRDefault="000F784E" w:rsidP="009454B7">
      <w:pPr>
        <w:pStyle w:val="NormalWeb"/>
        <w:jc w:val="both"/>
        <w:rPr>
          <w:rFonts w:ascii="Times New Roman" w:hAnsi="Times New Roman" w:cs="Times New Roman"/>
        </w:rPr>
      </w:pPr>
      <w:r>
        <w:rPr>
          <w:rFonts w:ascii="Times New Roman" w:hAnsi="Times New Roman" w:cs="Times New Roman"/>
          <w:u w:val="single"/>
        </w:rPr>
        <w:t xml:space="preserve">Joint \ Community’s </w:t>
      </w:r>
      <w:r w:rsidR="00F03836">
        <w:rPr>
          <w:rFonts w:ascii="Times New Roman" w:hAnsi="Times New Roman" w:cs="Times New Roman"/>
          <w:u w:val="single"/>
        </w:rPr>
        <w:t>First</w:t>
      </w:r>
      <w:r>
        <w:rPr>
          <w:rFonts w:ascii="Times New Roman" w:hAnsi="Times New Roman" w:cs="Times New Roman"/>
          <w:u w:val="single"/>
        </w:rPr>
        <w:t xml:space="preserve"> Account:</w:t>
      </w:r>
      <w:r>
        <w:rPr>
          <w:rFonts w:ascii="Times New Roman" w:hAnsi="Times New Roman" w:cs="Times New Roman"/>
        </w:rPr>
        <w:t xml:space="preserve"> This is hard-wired to be a personal, non-investment account. Its data does not flow anywhere outside of the Net Worth Projector. So do not input assets that will be used to produce retirement income here.</w:t>
      </w:r>
    </w:p>
    <w:p w:rsidR="000F784E" w:rsidRDefault="000F784E" w:rsidP="009454B7">
      <w:pPr>
        <w:pStyle w:val="NormalWeb"/>
        <w:jc w:val="both"/>
        <w:rPr>
          <w:rFonts w:ascii="Times New Roman" w:hAnsi="Times New Roman" w:cs="Times New Roman"/>
        </w:rPr>
      </w:pPr>
      <w:r>
        <w:rPr>
          <w:rFonts w:ascii="Times New Roman" w:hAnsi="Times New Roman" w:cs="Times New Roman"/>
          <w:u w:val="single"/>
        </w:rPr>
        <w:t xml:space="preserve">Joint \ Community’s </w:t>
      </w:r>
      <w:r w:rsidR="00F03836">
        <w:rPr>
          <w:rFonts w:ascii="Times New Roman" w:hAnsi="Times New Roman" w:cs="Times New Roman"/>
          <w:u w:val="single"/>
        </w:rPr>
        <w:t>Second</w:t>
      </w:r>
      <w:r>
        <w:rPr>
          <w:rFonts w:ascii="Times New Roman" w:hAnsi="Times New Roman" w:cs="Times New Roman"/>
          <w:u w:val="single"/>
        </w:rPr>
        <w:t xml:space="preserve"> Account:</w:t>
      </w:r>
      <w:r>
        <w:rPr>
          <w:rFonts w:ascii="Times New Roman" w:hAnsi="Times New Roman" w:cs="Times New Roman"/>
        </w:rPr>
        <w:t xml:space="preserve"> This is hard-wired to be a personal, non-investment account. Its data does not flow anywhere outside of the Net Worth Projector. So do not input assets that will be used to produce retirement income here.</w:t>
      </w:r>
    </w:p>
    <w:p w:rsidR="000F784E" w:rsidRDefault="000F784E" w:rsidP="009454B7">
      <w:pPr>
        <w:pStyle w:val="NormalWeb"/>
        <w:jc w:val="both"/>
        <w:rPr>
          <w:rFonts w:ascii="Times New Roman" w:hAnsi="Times New Roman" w:cs="Times New Roman"/>
        </w:rPr>
      </w:pPr>
      <w:r>
        <w:rPr>
          <w:rFonts w:ascii="Times New Roman" w:hAnsi="Times New Roman" w:cs="Times New Roman"/>
          <w:u w:val="single"/>
        </w:rPr>
        <w:t xml:space="preserve">Joint \ Community’s </w:t>
      </w:r>
      <w:r w:rsidR="00F03836">
        <w:rPr>
          <w:rFonts w:ascii="Times New Roman" w:hAnsi="Times New Roman" w:cs="Times New Roman"/>
          <w:u w:val="single"/>
        </w:rPr>
        <w:t>Third</w:t>
      </w:r>
      <w:r>
        <w:rPr>
          <w:rFonts w:ascii="Times New Roman" w:hAnsi="Times New Roman" w:cs="Times New Roman"/>
          <w:u w:val="single"/>
        </w:rPr>
        <w:t xml:space="preserve"> Account:</w:t>
      </w:r>
      <w:r>
        <w:rPr>
          <w:rFonts w:ascii="Times New Roman" w:hAnsi="Times New Roman" w:cs="Times New Roman"/>
        </w:rPr>
        <w:t xml:space="preserve"> This is hard-wired to be a personal, non-investment account. Its data does not flow anywhere outside of the Net Worth Projector. So do not input assets that will be used to produce retirement income here.</w:t>
      </w:r>
    </w:p>
    <w:p w:rsidR="000F784E" w:rsidRDefault="000F784E" w:rsidP="009454B7">
      <w:pPr>
        <w:pStyle w:val="NormalWeb"/>
        <w:jc w:val="both"/>
        <w:rPr>
          <w:rFonts w:ascii="Times New Roman" w:hAnsi="Times New Roman" w:cs="Times New Roman"/>
        </w:rPr>
      </w:pPr>
      <w:r>
        <w:rPr>
          <w:rFonts w:ascii="Times New Roman" w:hAnsi="Times New Roman" w:cs="Times New Roman"/>
          <w:u w:val="single"/>
        </w:rPr>
        <w:t>Joint \ Community’s F</w:t>
      </w:r>
      <w:r w:rsidR="00F03836">
        <w:rPr>
          <w:rFonts w:ascii="Times New Roman" w:hAnsi="Times New Roman" w:cs="Times New Roman"/>
          <w:u w:val="single"/>
        </w:rPr>
        <w:t>ourth</w:t>
      </w:r>
      <w:r>
        <w:rPr>
          <w:rFonts w:ascii="Times New Roman" w:hAnsi="Times New Roman" w:cs="Times New Roman"/>
          <w:u w:val="single"/>
        </w:rPr>
        <w:t xml:space="preserve"> Account: </w:t>
      </w:r>
      <w:r>
        <w:rPr>
          <w:rFonts w:ascii="Times New Roman" w:hAnsi="Times New Roman" w:cs="Times New Roman"/>
        </w:rPr>
        <w:t>This is hard-wired to be a personal, non-tax-qualified investment account. Its total beginning value flows to Oldest’s Asset #8 on the Financial Planner.</w:t>
      </w:r>
    </w:p>
    <w:p w:rsidR="000F784E" w:rsidRDefault="000F784E" w:rsidP="009454B7">
      <w:pPr>
        <w:pStyle w:val="NormalWeb"/>
        <w:jc w:val="both"/>
        <w:rPr>
          <w:rFonts w:ascii="Times New Roman" w:hAnsi="Times New Roman" w:cs="Times New Roman"/>
        </w:rPr>
      </w:pPr>
      <w:r>
        <w:rPr>
          <w:rFonts w:ascii="Times New Roman" w:hAnsi="Times New Roman" w:cs="Times New Roman"/>
          <w:u w:val="single"/>
        </w:rPr>
        <w:t>Joint \ Community’s Fi</w:t>
      </w:r>
      <w:r w:rsidR="00F03836">
        <w:rPr>
          <w:rFonts w:ascii="Times New Roman" w:hAnsi="Times New Roman" w:cs="Times New Roman"/>
          <w:u w:val="single"/>
        </w:rPr>
        <w:t>fth</w:t>
      </w:r>
      <w:r>
        <w:rPr>
          <w:rFonts w:ascii="Times New Roman" w:hAnsi="Times New Roman" w:cs="Times New Roman"/>
          <w:u w:val="single"/>
        </w:rPr>
        <w:t xml:space="preserve"> Account: </w:t>
      </w:r>
      <w:r>
        <w:rPr>
          <w:rFonts w:ascii="Times New Roman" w:hAnsi="Times New Roman" w:cs="Times New Roman"/>
        </w:rPr>
        <w:t>This is hard-wired to be a personal, non-tax-qualified investment account. Its total beginning value flows to Oldest’s Asset #9 on the Financial Planner.</w:t>
      </w:r>
    </w:p>
    <w:p w:rsidR="00C84CE0" w:rsidRDefault="00C84CE0" w:rsidP="009454B7">
      <w:pPr>
        <w:pStyle w:val="NormalWeb"/>
        <w:jc w:val="both"/>
        <w:rPr>
          <w:rFonts w:ascii="Times New Roman" w:hAnsi="Times New Roman" w:cs="Times New Roman"/>
        </w:rPr>
      </w:pPr>
      <w:r>
        <w:rPr>
          <w:rFonts w:ascii="Times New Roman" w:hAnsi="Times New Roman" w:cs="Times New Roman"/>
          <w:u w:val="single"/>
        </w:rPr>
        <w:t xml:space="preserve">Joint \ Community’s </w:t>
      </w:r>
      <w:r w:rsidR="00F03836">
        <w:rPr>
          <w:rFonts w:ascii="Times New Roman" w:hAnsi="Times New Roman" w:cs="Times New Roman"/>
          <w:u w:val="single"/>
        </w:rPr>
        <w:t>Sixth</w:t>
      </w:r>
      <w:r>
        <w:rPr>
          <w:rFonts w:ascii="Times New Roman" w:hAnsi="Times New Roman" w:cs="Times New Roman"/>
          <w:u w:val="single"/>
        </w:rPr>
        <w:t xml:space="preserve"> Account: </w:t>
      </w:r>
      <w:r>
        <w:rPr>
          <w:rFonts w:ascii="Times New Roman" w:hAnsi="Times New Roman" w:cs="Times New Roman"/>
        </w:rPr>
        <w:t>This is hard-wired to be a personal, non-tax-qualified investment account. Its total beginning value flows to Oldest’s Asset #</w:t>
      </w:r>
      <w:r w:rsidR="000F784E">
        <w:rPr>
          <w:rFonts w:ascii="Times New Roman" w:hAnsi="Times New Roman" w:cs="Times New Roman"/>
        </w:rPr>
        <w:t>10</w:t>
      </w:r>
      <w:r>
        <w:rPr>
          <w:rFonts w:ascii="Times New Roman" w:hAnsi="Times New Roman" w:cs="Times New Roman"/>
        </w:rPr>
        <w:t xml:space="preserve"> on the Financial Planner.</w:t>
      </w:r>
    </w:p>
    <w:p w:rsidR="00C84CE0" w:rsidRDefault="00C84CE0" w:rsidP="009454B7">
      <w:pPr>
        <w:pStyle w:val="NormalWeb"/>
        <w:jc w:val="both"/>
        <w:rPr>
          <w:rFonts w:ascii="Times New Roman" w:hAnsi="Times New Roman" w:cs="Times New Roman"/>
        </w:rPr>
      </w:pPr>
      <w:r>
        <w:rPr>
          <w:rFonts w:ascii="Times New Roman" w:hAnsi="Times New Roman" w:cs="Times New Roman"/>
          <w:u w:val="single"/>
        </w:rPr>
        <w:t>Joint \ Community’s Se</w:t>
      </w:r>
      <w:r w:rsidR="00F03836">
        <w:rPr>
          <w:rFonts w:ascii="Times New Roman" w:hAnsi="Times New Roman" w:cs="Times New Roman"/>
          <w:u w:val="single"/>
        </w:rPr>
        <w:t>venth</w:t>
      </w:r>
      <w:r>
        <w:rPr>
          <w:rFonts w:ascii="Times New Roman" w:hAnsi="Times New Roman" w:cs="Times New Roman"/>
          <w:u w:val="single"/>
        </w:rPr>
        <w:t xml:space="preserve"> Account:</w:t>
      </w:r>
      <w:r>
        <w:rPr>
          <w:rFonts w:ascii="Times New Roman" w:hAnsi="Times New Roman" w:cs="Times New Roman"/>
        </w:rPr>
        <w:t xml:space="preserve"> This is hard-wired to be a personal, non-tax-qualified investment account. Its total beginning value flows to Youngest’s Asset #</w:t>
      </w:r>
      <w:r w:rsidR="000F784E">
        <w:rPr>
          <w:rFonts w:ascii="Times New Roman" w:hAnsi="Times New Roman" w:cs="Times New Roman"/>
        </w:rPr>
        <w:t>8</w:t>
      </w:r>
      <w:r>
        <w:rPr>
          <w:rFonts w:ascii="Times New Roman" w:hAnsi="Times New Roman" w:cs="Times New Roman"/>
        </w:rPr>
        <w:t xml:space="preserve"> on the Financial Planner.</w:t>
      </w:r>
    </w:p>
    <w:p w:rsidR="000F784E" w:rsidRDefault="000F784E" w:rsidP="009454B7">
      <w:pPr>
        <w:pStyle w:val="NormalWeb"/>
        <w:jc w:val="both"/>
        <w:rPr>
          <w:rFonts w:ascii="Times New Roman" w:hAnsi="Times New Roman" w:cs="Times New Roman"/>
        </w:rPr>
      </w:pPr>
      <w:r>
        <w:rPr>
          <w:rFonts w:ascii="Times New Roman" w:hAnsi="Times New Roman" w:cs="Times New Roman"/>
          <w:u w:val="single"/>
        </w:rPr>
        <w:t xml:space="preserve">Joint \ Community’s </w:t>
      </w:r>
      <w:r w:rsidR="002048AA">
        <w:rPr>
          <w:rFonts w:ascii="Times New Roman" w:hAnsi="Times New Roman" w:cs="Times New Roman"/>
          <w:u w:val="single"/>
        </w:rPr>
        <w:t>Eighth</w:t>
      </w:r>
      <w:r>
        <w:rPr>
          <w:rFonts w:ascii="Times New Roman" w:hAnsi="Times New Roman" w:cs="Times New Roman"/>
          <w:u w:val="single"/>
        </w:rPr>
        <w:t xml:space="preserve"> Account:</w:t>
      </w:r>
      <w:r>
        <w:rPr>
          <w:rFonts w:ascii="Times New Roman" w:hAnsi="Times New Roman" w:cs="Times New Roman"/>
        </w:rPr>
        <w:t xml:space="preserve"> This is hard-wired to be a personal, non-tax-qualified investment account. Its total beginning value flows to Youngest’s Asset #9 on the Financial Planner.</w:t>
      </w:r>
    </w:p>
    <w:p w:rsidR="000F784E" w:rsidRDefault="000F784E" w:rsidP="009454B7">
      <w:pPr>
        <w:pStyle w:val="NormalWeb"/>
        <w:jc w:val="both"/>
        <w:rPr>
          <w:rFonts w:ascii="Times New Roman" w:hAnsi="Times New Roman" w:cs="Times New Roman"/>
        </w:rPr>
      </w:pPr>
      <w:r>
        <w:rPr>
          <w:rFonts w:ascii="Times New Roman" w:hAnsi="Times New Roman" w:cs="Times New Roman"/>
          <w:u w:val="single"/>
        </w:rPr>
        <w:t xml:space="preserve">Joint \ Community’s </w:t>
      </w:r>
      <w:r w:rsidR="00773CE0">
        <w:rPr>
          <w:rFonts w:ascii="Times New Roman" w:hAnsi="Times New Roman" w:cs="Times New Roman"/>
          <w:u w:val="single"/>
        </w:rPr>
        <w:t>Ninth</w:t>
      </w:r>
      <w:r>
        <w:rPr>
          <w:rFonts w:ascii="Times New Roman" w:hAnsi="Times New Roman" w:cs="Times New Roman"/>
          <w:u w:val="single"/>
        </w:rPr>
        <w:t xml:space="preserve"> Account:</w:t>
      </w:r>
      <w:r>
        <w:rPr>
          <w:rFonts w:ascii="Times New Roman" w:hAnsi="Times New Roman" w:cs="Times New Roman"/>
        </w:rPr>
        <w:t xml:space="preserve"> This is hard-wired to be a personal, non-tax-qualified investment account. Its total beginning value flows to Youngest’s Asset #10 on the Financial Planner.</w:t>
      </w:r>
    </w:p>
    <w:p w:rsidR="000F784E" w:rsidRDefault="00A71128" w:rsidP="009454B7">
      <w:pPr>
        <w:pStyle w:val="NormalWeb"/>
        <w:jc w:val="both"/>
        <w:rPr>
          <w:rFonts w:ascii="Times New Roman" w:hAnsi="Times New Roman" w:cs="Times New Roman"/>
        </w:rPr>
      </w:pPr>
      <w:r>
        <w:rPr>
          <w:rFonts w:ascii="Times New Roman" w:hAnsi="Times New Roman" w:cs="Times New Roman"/>
        </w:rPr>
        <w:t xml:space="preserve">On the Net Worth input sheets, you can see in cells like </w:t>
      </w:r>
      <w:r w:rsidR="00B55F8E">
        <w:rPr>
          <w:rFonts w:ascii="Times New Roman" w:hAnsi="Times New Roman" w:cs="Times New Roman"/>
        </w:rPr>
        <w:t xml:space="preserve">P3 (of the </w:t>
      </w:r>
      <w:r w:rsidR="00B55F8E" w:rsidRPr="00B55F8E">
        <w:rPr>
          <w:rFonts w:ascii="Times New Roman" w:hAnsi="Times New Roman" w:cs="Times New Roman"/>
          <w:i/>
        </w:rPr>
        <w:t>Input Client's Assets</w:t>
      </w:r>
      <w:r w:rsidR="00B55F8E">
        <w:rPr>
          <w:rFonts w:ascii="Times New Roman" w:hAnsi="Times New Roman" w:cs="Times New Roman"/>
        </w:rPr>
        <w:t xml:space="preserve"> sheet) that it tells you where the information flows into the Financial Planner module.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For all of these children’s assets listed below: Values are adjusted annually to reflect growth and declines as calculated by the College Planner(s). No college planning data flows into the Financial Planner (but input does go from Financial Planner to College Planners). You can toggle the assets to be tax-qualified </w:t>
      </w:r>
      <w:r w:rsidR="00773CE0">
        <w:rPr>
          <w:rFonts w:ascii="Times New Roman" w:hAnsi="Times New Roman" w:cs="Times New Roman"/>
        </w:rPr>
        <w:t xml:space="preserve">(529) </w:t>
      </w:r>
      <w:r>
        <w:rPr>
          <w:rFonts w:ascii="Times New Roman" w:hAnsi="Times New Roman" w:cs="Times New Roman"/>
        </w:rPr>
        <w:t>or not on the Net Worth Projector’s input sheets.</w:t>
      </w:r>
    </w:p>
    <w:p w:rsidR="00C84CE0" w:rsidRDefault="00C84CE0" w:rsidP="009454B7">
      <w:pPr>
        <w:pStyle w:val="NormalWeb"/>
        <w:jc w:val="both"/>
        <w:rPr>
          <w:rFonts w:ascii="Times New Roman" w:hAnsi="Times New Roman" w:cs="Times New Roman"/>
        </w:rPr>
      </w:pPr>
      <w:r>
        <w:rPr>
          <w:rFonts w:ascii="Times New Roman" w:hAnsi="Times New Roman" w:cs="Times New Roman"/>
          <w:u w:val="single"/>
        </w:rPr>
        <w:t>Children’s First Account:</w:t>
      </w:r>
      <w:r>
        <w:rPr>
          <w:rFonts w:ascii="Times New Roman" w:hAnsi="Times New Roman" w:cs="Times New Roman"/>
        </w:rPr>
        <w:t xml:space="preserve"> Asset values flow to the </w:t>
      </w:r>
      <w:r>
        <w:rPr>
          <w:rFonts w:ascii="Times New Roman" w:hAnsi="Times New Roman" w:cs="Times New Roman"/>
          <w:i/>
          <w:iCs/>
        </w:rPr>
        <w:t>Kid #1</w:t>
      </w:r>
      <w:r>
        <w:rPr>
          <w:rFonts w:ascii="Times New Roman" w:hAnsi="Times New Roman" w:cs="Times New Roman"/>
        </w:rPr>
        <w:t xml:space="preserve"> section of the College Planner(s) and the children’s section of the Net Worth Projector(s).</w:t>
      </w:r>
    </w:p>
    <w:p w:rsidR="00C84CE0" w:rsidRDefault="00C84CE0" w:rsidP="009454B7">
      <w:pPr>
        <w:pStyle w:val="NormalWeb"/>
        <w:jc w:val="both"/>
        <w:rPr>
          <w:rFonts w:ascii="Times New Roman" w:hAnsi="Times New Roman" w:cs="Times New Roman"/>
        </w:rPr>
      </w:pPr>
      <w:r>
        <w:rPr>
          <w:rFonts w:ascii="Times New Roman" w:hAnsi="Times New Roman" w:cs="Times New Roman"/>
          <w:u w:val="single"/>
        </w:rPr>
        <w:t>Children’s Second Account:</w:t>
      </w:r>
      <w:r>
        <w:rPr>
          <w:rFonts w:ascii="Times New Roman" w:hAnsi="Times New Roman" w:cs="Times New Roman"/>
        </w:rPr>
        <w:t xml:space="preserve"> Asset values flow to the </w:t>
      </w:r>
      <w:r>
        <w:rPr>
          <w:rFonts w:ascii="Times New Roman" w:hAnsi="Times New Roman" w:cs="Times New Roman"/>
          <w:i/>
          <w:iCs/>
        </w:rPr>
        <w:t>Kid #2</w:t>
      </w:r>
      <w:r>
        <w:rPr>
          <w:rFonts w:ascii="Times New Roman" w:hAnsi="Times New Roman" w:cs="Times New Roman"/>
        </w:rPr>
        <w:t xml:space="preserve"> section of the College Planner(s) and the children’s section of the Net Worth Projector(s).</w:t>
      </w:r>
    </w:p>
    <w:p w:rsidR="00C84CE0" w:rsidRDefault="00C84CE0" w:rsidP="009454B7">
      <w:pPr>
        <w:pStyle w:val="NormalWeb"/>
        <w:rPr>
          <w:rFonts w:ascii="Times New Roman" w:hAnsi="Times New Roman" w:cs="Times New Roman"/>
        </w:rPr>
      </w:pPr>
      <w:r>
        <w:rPr>
          <w:rFonts w:ascii="Times New Roman" w:hAnsi="Times New Roman" w:cs="Times New Roman"/>
          <w:u w:val="single"/>
        </w:rPr>
        <w:t>Children’s Third Account:</w:t>
      </w:r>
      <w:r>
        <w:rPr>
          <w:rFonts w:ascii="Times New Roman" w:hAnsi="Times New Roman" w:cs="Times New Roman"/>
        </w:rPr>
        <w:t xml:space="preserve"> Asset values flow to the </w:t>
      </w:r>
      <w:r>
        <w:rPr>
          <w:rFonts w:ascii="Times New Roman" w:hAnsi="Times New Roman" w:cs="Times New Roman"/>
          <w:i/>
          <w:iCs/>
        </w:rPr>
        <w:t>Kid #3</w:t>
      </w:r>
      <w:r>
        <w:rPr>
          <w:rFonts w:ascii="Times New Roman" w:hAnsi="Times New Roman" w:cs="Times New Roman"/>
        </w:rPr>
        <w:t xml:space="preserve"> section of the College Planner(s) and the children’s section of the Net Worth Projector(s).</w:t>
      </w:r>
    </w:p>
    <w:p w:rsidR="00C84CE0" w:rsidRDefault="00C84CE0" w:rsidP="009454B7">
      <w:pPr>
        <w:pStyle w:val="NormalWeb"/>
        <w:rPr>
          <w:rFonts w:ascii="Times New Roman" w:hAnsi="Times New Roman" w:cs="Times New Roman"/>
        </w:rPr>
      </w:pPr>
      <w:r>
        <w:rPr>
          <w:rFonts w:ascii="Times New Roman" w:hAnsi="Times New Roman" w:cs="Times New Roman"/>
        </w:rPr>
        <w:t xml:space="preserve"> </w:t>
      </w:r>
      <w:r>
        <w:rPr>
          <w:rFonts w:ascii="Times New Roman" w:hAnsi="Times New Roman" w:cs="Times New Roman"/>
          <w:u w:val="single"/>
        </w:rPr>
        <w:t>Children’s Fourth Account:</w:t>
      </w:r>
      <w:r>
        <w:rPr>
          <w:rFonts w:ascii="Times New Roman" w:hAnsi="Times New Roman" w:cs="Times New Roman"/>
        </w:rPr>
        <w:t xml:space="preserve"> Asset values flow to the </w:t>
      </w:r>
      <w:r>
        <w:rPr>
          <w:rFonts w:ascii="Times New Roman" w:hAnsi="Times New Roman" w:cs="Times New Roman"/>
          <w:i/>
          <w:iCs/>
        </w:rPr>
        <w:t>Kid #4</w:t>
      </w:r>
      <w:r>
        <w:rPr>
          <w:rFonts w:ascii="Times New Roman" w:hAnsi="Times New Roman" w:cs="Times New Roman"/>
        </w:rPr>
        <w:t xml:space="preserve"> section of the College Planner(s) and the children’s section of the Net Worth Projector(s).</w:t>
      </w:r>
    </w:p>
    <w:p w:rsidR="00C84CE0" w:rsidRDefault="00C84CE0" w:rsidP="009454B7">
      <w:pPr>
        <w:pStyle w:val="NormalWeb"/>
        <w:rPr>
          <w:rFonts w:ascii="Times New Roman" w:hAnsi="Times New Roman" w:cs="Times New Roman"/>
        </w:rPr>
      </w:pPr>
      <w:r>
        <w:rPr>
          <w:rFonts w:ascii="Times New Roman" w:hAnsi="Times New Roman" w:cs="Times New Roman"/>
          <w:u w:val="single"/>
        </w:rPr>
        <w:t>Children’s Fifth Account:</w:t>
      </w:r>
      <w:r>
        <w:rPr>
          <w:rFonts w:ascii="Times New Roman" w:hAnsi="Times New Roman" w:cs="Times New Roman"/>
        </w:rPr>
        <w:t xml:space="preserve"> Asset values flow to the </w:t>
      </w:r>
      <w:r>
        <w:rPr>
          <w:rFonts w:ascii="Times New Roman" w:hAnsi="Times New Roman" w:cs="Times New Roman"/>
          <w:i/>
          <w:iCs/>
        </w:rPr>
        <w:t>Kid #5</w:t>
      </w:r>
      <w:r>
        <w:rPr>
          <w:rFonts w:ascii="Times New Roman" w:hAnsi="Times New Roman" w:cs="Times New Roman"/>
        </w:rPr>
        <w:t xml:space="preserve"> section of the College Planner(s) and the children’s section of the Net Worth Projector(s).</w:t>
      </w:r>
    </w:p>
    <w:p w:rsidR="00C84CE0" w:rsidRDefault="00773CE0" w:rsidP="009454B7">
      <w:pPr>
        <w:pStyle w:val="NormalWeb"/>
        <w:jc w:val="both"/>
        <w:rPr>
          <w:rFonts w:ascii="Times New Roman" w:hAnsi="Times New Roman" w:cs="Times New Roman"/>
        </w:rPr>
      </w:pPr>
      <w:r>
        <w:rPr>
          <w:rFonts w:ascii="Times New Roman" w:hAnsi="Times New Roman" w:cs="Times New Roman"/>
          <w:b/>
          <w:bCs/>
          <w:u w:val="single"/>
        </w:rPr>
        <w:t xml:space="preserve">Budget &amp; </w:t>
      </w:r>
      <w:r w:rsidR="00C84CE0">
        <w:rPr>
          <w:rFonts w:ascii="Times New Roman" w:hAnsi="Times New Roman" w:cs="Times New Roman"/>
          <w:b/>
          <w:bCs/>
          <w:u w:val="single"/>
        </w:rPr>
        <w:t>Cash Flow:</w:t>
      </w:r>
      <w:r w:rsidR="00C84CE0">
        <w:rPr>
          <w:rFonts w:ascii="Times New Roman" w:hAnsi="Times New Roman" w:cs="Times New Roman"/>
        </w:rPr>
        <w:t xml:space="preserve"> Here’s a huge thing to keep in mind if you let the Financial Planner get its cash flow data from the Cash Flow Projectors (this doesn’t happen if you use choose to let the Financial Planner use internally generated income goals. This is why letting the Financial Planner get its income need figures from inside itself is best used for when someone is already retired, and having it get them from the Cash Flow Projectors is best if they are not):</w:t>
      </w:r>
    </w:p>
    <w:p w:rsidR="00C84CE0" w:rsidRDefault="00C84CE0" w:rsidP="009454B7">
      <w:pPr>
        <w:pStyle w:val="BodyText"/>
      </w:pPr>
      <w:r>
        <w:t xml:space="preserve">Pre-retirement annual cash flow surpluses or deficits are added to, or deducted from, all of the investment assets used in the Financial Planner </w:t>
      </w:r>
      <w:r w:rsidR="00F850FE">
        <w:t xml:space="preserve">automatically </w:t>
      </w:r>
      <w:r>
        <w:t>pro-rata according to size. This was one of the hardest parts to program. These annual amounts can be seen on rows 1</w:t>
      </w:r>
      <w:r w:rsidR="00F850FE">
        <w:t>4</w:t>
      </w:r>
      <w:r w:rsidR="00DD2336">
        <w:t>79</w:t>
      </w:r>
      <w:r>
        <w:t xml:space="preserve"> to 1</w:t>
      </w:r>
      <w:r w:rsidR="00DD2336">
        <w:t>486</w:t>
      </w:r>
      <w:r>
        <w:t xml:space="preserve"> on the </w:t>
      </w:r>
      <w:r>
        <w:rPr>
          <w:i/>
          <w:iCs/>
        </w:rPr>
        <w:t>Cash Flow Projections</w:t>
      </w:r>
      <w:r>
        <w:t xml:space="preserve"> sheet of the Cash Flow Projectors.</w:t>
      </w:r>
    </w:p>
    <w:p w:rsidR="00F850FE" w:rsidRDefault="00F850FE" w:rsidP="009454B7">
      <w:pPr>
        <w:pStyle w:val="BodyText"/>
      </w:pPr>
    </w:p>
    <w:p w:rsidR="003738D1" w:rsidRDefault="003738D1" w:rsidP="009454B7">
      <w:pPr>
        <w:pStyle w:val="BodyText"/>
      </w:pPr>
      <w:r>
        <w:t>You can also control which Financial Planner assets annual surpluses and deficits flow into, as discussed later.</w:t>
      </w:r>
    </w:p>
    <w:p w:rsidR="004F40ED" w:rsidRDefault="00C84CE0" w:rsidP="009454B7">
      <w:pPr>
        <w:pStyle w:val="NormalWeb"/>
        <w:jc w:val="both"/>
        <w:rPr>
          <w:rFonts w:ascii="Times New Roman" w:hAnsi="Times New Roman" w:cs="Times New Roman"/>
        </w:rPr>
      </w:pPr>
      <w:r>
        <w:rPr>
          <w:rFonts w:ascii="Times New Roman" w:hAnsi="Times New Roman" w:cs="Times New Roman"/>
        </w:rPr>
        <w:t>What this means in English: Every year BEFORE retirement, people are earning incomes</w:t>
      </w:r>
      <w:r w:rsidR="00AD0944">
        <w:rPr>
          <w:rFonts w:ascii="Times New Roman" w:hAnsi="Times New Roman" w:cs="Times New Roman"/>
        </w:rPr>
        <w:t xml:space="preserve"> and receiving money from other sources</w:t>
      </w:r>
      <w:r>
        <w:rPr>
          <w:rFonts w:ascii="Times New Roman" w:hAnsi="Times New Roman" w:cs="Times New Roman"/>
        </w:rPr>
        <w:t xml:space="preserve">. Every year, they </w:t>
      </w:r>
      <w:r w:rsidR="00AD0944">
        <w:rPr>
          <w:rFonts w:ascii="Times New Roman" w:hAnsi="Times New Roman" w:cs="Times New Roman"/>
        </w:rPr>
        <w:t>can either spend more than the money coming in</w:t>
      </w:r>
      <w:r>
        <w:rPr>
          <w:rFonts w:ascii="Times New Roman" w:hAnsi="Times New Roman" w:cs="Times New Roman"/>
        </w:rPr>
        <w:t xml:space="preserve">, or less. If they spend less than they </w:t>
      </w:r>
      <w:r w:rsidR="00AD0944">
        <w:rPr>
          <w:rFonts w:ascii="Times New Roman" w:hAnsi="Times New Roman" w:cs="Times New Roman"/>
        </w:rPr>
        <w:t>make</w:t>
      </w:r>
      <w:r>
        <w:rPr>
          <w:rFonts w:ascii="Times New Roman" w:hAnsi="Times New Roman" w:cs="Times New Roman"/>
        </w:rPr>
        <w:t>, then they have what’s known in th</w:t>
      </w:r>
      <w:r w:rsidR="004F40ED">
        <w:rPr>
          <w:rFonts w:ascii="Times New Roman" w:hAnsi="Times New Roman" w:cs="Times New Roman"/>
        </w:rPr>
        <w:t>e biz as a “cash flow surplus.”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It’s standard practice to assume these amounts are saved. These amounts are saved by adding them to existing </w:t>
      </w:r>
      <w:r w:rsidR="00725CD3">
        <w:rPr>
          <w:rFonts w:ascii="Times New Roman" w:hAnsi="Times New Roman" w:cs="Times New Roman"/>
        </w:rPr>
        <w:t>invest</w:t>
      </w:r>
      <w:r>
        <w:rPr>
          <w:rFonts w:ascii="Times New Roman" w:hAnsi="Times New Roman" w:cs="Times New Roman"/>
        </w:rPr>
        <w:t>ment assets on a pro-rata basis. For example, if there are two assets in the Financial Planner, and one is worth $90,000 and o</w:t>
      </w:r>
      <w:r w:rsidR="008C6EC2">
        <w:rPr>
          <w:rFonts w:ascii="Times New Roman" w:hAnsi="Times New Roman" w:cs="Times New Roman"/>
        </w:rPr>
        <w:t>ther</w:t>
      </w:r>
      <w:r>
        <w:rPr>
          <w:rFonts w:ascii="Times New Roman" w:hAnsi="Times New Roman" w:cs="Times New Roman"/>
        </w:rPr>
        <w:t xml:space="preserve"> is worth $10,000, and there is a $1,000 annual surplus</w:t>
      </w:r>
      <w:r w:rsidR="008C6EC2">
        <w:rPr>
          <w:rFonts w:ascii="Times New Roman" w:hAnsi="Times New Roman" w:cs="Times New Roman"/>
        </w:rPr>
        <w:t>;</w:t>
      </w:r>
      <w:r>
        <w:rPr>
          <w:rFonts w:ascii="Times New Roman" w:hAnsi="Times New Roman" w:cs="Times New Roman"/>
        </w:rPr>
        <w:t xml:space="preserve"> then $900 is forced into the asset worth $90,000 and $100 is forced into the asset worth $10</w:t>
      </w:r>
      <w:r w:rsidR="008C6EC2">
        <w:rPr>
          <w:rFonts w:ascii="Times New Roman" w:hAnsi="Times New Roman" w:cs="Times New Roman"/>
        </w:rPr>
        <w:t>,00</w:t>
      </w:r>
      <w:r>
        <w:rPr>
          <w:rFonts w:ascii="Times New Roman" w:hAnsi="Times New Roman" w:cs="Times New Roman"/>
        </w:rPr>
        <w:t>0. Then asset</w:t>
      </w:r>
      <w:r w:rsidR="008C6EC2">
        <w:rPr>
          <w:rFonts w:ascii="Times New Roman" w:hAnsi="Times New Roman" w:cs="Times New Roman"/>
        </w:rPr>
        <w:t>s</w:t>
      </w:r>
      <w:r>
        <w:rPr>
          <w:rFonts w:ascii="Times New Roman" w:hAnsi="Times New Roman" w:cs="Times New Roman"/>
        </w:rPr>
        <w:t xml:space="preserve"> behave as t</w:t>
      </w:r>
      <w:r w:rsidR="008C6EC2">
        <w:rPr>
          <w:rFonts w:ascii="Times New Roman" w:hAnsi="Times New Roman" w:cs="Times New Roman"/>
        </w:rPr>
        <w:t>hey</w:t>
      </w:r>
      <w:r>
        <w:rPr>
          <w:rFonts w:ascii="Times New Roman" w:hAnsi="Times New Roman" w:cs="Times New Roman"/>
        </w:rPr>
        <w:t xml:space="preserve"> otherwise would going forward.</w:t>
      </w:r>
    </w:p>
    <w:p w:rsidR="004D1A0B" w:rsidRDefault="00C84CE0" w:rsidP="009454B7">
      <w:pPr>
        <w:pStyle w:val="NormalWeb"/>
        <w:jc w:val="both"/>
        <w:rPr>
          <w:rFonts w:ascii="Times New Roman" w:hAnsi="Times New Roman" w:cs="Times New Roman"/>
        </w:rPr>
      </w:pPr>
      <w:r>
        <w:rPr>
          <w:rFonts w:ascii="Times New Roman" w:hAnsi="Times New Roman" w:cs="Times New Roman"/>
        </w:rPr>
        <w:t>When there’s a cash flow deficit in a year, money is subtracted from assets in the same manner (e</w:t>
      </w:r>
      <w:r w:rsidR="004D1A0B">
        <w:rPr>
          <w:rFonts w:ascii="Times New Roman" w:hAnsi="Times New Roman" w:cs="Times New Roman"/>
        </w:rPr>
        <w:t>ven if it’s a qualified asset</w:t>
      </w:r>
      <w:r w:rsidR="005A1809">
        <w:rPr>
          <w:rFonts w:ascii="Times New Roman" w:hAnsi="Times New Roman" w:cs="Times New Roman"/>
        </w:rPr>
        <w:t xml:space="preserve"> – as long as it’s set up as Flexible payout)</w:t>
      </w:r>
      <w:r w:rsidR="004D1A0B">
        <w:rPr>
          <w:rFonts w:ascii="Times New Roman" w:hAnsi="Times New Roman" w:cs="Times New Roman"/>
        </w:rPr>
        <w:t>.</w:t>
      </w:r>
    </w:p>
    <w:p w:rsidR="004D1A0B" w:rsidRDefault="004D1A0B" w:rsidP="009454B7">
      <w:pPr>
        <w:pStyle w:val="NormalWeb"/>
        <w:jc w:val="both"/>
        <w:rPr>
          <w:rFonts w:ascii="Times New Roman" w:hAnsi="Times New Roman" w:cs="Times New Roman"/>
        </w:rPr>
      </w:pPr>
      <w:r>
        <w:rPr>
          <w:rFonts w:ascii="Times New Roman" w:hAnsi="Times New Roman" w:cs="Times New Roman"/>
        </w:rPr>
        <w:t>When it comes to annual cash flow deficits being subtracted from assets, taxes are considered by inputting them into row 55</w:t>
      </w:r>
      <w:r w:rsidR="00D609F5">
        <w:rPr>
          <w:rFonts w:ascii="Times New Roman" w:hAnsi="Times New Roman" w:cs="Times New Roman"/>
        </w:rPr>
        <w:t xml:space="preserve"> of the </w:t>
      </w:r>
      <w:r w:rsidR="00D609F5" w:rsidRPr="004D1A0B">
        <w:rPr>
          <w:rFonts w:ascii="Times New Roman" w:hAnsi="Times New Roman" w:cs="Times New Roman"/>
          <w:i/>
        </w:rPr>
        <w:t>Master Input</w:t>
      </w:r>
      <w:r w:rsidR="00D609F5">
        <w:rPr>
          <w:rFonts w:ascii="Times New Roman" w:hAnsi="Times New Roman" w:cs="Times New Roman"/>
        </w:rPr>
        <w:t xml:space="preserve"> sheet on the Financial Planner module</w:t>
      </w:r>
      <w:r>
        <w:rPr>
          <w:rFonts w:ascii="Times New Roman" w:hAnsi="Times New Roman" w:cs="Times New Roman"/>
        </w:rPr>
        <w:t>. In the Real World, when you have to sell shares of investments, there are usually taxes to pay.</w:t>
      </w:r>
      <w:r w:rsidR="00D609F5">
        <w:rPr>
          <w:rFonts w:ascii="Times New Roman" w:hAnsi="Times New Roman" w:cs="Times New Roman"/>
        </w:rPr>
        <w:t xml:space="preserve"> Just about the only time that’s not true, is when you’d be liquidating a bank or brokerage or credit union checking or savings account (AKA cash</w:t>
      </w:r>
      <w:r w:rsidR="00A23117">
        <w:rPr>
          <w:rFonts w:ascii="Times New Roman" w:hAnsi="Times New Roman" w:cs="Times New Roman"/>
        </w:rPr>
        <w:t>,</w:t>
      </w:r>
      <w:r w:rsidR="00D609F5">
        <w:rPr>
          <w:rFonts w:ascii="Times New Roman" w:hAnsi="Times New Roman" w:cs="Times New Roman"/>
        </w:rPr>
        <w:t xml:space="preserve"> money market</w:t>
      </w:r>
      <w:r w:rsidR="00A23117">
        <w:rPr>
          <w:rFonts w:ascii="Times New Roman" w:hAnsi="Times New Roman" w:cs="Times New Roman"/>
        </w:rPr>
        <w:t>, or sweep</w:t>
      </w:r>
      <w:r w:rsidR="00D609F5">
        <w:rPr>
          <w:rFonts w:ascii="Times New Roman" w:hAnsi="Times New Roman" w:cs="Times New Roman"/>
        </w:rPr>
        <w:t xml:space="preserve"> account).</w:t>
      </w:r>
      <w:r w:rsidR="00D6515F">
        <w:rPr>
          <w:rFonts w:ascii="Times New Roman" w:hAnsi="Times New Roman" w:cs="Times New Roman"/>
        </w:rPr>
        <w:t xml:space="preserve"> So if you are using cash, then set this input to something tiny, like 1%</w:t>
      </w:r>
      <w:r w:rsidR="00127D64">
        <w:rPr>
          <w:rFonts w:ascii="Times New Roman" w:hAnsi="Times New Roman" w:cs="Times New Roman"/>
        </w:rPr>
        <w:t xml:space="preserve"> or under</w:t>
      </w:r>
      <w:r w:rsidR="00D6515F">
        <w:rPr>
          <w:rFonts w:ascii="Times New Roman" w:hAnsi="Times New Roman" w:cs="Times New Roman"/>
        </w:rPr>
        <w:t>.</w:t>
      </w:r>
    </w:p>
    <w:p w:rsidR="004D1A0B" w:rsidRDefault="004D1A0B" w:rsidP="009454B7">
      <w:pPr>
        <w:pStyle w:val="NormalWeb"/>
        <w:jc w:val="both"/>
        <w:rPr>
          <w:rFonts w:ascii="Times New Roman" w:hAnsi="Times New Roman" w:cs="Times New Roman"/>
        </w:rPr>
      </w:pPr>
      <w:r>
        <w:rPr>
          <w:rFonts w:ascii="Times New Roman" w:hAnsi="Times New Roman" w:cs="Times New Roman"/>
        </w:rPr>
        <w:t xml:space="preserve">So starting in cell J55 of the </w:t>
      </w:r>
      <w:r w:rsidRPr="004D1A0B">
        <w:rPr>
          <w:rFonts w:ascii="Times New Roman" w:hAnsi="Times New Roman" w:cs="Times New Roman"/>
          <w:i/>
        </w:rPr>
        <w:t>Master Input</w:t>
      </w:r>
      <w:r>
        <w:rPr>
          <w:rFonts w:ascii="Times New Roman" w:hAnsi="Times New Roman" w:cs="Times New Roman"/>
        </w:rPr>
        <w:t xml:space="preserve"> sheet</w:t>
      </w:r>
      <w:r w:rsidR="00A23117">
        <w:rPr>
          <w:rFonts w:ascii="Times New Roman" w:hAnsi="Times New Roman" w:cs="Times New Roman"/>
        </w:rPr>
        <w:t xml:space="preserve"> on the Financial Planner module</w:t>
      </w:r>
      <w:r>
        <w:rPr>
          <w:rFonts w:ascii="Times New Roman" w:hAnsi="Times New Roman" w:cs="Times New Roman"/>
        </w:rPr>
        <w:t xml:space="preserve">, input what tax rate is used. This </w:t>
      </w:r>
      <w:r w:rsidR="00127D64">
        <w:rPr>
          <w:rFonts w:ascii="Times New Roman" w:hAnsi="Times New Roman" w:cs="Times New Roman"/>
        </w:rPr>
        <w:t xml:space="preserve">tax </w:t>
      </w:r>
      <w:r>
        <w:rPr>
          <w:rFonts w:ascii="Times New Roman" w:hAnsi="Times New Roman" w:cs="Times New Roman"/>
        </w:rPr>
        <w:t xml:space="preserve">amount is then added to the asset withdrawals. For example, if there is only one asset set up </w:t>
      </w:r>
      <w:r w:rsidR="00365A4F">
        <w:rPr>
          <w:rFonts w:ascii="Times New Roman" w:hAnsi="Times New Roman" w:cs="Times New Roman"/>
        </w:rPr>
        <w:t xml:space="preserve">(e.g., Oldest’s Asset #1) </w:t>
      </w:r>
      <w:r>
        <w:rPr>
          <w:rFonts w:ascii="Times New Roman" w:hAnsi="Times New Roman" w:cs="Times New Roman"/>
        </w:rPr>
        <w:t>for tapping and/or accepting annual cash flow surpluses / deficits</w:t>
      </w:r>
      <w:r w:rsidR="00365A4F">
        <w:rPr>
          <w:rFonts w:ascii="Times New Roman" w:hAnsi="Times New Roman" w:cs="Times New Roman"/>
        </w:rPr>
        <w:t>;</w:t>
      </w:r>
      <w:r>
        <w:rPr>
          <w:rFonts w:ascii="Times New Roman" w:hAnsi="Times New Roman" w:cs="Times New Roman"/>
        </w:rPr>
        <w:t xml:space="preserve"> and the surplus in the previous year was $1,000, then $1,000 just gets added to that asset’s </w:t>
      </w:r>
      <w:r w:rsidR="00A23117">
        <w:rPr>
          <w:rFonts w:ascii="Times New Roman" w:hAnsi="Times New Roman" w:cs="Times New Roman"/>
        </w:rPr>
        <w:t xml:space="preserve">beginning of the year’s </w:t>
      </w:r>
      <w:r>
        <w:rPr>
          <w:rFonts w:ascii="Times New Roman" w:hAnsi="Times New Roman" w:cs="Times New Roman"/>
        </w:rPr>
        <w:t>balance.</w:t>
      </w:r>
    </w:p>
    <w:p w:rsidR="005F5EAC" w:rsidRDefault="004D1A0B" w:rsidP="009454B7">
      <w:pPr>
        <w:pStyle w:val="NormalWeb"/>
        <w:jc w:val="both"/>
        <w:rPr>
          <w:rFonts w:ascii="Times New Roman" w:hAnsi="Times New Roman" w:cs="Times New Roman"/>
        </w:rPr>
      </w:pPr>
      <w:r>
        <w:rPr>
          <w:rFonts w:ascii="Times New Roman" w:hAnsi="Times New Roman" w:cs="Times New Roman"/>
        </w:rPr>
        <w:t>But if there is a $1,000 deficit, then that asset has to withdraw $1,000 to pay for that. So if you think there’s going to be 15%, or $150, due in withdrawal (capital gains) taxes when this happens</w:t>
      </w:r>
      <w:r w:rsidR="005F5EAC">
        <w:rPr>
          <w:rFonts w:ascii="Times New Roman" w:hAnsi="Times New Roman" w:cs="Times New Roman"/>
        </w:rPr>
        <w:t>;</w:t>
      </w:r>
      <w:r>
        <w:rPr>
          <w:rFonts w:ascii="Times New Roman" w:hAnsi="Times New Roman" w:cs="Times New Roman"/>
        </w:rPr>
        <w:t xml:space="preserve"> then </w:t>
      </w:r>
      <w:r w:rsidR="00365A4F">
        <w:rPr>
          <w:rFonts w:ascii="Times New Roman" w:hAnsi="Times New Roman" w:cs="Times New Roman"/>
        </w:rPr>
        <w:t xml:space="preserve">input 15% into cell J55 of the </w:t>
      </w:r>
      <w:r w:rsidR="00365A4F" w:rsidRPr="004D1A0B">
        <w:rPr>
          <w:rFonts w:ascii="Times New Roman" w:hAnsi="Times New Roman" w:cs="Times New Roman"/>
          <w:i/>
        </w:rPr>
        <w:t>Master Input</w:t>
      </w:r>
      <w:r w:rsidR="00365A4F">
        <w:rPr>
          <w:rFonts w:ascii="Times New Roman" w:hAnsi="Times New Roman" w:cs="Times New Roman"/>
        </w:rPr>
        <w:t xml:space="preserve"> sheet. </w:t>
      </w:r>
      <w:r w:rsidR="005F5EAC">
        <w:rPr>
          <w:rFonts w:ascii="Times New Roman" w:hAnsi="Times New Roman" w:cs="Times New Roman"/>
        </w:rPr>
        <w:t>This just makes a total of $1,150 be withdrawn from the asset, instead of $1,000.</w:t>
      </w:r>
    </w:p>
    <w:p w:rsidR="004D1A0B" w:rsidRDefault="00365A4F" w:rsidP="009454B7">
      <w:pPr>
        <w:pStyle w:val="NormalWeb"/>
        <w:jc w:val="both"/>
        <w:rPr>
          <w:rFonts w:ascii="Times New Roman" w:hAnsi="Times New Roman" w:cs="Times New Roman"/>
        </w:rPr>
      </w:pPr>
      <w:r>
        <w:rPr>
          <w:rFonts w:ascii="Times New Roman" w:hAnsi="Times New Roman" w:cs="Times New Roman"/>
        </w:rPr>
        <w:t>This gives you total control over th</w:t>
      </w:r>
      <w:r w:rsidR="00B931FB">
        <w:rPr>
          <w:rFonts w:ascii="Times New Roman" w:hAnsi="Times New Roman" w:cs="Times New Roman"/>
        </w:rPr>
        <w:t>e</w:t>
      </w:r>
      <w:r>
        <w:rPr>
          <w:rFonts w:ascii="Times New Roman" w:hAnsi="Times New Roman" w:cs="Times New Roman"/>
        </w:rPr>
        <w:t>s</w:t>
      </w:r>
      <w:r w:rsidR="00B931FB">
        <w:rPr>
          <w:rFonts w:ascii="Times New Roman" w:hAnsi="Times New Roman" w:cs="Times New Roman"/>
        </w:rPr>
        <w:t>e</w:t>
      </w:r>
      <w:r>
        <w:rPr>
          <w:rFonts w:ascii="Times New Roman" w:hAnsi="Times New Roman" w:cs="Times New Roman"/>
        </w:rPr>
        <w:t xml:space="preserve"> </w:t>
      </w:r>
      <w:r w:rsidR="00B931FB">
        <w:rPr>
          <w:rFonts w:ascii="Times New Roman" w:hAnsi="Times New Roman" w:cs="Times New Roman"/>
        </w:rPr>
        <w:t xml:space="preserve">taxable withdrawals </w:t>
      </w:r>
      <w:r>
        <w:rPr>
          <w:rFonts w:ascii="Times New Roman" w:hAnsi="Times New Roman" w:cs="Times New Roman"/>
        </w:rPr>
        <w:t>for every asset, on an individual basis.</w:t>
      </w:r>
    </w:p>
    <w:p w:rsidR="00C84CE0" w:rsidRDefault="00C84CE0" w:rsidP="009454B7">
      <w:pPr>
        <w:pStyle w:val="NormalWeb"/>
        <w:jc w:val="both"/>
        <w:rPr>
          <w:rFonts w:ascii="Times New Roman" w:hAnsi="Times New Roman" w:cs="Times New Roman"/>
        </w:rPr>
      </w:pPr>
      <w:r>
        <w:rPr>
          <w:rFonts w:ascii="Times New Roman" w:hAnsi="Times New Roman" w:cs="Times New Roman"/>
          <w:b/>
          <w:bCs/>
        </w:rPr>
        <w:t>Important note:</w:t>
      </w:r>
      <w:r>
        <w:rPr>
          <w:rFonts w:ascii="Times New Roman" w:hAnsi="Times New Roman" w:cs="Times New Roman"/>
        </w:rPr>
        <w:t xml:space="preserve"> All </w:t>
      </w:r>
      <w:r w:rsidR="00B50241">
        <w:rPr>
          <w:rFonts w:ascii="Times New Roman" w:hAnsi="Times New Roman" w:cs="Times New Roman"/>
        </w:rPr>
        <w:t>Current</w:t>
      </w:r>
      <w:r>
        <w:rPr>
          <w:rFonts w:ascii="Times New Roman" w:hAnsi="Times New Roman" w:cs="Times New Roman"/>
        </w:rPr>
        <w:t xml:space="preserve"> year cash flow surpluses and/or deficits are dealt with via the asset balances in the NEXT year, not the </w:t>
      </w:r>
      <w:r w:rsidR="00B50241">
        <w:rPr>
          <w:rFonts w:ascii="Times New Roman" w:hAnsi="Times New Roman" w:cs="Times New Roman"/>
        </w:rPr>
        <w:t>Current</w:t>
      </w:r>
      <w:r>
        <w:rPr>
          <w:rFonts w:ascii="Times New Roman" w:hAnsi="Times New Roman" w:cs="Times New Roman"/>
        </w:rPr>
        <w:t xml:space="preserve"> year. Then </w:t>
      </w:r>
      <w:r w:rsidR="008C6EC2">
        <w:rPr>
          <w:rFonts w:ascii="Times New Roman" w:hAnsi="Times New Roman" w:cs="Times New Roman"/>
        </w:rPr>
        <w:t xml:space="preserve">assets have to set to </w:t>
      </w:r>
      <w:r w:rsidR="00127D64">
        <w:rPr>
          <w:rFonts w:ascii="Times New Roman" w:hAnsi="Times New Roman" w:cs="Times New Roman"/>
        </w:rPr>
        <w:t xml:space="preserve">pay out </w:t>
      </w:r>
      <w:r w:rsidR="008C6EC2">
        <w:rPr>
          <w:rFonts w:ascii="Times New Roman" w:hAnsi="Times New Roman" w:cs="Times New Roman"/>
        </w:rPr>
        <w:t>F</w:t>
      </w:r>
      <w:r>
        <w:rPr>
          <w:rFonts w:ascii="Times New Roman" w:hAnsi="Times New Roman" w:cs="Times New Roman"/>
        </w:rPr>
        <w:t>lex</w:t>
      </w:r>
      <w:r w:rsidR="008C6EC2">
        <w:rPr>
          <w:rFonts w:ascii="Times New Roman" w:hAnsi="Times New Roman" w:cs="Times New Roman"/>
        </w:rPr>
        <w:t>ible</w:t>
      </w:r>
      <w:r>
        <w:rPr>
          <w:rFonts w:ascii="Times New Roman" w:hAnsi="Times New Roman" w:cs="Times New Roman"/>
        </w:rPr>
        <w:t xml:space="preserve"> payout too</w:t>
      </w:r>
      <w:r w:rsidR="00737BD4">
        <w:rPr>
          <w:rFonts w:ascii="Times New Roman" w:hAnsi="Times New Roman" w:cs="Times New Roman"/>
        </w:rPr>
        <w:t>, to accept them</w:t>
      </w:r>
      <w:r>
        <w:rPr>
          <w:rFonts w:ascii="Times New Roman" w:hAnsi="Times New Roman" w:cs="Times New Roman"/>
        </w:rPr>
        <w:t>.</w:t>
      </w:r>
      <w:r w:rsidR="007202A5">
        <w:rPr>
          <w:rFonts w:ascii="Times New Roman" w:hAnsi="Times New Roman" w:cs="Times New Roman"/>
        </w:rPr>
        <w:t xml:space="preserve"> Another important note is that when you set up assets to accept surpluses and deficits, you'll need to keep an eye on them to ensure they don't deplete (and ensure they are active in all years</w:t>
      </w:r>
      <w:r w:rsidR="00127D64">
        <w:rPr>
          <w:rFonts w:ascii="Times New Roman" w:hAnsi="Times New Roman" w:cs="Times New Roman"/>
        </w:rPr>
        <w:t>,</w:t>
      </w:r>
      <w:r w:rsidR="007202A5">
        <w:rPr>
          <w:rFonts w:ascii="Times New Roman" w:hAnsi="Times New Roman" w:cs="Times New Roman"/>
        </w:rPr>
        <w:t xml:space="preserve"> and </w:t>
      </w:r>
      <w:r w:rsidR="008C6EC2">
        <w:rPr>
          <w:rFonts w:ascii="Times New Roman" w:hAnsi="Times New Roman" w:cs="Times New Roman"/>
        </w:rPr>
        <w:t xml:space="preserve">always </w:t>
      </w:r>
      <w:r w:rsidR="007202A5">
        <w:rPr>
          <w:rFonts w:ascii="Times New Roman" w:hAnsi="Times New Roman" w:cs="Times New Roman"/>
        </w:rPr>
        <w:t xml:space="preserve">payout </w:t>
      </w:r>
      <w:r w:rsidR="008C6EC2">
        <w:rPr>
          <w:rFonts w:ascii="Times New Roman" w:hAnsi="Times New Roman" w:cs="Times New Roman"/>
        </w:rPr>
        <w:t xml:space="preserve">in </w:t>
      </w:r>
      <w:r w:rsidR="007202A5">
        <w:rPr>
          <w:rFonts w:ascii="Times New Roman" w:hAnsi="Times New Roman" w:cs="Times New Roman"/>
        </w:rPr>
        <w:t>Flex</w:t>
      </w:r>
      <w:r w:rsidR="008C6EC2">
        <w:rPr>
          <w:rFonts w:ascii="Times New Roman" w:hAnsi="Times New Roman" w:cs="Times New Roman"/>
        </w:rPr>
        <w:t>ible mode</w:t>
      </w:r>
      <w:r w:rsidR="007202A5">
        <w:rPr>
          <w:rFonts w:ascii="Times New Roman" w:hAnsi="Times New Roman" w:cs="Times New Roman"/>
        </w:rPr>
        <w:t>).</w:t>
      </w:r>
    </w:p>
    <w:p w:rsidR="00127D64" w:rsidRDefault="00C84CE0" w:rsidP="009454B7">
      <w:pPr>
        <w:pStyle w:val="NormalWeb"/>
        <w:jc w:val="both"/>
        <w:rPr>
          <w:rFonts w:ascii="Times New Roman" w:hAnsi="Times New Roman" w:cs="Times New Roman"/>
        </w:rPr>
      </w:pPr>
      <w:r>
        <w:rPr>
          <w:rFonts w:ascii="Times New Roman" w:hAnsi="Times New Roman" w:cs="Times New Roman"/>
        </w:rPr>
        <w:t>Other financial planning software does this in different ways, and most don’t even bother to account for surpluses and deficits</w:t>
      </w:r>
      <w:r w:rsidR="00737BD4">
        <w:rPr>
          <w:rFonts w:ascii="Times New Roman" w:hAnsi="Times New Roman" w:cs="Times New Roman"/>
        </w:rPr>
        <w:t xml:space="preserve"> at all</w:t>
      </w:r>
      <w:r>
        <w:rPr>
          <w:rFonts w:ascii="Times New Roman" w:hAnsi="Times New Roman" w:cs="Times New Roman"/>
        </w:rPr>
        <w:t>. Since each method presents its own challenges (like the dreaded circular reference), we chose to make it work according to the general theme of how things work in the Real World (we know that taking money from and/or adding to qualified assets before retirement isn’t Real World, but there’s nothing that can be done to make it better</w:t>
      </w:r>
      <w:r w:rsidR="00127D64">
        <w:rPr>
          <w:rFonts w:ascii="Times New Roman" w:hAnsi="Times New Roman" w:cs="Times New Roman"/>
        </w:rPr>
        <w:t xml:space="preserve"> – which is why you can control all of that</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There is no way to tell how surpluses will </w:t>
      </w:r>
      <w:r w:rsidR="00127D64">
        <w:rPr>
          <w:rFonts w:ascii="Times New Roman" w:hAnsi="Times New Roman" w:cs="Times New Roman"/>
        </w:rPr>
        <w:t xml:space="preserve">actually </w:t>
      </w:r>
      <w:r>
        <w:rPr>
          <w:rFonts w:ascii="Times New Roman" w:hAnsi="Times New Roman" w:cs="Times New Roman"/>
        </w:rPr>
        <w:t xml:space="preserve">be saved, so it’s just added to the pots of existing money according to how big they are relative to the whole. This is a major issue, as you’ll see when you input incomes and expenses into a plan. So it’s critical that every dollar be accounted for annually. So if you’re seeing assets grow or shrink way too much before retirement, then this is </w:t>
      </w:r>
      <w:r w:rsidR="004E3E2B">
        <w:rPr>
          <w:rFonts w:ascii="Times New Roman" w:hAnsi="Times New Roman" w:cs="Times New Roman"/>
        </w:rPr>
        <w:t xml:space="preserve">probably </w:t>
      </w:r>
      <w:r>
        <w:rPr>
          <w:rFonts w:ascii="Times New Roman" w:hAnsi="Times New Roman" w:cs="Times New Roman"/>
        </w:rPr>
        <w:t>where it’s coming from. This is a common support question.</w:t>
      </w:r>
    </w:p>
    <w:p w:rsidR="00D87CFC" w:rsidRDefault="00C84CE0" w:rsidP="009454B7">
      <w:pPr>
        <w:pStyle w:val="NormalWeb"/>
        <w:jc w:val="both"/>
        <w:rPr>
          <w:rFonts w:ascii="Times New Roman" w:hAnsi="Times New Roman" w:cs="Times New Roman"/>
        </w:rPr>
      </w:pPr>
      <w:r>
        <w:rPr>
          <w:rFonts w:ascii="Times New Roman" w:hAnsi="Times New Roman" w:cs="Times New Roman"/>
        </w:rPr>
        <w:t xml:space="preserve">If you don't want to take the time of inputting a complete budget and cash flow analysis, you can flip a switch and the retirement income goal function works just like it does on the stand-alone version of Dual RWR. You can </w:t>
      </w:r>
      <w:r w:rsidR="00D87CFC">
        <w:rPr>
          <w:rFonts w:ascii="Times New Roman" w:hAnsi="Times New Roman" w:cs="Times New Roman"/>
        </w:rPr>
        <w:t xml:space="preserve">also </w:t>
      </w:r>
      <w:r>
        <w:rPr>
          <w:rFonts w:ascii="Times New Roman" w:hAnsi="Times New Roman" w:cs="Times New Roman"/>
        </w:rPr>
        <w:t>have the</w:t>
      </w:r>
      <w:r w:rsidR="006C208F">
        <w:rPr>
          <w:rFonts w:ascii="Times New Roman" w:hAnsi="Times New Roman" w:cs="Times New Roman"/>
        </w:rPr>
        <w:t xml:space="preserve"> Current version</w:t>
      </w:r>
      <w:r>
        <w:rPr>
          <w:rFonts w:ascii="Times New Roman" w:hAnsi="Times New Roman" w:cs="Times New Roman"/>
        </w:rPr>
        <w:t xml:space="preserve"> gets its cash flow data from the Cash Flow Projector, and the </w:t>
      </w:r>
      <w:r w:rsidR="006C208F">
        <w:rPr>
          <w:rFonts w:ascii="Times New Roman" w:hAnsi="Times New Roman" w:cs="Times New Roman"/>
        </w:rPr>
        <w:t>Proposed version</w:t>
      </w:r>
      <w:r>
        <w:rPr>
          <w:rFonts w:ascii="Times New Roman" w:hAnsi="Times New Roman" w:cs="Times New Roman"/>
        </w:rPr>
        <w:t xml:space="preserve"> get it automatically from inside the Financial Planner on the </w:t>
      </w:r>
      <w:r>
        <w:rPr>
          <w:rFonts w:ascii="Times New Roman" w:hAnsi="Times New Roman" w:cs="Times New Roman"/>
          <w:i/>
        </w:rPr>
        <w:t>Summing &amp; Input</w:t>
      </w:r>
      <w:r w:rsidR="00D87CFC">
        <w:rPr>
          <w:rFonts w:ascii="Times New Roman" w:hAnsi="Times New Roman" w:cs="Times New Roman"/>
        </w:rPr>
        <w:t xml:space="preserve"> sheets (or vice versa).</w:t>
      </w:r>
    </w:p>
    <w:p w:rsidR="00B075AA" w:rsidRDefault="00B075AA" w:rsidP="009454B7">
      <w:pPr>
        <w:pStyle w:val="NormalWeb"/>
        <w:jc w:val="both"/>
        <w:rPr>
          <w:rFonts w:ascii="Times New Roman" w:hAnsi="Times New Roman" w:cs="Times New Roman"/>
        </w:rPr>
      </w:pPr>
      <w:r>
        <w:rPr>
          <w:rFonts w:ascii="Times New Roman" w:hAnsi="Times New Roman" w:cs="Times New Roman"/>
        </w:rPr>
        <w:t xml:space="preserve">Account for annual changes globally by using cell C2 on the </w:t>
      </w:r>
      <w:r w:rsidRPr="00B075AA">
        <w:rPr>
          <w:rFonts w:ascii="Times New Roman" w:hAnsi="Times New Roman" w:cs="Times New Roman"/>
          <w:i/>
        </w:rPr>
        <w:t>Cash Flow Projections</w:t>
      </w:r>
      <w:r>
        <w:rPr>
          <w:rFonts w:ascii="Times New Roman" w:hAnsi="Times New Roman" w:cs="Times New Roman"/>
        </w:rPr>
        <w:t xml:space="preserve"> sheet to make all expenses on that sheet change by the amount inputted. Cell C2 on the </w:t>
      </w:r>
      <w:r>
        <w:rPr>
          <w:rFonts w:ascii="Times New Roman" w:hAnsi="Times New Roman" w:cs="Times New Roman"/>
          <w:i/>
        </w:rPr>
        <w:t>Income Forecaster</w:t>
      </w:r>
      <w:r>
        <w:rPr>
          <w:rFonts w:ascii="Times New Roman" w:hAnsi="Times New Roman" w:cs="Times New Roman"/>
        </w:rPr>
        <w:t xml:space="preserve"> sheet controls the global rate of changes in all incomes.</w:t>
      </w:r>
    </w:p>
    <w:p w:rsidR="00B075AA" w:rsidRDefault="00B075AA" w:rsidP="009454B7">
      <w:pPr>
        <w:pStyle w:val="NormalWeb"/>
        <w:jc w:val="both"/>
        <w:rPr>
          <w:rFonts w:ascii="Times New Roman" w:hAnsi="Times New Roman" w:cs="Times New Roman"/>
        </w:rPr>
      </w:pPr>
      <w:r>
        <w:rPr>
          <w:rFonts w:ascii="Times New Roman" w:hAnsi="Times New Roman" w:cs="Times New Roman"/>
        </w:rPr>
        <w:t xml:space="preserve">In rows under each expense input on the </w:t>
      </w:r>
      <w:r w:rsidRPr="00B075AA">
        <w:rPr>
          <w:rFonts w:ascii="Times New Roman" w:hAnsi="Times New Roman" w:cs="Times New Roman"/>
          <w:i/>
        </w:rPr>
        <w:t>Cash Flow Projections</w:t>
      </w:r>
      <w:r>
        <w:rPr>
          <w:rFonts w:ascii="Times New Roman" w:hAnsi="Times New Roman" w:cs="Times New Roman"/>
        </w:rPr>
        <w:t xml:space="preserve"> sheet, there is red text letting you know that there is at least one year with an expense. This is to remind you to tag it as being taxable or not.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Choosing to ignore inputting budget and cash flow input will save time inputting. When someone is already retired, and already knows what they’re spending, </w:t>
      </w:r>
      <w:r w:rsidR="00D87CFC">
        <w:rPr>
          <w:rFonts w:ascii="Times New Roman" w:hAnsi="Times New Roman" w:cs="Times New Roman"/>
        </w:rPr>
        <w:t xml:space="preserve">and that's stable, </w:t>
      </w:r>
      <w:r>
        <w:rPr>
          <w:rFonts w:ascii="Times New Roman" w:hAnsi="Times New Roman" w:cs="Times New Roman"/>
        </w:rPr>
        <w:t xml:space="preserve">then just using the Financial Planner’s automatic income goal generators and inflators </w:t>
      </w:r>
      <w:r w:rsidR="00D87CFC">
        <w:rPr>
          <w:rFonts w:ascii="Times New Roman" w:hAnsi="Times New Roman" w:cs="Times New Roman"/>
        </w:rPr>
        <w:t>may</w:t>
      </w:r>
      <w:r>
        <w:rPr>
          <w:rFonts w:ascii="Times New Roman" w:hAnsi="Times New Roman" w:cs="Times New Roman"/>
        </w:rPr>
        <w:t xml:space="preserve"> work fine and will shave off more than half of the time it takes to make a plan (so you should do that unless the clients said they want to see a budget and cash flow </w:t>
      </w:r>
      <w:r w:rsidR="00D87CFC">
        <w:rPr>
          <w:rFonts w:ascii="Times New Roman" w:hAnsi="Times New Roman" w:cs="Times New Roman"/>
        </w:rPr>
        <w:t xml:space="preserve">report </w:t>
      </w:r>
      <w:r>
        <w:rPr>
          <w:rFonts w:ascii="Times New Roman" w:hAnsi="Times New Roman" w:cs="Times New Roman"/>
        </w:rPr>
        <w:t>in their financial plan).</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During retirement, all income from retirement assets flows to the charts on the </w:t>
      </w:r>
      <w:r>
        <w:rPr>
          <w:rFonts w:ascii="Times New Roman" w:hAnsi="Times New Roman" w:cs="Times New Roman"/>
          <w:i/>
          <w:iCs/>
        </w:rPr>
        <w:t>Results</w:t>
      </w:r>
      <w:r>
        <w:rPr>
          <w:rFonts w:ascii="Times New Roman" w:hAnsi="Times New Roman" w:cs="Times New Roman"/>
        </w:rPr>
        <w:t xml:space="preserve"> sheet of the Cash Flow Projector. It doesn’t go to the </w:t>
      </w:r>
      <w:r>
        <w:rPr>
          <w:rFonts w:ascii="Times New Roman" w:hAnsi="Times New Roman" w:cs="Times New Roman"/>
          <w:i/>
          <w:iCs/>
        </w:rPr>
        <w:t>Income Forecaster</w:t>
      </w:r>
      <w:r>
        <w:rPr>
          <w:rFonts w:ascii="Times New Roman" w:hAnsi="Times New Roman" w:cs="Times New Roman"/>
        </w:rPr>
        <w:t xml:space="preserve"> sheet because it would be double-counted (and create a circular).</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Other pre-tax incomes (all incomes from all sources other than retirement assets that are calculated in the Cash Flow Projectors) show up and are accounted for annually on the Financial Planner </w:t>
      </w:r>
      <w:r w:rsidR="00FE1BA9">
        <w:rPr>
          <w:rFonts w:ascii="Times New Roman" w:hAnsi="Times New Roman" w:cs="Times New Roman"/>
        </w:rPr>
        <w:t xml:space="preserve">(columns V &amp;W on the </w:t>
      </w:r>
      <w:r w:rsidR="00FE1BA9" w:rsidRPr="00FE1BA9">
        <w:rPr>
          <w:rFonts w:ascii="Times New Roman" w:hAnsi="Times New Roman" w:cs="Times New Roman"/>
          <w:i/>
        </w:rPr>
        <w:t>Summing &amp; Input</w:t>
      </w:r>
      <w:r w:rsidR="00FE1BA9">
        <w:rPr>
          <w:rFonts w:ascii="Times New Roman" w:hAnsi="Times New Roman" w:cs="Times New Roman"/>
        </w:rPr>
        <w:t xml:space="preserve"> sheets) </w:t>
      </w:r>
      <w:r>
        <w:rPr>
          <w:rFonts w:ascii="Times New Roman" w:hAnsi="Times New Roman" w:cs="Times New Roman"/>
        </w:rPr>
        <w:t xml:space="preserve">- but only </w:t>
      </w:r>
      <w:r>
        <w:rPr>
          <w:rFonts w:ascii="Times New Roman" w:hAnsi="Times New Roman" w:cs="Times New Roman"/>
          <w:u w:val="single"/>
        </w:rPr>
        <w:t>after</w:t>
      </w:r>
      <w:r>
        <w:rPr>
          <w:rFonts w:ascii="Times New Roman" w:hAnsi="Times New Roman" w:cs="Times New Roman"/>
        </w:rPr>
        <w:t xml:space="preserve"> retirement of at least one person has begun. Everything from the Cash Flow Projectors is ignored if you let </w:t>
      </w:r>
      <w:r w:rsidR="00FE1BA9">
        <w:rPr>
          <w:rFonts w:ascii="Times New Roman" w:hAnsi="Times New Roman" w:cs="Times New Roman"/>
        </w:rPr>
        <w:t>the FP module</w:t>
      </w:r>
      <w:r>
        <w:rPr>
          <w:rFonts w:ascii="Times New Roman" w:hAnsi="Times New Roman" w:cs="Times New Roman"/>
        </w:rPr>
        <w:t xml:space="preserve"> use internally generated figures.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There are limitations on this if you don’t use the Cash Flow Projector, compared to using internally-generated numbers. All of the miscellaneous incomes and expenses that stand-alone RWR is famous for are gone on the Financial Planner. You cannot have any forms of income, except Social Security, other than income generated from assets, if you choose to use internally generated income goals within the Financial Planner. But if you really want to add some, you can use the income goal manual override columns </w:t>
      </w:r>
      <w:r w:rsidR="00FE1BA9">
        <w:rPr>
          <w:rFonts w:ascii="Times New Roman" w:hAnsi="Times New Roman" w:cs="Times New Roman"/>
        </w:rPr>
        <w:t xml:space="preserve">(AB &amp; AH) </w:t>
      </w:r>
      <w:r>
        <w:rPr>
          <w:rFonts w:ascii="Times New Roman" w:hAnsi="Times New Roman" w:cs="Times New Roman"/>
        </w:rPr>
        <w:t xml:space="preserve">on the </w:t>
      </w:r>
      <w:r>
        <w:rPr>
          <w:rFonts w:ascii="Times New Roman" w:hAnsi="Times New Roman" w:cs="Times New Roman"/>
          <w:i/>
          <w:iCs/>
        </w:rPr>
        <w:t>Summing &amp; Input</w:t>
      </w:r>
      <w:r>
        <w:rPr>
          <w:rFonts w:ascii="Times New Roman" w:hAnsi="Times New Roman" w:cs="Times New Roman"/>
        </w:rPr>
        <w:t xml:space="preserve"> sheets to add additional incomes and expenses to the picture in every year after retirement has started for at least one person.</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On the Cash Flow Projector’s </w:t>
      </w:r>
      <w:r>
        <w:rPr>
          <w:rFonts w:ascii="Times New Roman" w:hAnsi="Times New Roman" w:cs="Times New Roman"/>
          <w:i/>
          <w:iCs/>
        </w:rPr>
        <w:t>Income Forecaster</w:t>
      </w:r>
      <w:r>
        <w:rPr>
          <w:rFonts w:ascii="Times New Roman" w:hAnsi="Times New Roman" w:cs="Times New Roman"/>
        </w:rPr>
        <w:t xml:space="preserve"> sheet, there is </w:t>
      </w:r>
      <w:r w:rsidR="00EE41E8">
        <w:rPr>
          <w:rFonts w:ascii="Times New Roman" w:hAnsi="Times New Roman" w:cs="Times New Roman"/>
        </w:rPr>
        <w:t xml:space="preserve">red </w:t>
      </w:r>
      <w:r>
        <w:rPr>
          <w:rFonts w:ascii="Times New Roman" w:hAnsi="Times New Roman" w:cs="Times New Roman"/>
        </w:rPr>
        <w:t>text underneath each income input area to show that there</w:t>
      </w:r>
      <w:r w:rsidR="001B6BCB">
        <w:rPr>
          <w:rFonts w:ascii="Times New Roman" w:hAnsi="Times New Roman" w:cs="Times New Roman"/>
        </w:rPr>
        <w:t xml:space="preserve"> i</w:t>
      </w:r>
      <w:r>
        <w:rPr>
          <w:rFonts w:ascii="Times New Roman" w:hAnsi="Times New Roman" w:cs="Times New Roman"/>
        </w:rPr>
        <w:t xml:space="preserve">s at least one year with an income somewhere. This helps when you want to make sure you’ve deleted everything in the manual override areas (see cell A23 of the </w:t>
      </w:r>
      <w:r w:rsidR="00B50241">
        <w:rPr>
          <w:rFonts w:ascii="Times New Roman" w:hAnsi="Times New Roman" w:cs="Times New Roman"/>
        </w:rPr>
        <w:t>Current</w:t>
      </w:r>
      <w:r w:rsidR="000D6AB4">
        <w:rPr>
          <w:rFonts w:ascii="Times New Roman" w:hAnsi="Times New Roman" w:cs="Times New Roman"/>
        </w:rPr>
        <w:t xml:space="preserve"> </w:t>
      </w:r>
      <w:r w:rsidR="00EE41E8">
        <w:rPr>
          <w:rFonts w:ascii="Times New Roman" w:hAnsi="Times New Roman" w:cs="Times New Roman"/>
        </w:rPr>
        <w:t xml:space="preserve">CFP </w:t>
      </w:r>
      <w:r>
        <w:rPr>
          <w:rFonts w:ascii="Times New Roman" w:hAnsi="Times New Roman" w:cs="Times New Roman"/>
        </w:rPr>
        <w:t>demo</w:t>
      </w:r>
      <w:r w:rsidR="00EE41E8">
        <w:rPr>
          <w:rFonts w:ascii="Times New Roman" w:hAnsi="Times New Roman" w:cs="Times New Roman"/>
        </w:rPr>
        <w:t xml:space="preserve">’s </w:t>
      </w:r>
      <w:r w:rsidR="00EE41E8" w:rsidRPr="00EE41E8">
        <w:rPr>
          <w:rFonts w:ascii="Times New Roman" w:hAnsi="Times New Roman" w:cs="Times New Roman"/>
          <w:i/>
        </w:rPr>
        <w:t>Income Forecaster</w:t>
      </w:r>
      <w:r w:rsidR="00EE41E8">
        <w:rPr>
          <w:rFonts w:ascii="Times New Roman" w:hAnsi="Times New Roman" w:cs="Times New Roman"/>
        </w:rPr>
        <w:t xml:space="preserve"> sheet</w:t>
      </w:r>
      <w:r>
        <w:rPr>
          <w:rFonts w:ascii="Times New Roman" w:hAnsi="Times New Roman" w:cs="Times New Roman"/>
        </w:rPr>
        <w:t>). You can also choose to tax, or to not tax, every income item independently (see cell A20 of the demo). Also, like everywhere else, green-shaded input cells turn gray when there’s a non-zero value in the cell. All of this helps when you want to quickly scan to see what you’ve used</w:t>
      </w:r>
      <w:r w:rsidR="000D6AB4">
        <w:rPr>
          <w:rFonts w:ascii="Times New Roman" w:hAnsi="Times New Roman" w:cs="Times New Roman"/>
        </w:rPr>
        <w:t xml:space="preserve"> (so you can delete them quicker)</w:t>
      </w:r>
      <w:r>
        <w:rPr>
          <w:rFonts w:ascii="Times New Roman" w:hAnsi="Times New Roman" w:cs="Times New Roman"/>
        </w:rPr>
        <w:t>.</w:t>
      </w:r>
    </w:p>
    <w:p w:rsidR="00EE41E8" w:rsidRDefault="00EE41E8" w:rsidP="009454B7">
      <w:pPr>
        <w:pStyle w:val="NormalWeb"/>
        <w:jc w:val="both"/>
        <w:rPr>
          <w:rFonts w:ascii="Times New Roman" w:hAnsi="Times New Roman" w:cs="Times New Roman"/>
        </w:rPr>
      </w:pPr>
      <w:r>
        <w:rPr>
          <w:rFonts w:ascii="Times New Roman" w:hAnsi="Times New Roman" w:cs="Times New Roman"/>
        </w:rPr>
        <w:t>Also for each income item, when there is income, blue text will display in cells like A24 asking if you want to automatically stop this income at that person’s retirement age. If so, then input “Y” into cells like B24. This just saves you the step of having to scroll over to the year you want it to stop, and then use the manual override.</w:t>
      </w:r>
    </w:p>
    <w:p w:rsidR="00C84CE0" w:rsidRDefault="00C84CE0" w:rsidP="009454B7">
      <w:pPr>
        <w:pStyle w:val="NormalWeb"/>
        <w:jc w:val="both"/>
        <w:rPr>
          <w:rFonts w:ascii="Times New Roman" w:hAnsi="Times New Roman" w:cs="Times New Roman"/>
        </w:rPr>
      </w:pPr>
      <w:r>
        <w:rPr>
          <w:rFonts w:ascii="Times New Roman" w:hAnsi="Times New Roman" w:cs="Times New Roman"/>
        </w:rPr>
        <w:t>Social Security incomes are input, generated, and accounted for on the Financial Planner</w:t>
      </w:r>
      <w:r w:rsidR="00FB3A88">
        <w:rPr>
          <w:rFonts w:ascii="Times New Roman" w:hAnsi="Times New Roman" w:cs="Times New Roman"/>
        </w:rPr>
        <w:t xml:space="preserve"> module</w:t>
      </w:r>
      <w:r>
        <w:rPr>
          <w:rFonts w:ascii="Times New Roman" w:hAnsi="Times New Roman" w:cs="Times New Roman"/>
        </w:rPr>
        <w:t>. These gross incomes flow into the Cash Flow Projector. Then the</w:t>
      </w:r>
      <w:r w:rsidR="0092327F">
        <w:rPr>
          <w:rFonts w:ascii="Times New Roman" w:hAnsi="Times New Roman" w:cs="Times New Roman"/>
        </w:rPr>
        <w:t xml:space="preserve"> net after-tax amounts </w:t>
      </w:r>
      <w:r>
        <w:rPr>
          <w:rFonts w:ascii="Times New Roman" w:hAnsi="Times New Roman" w:cs="Times New Roman"/>
        </w:rPr>
        <w:t xml:space="preserve">flow and are added into columns V &amp; W on the </w:t>
      </w:r>
      <w:r>
        <w:rPr>
          <w:rFonts w:ascii="Times New Roman" w:hAnsi="Times New Roman" w:cs="Times New Roman"/>
          <w:i/>
          <w:iCs/>
        </w:rPr>
        <w:t>Summing &amp; Input</w:t>
      </w:r>
      <w:r>
        <w:rPr>
          <w:rFonts w:ascii="Times New Roman" w:hAnsi="Times New Roman" w:cs="Times New Roman"/>
        </w:rPr>
        <w:t xml:space="preserve"> sheets on the Financial Planner. When the Cash Flow Projector is not used (via cells A &amp; D38 of the </w:t>
      </w:r>
      <w:r>
        <w:rPr>
          <w:rFonts w:ascii="Times New Roman" w:hAnsi="Times New Roman" w:cs="Times New Roman"/>
          <w:i/>
          <w:iCs/>
        </w:rPr>
        <w:t>Master Input</w:t>
      </w:r>
      <w:r>
        <w:rPr>
          <w:rFonts w:ascii="Times New Roman" w:hAnsi="Times New Roman" w:cs="Times New Roman"/>
        </w:rPr>
        <w:t xml:space="preserve"> sheet), then net (after-tax) Social Security is accounted for on column A</w:t>
      </w:r>
      <w:r w:rsidR="0092327F">
        <w:rPr>
          <w:rFonts w:ascii="Times New Roman" w:hAnsi="Times New Roman" w:cs="Times New Roman"/>
        </w:rPr>
        <w:t>M</w:t>
      </w:r>
      <w:r>
        <w:rPr>
          <w:rFonts w:ascii="Times New Roman" w:hAnsi="Times New Roman" w:cs="Times New Roman"/>
        </w:rPr>
        <w:t xml:space="preserve"> on the </w:t>
      </w:r>
      <w:r>
        <w:rPr>
          <w:rFonts w:ascii="Times New Roman" w:hAnsi="Times New Roman" w:cs="Times New Roman"/>
          <w:i/>
          <w:iCs/>
        </w:rPr>
        <w:t>Summing &amp; Input</w:t>
      </w:r>
      <w:r>
        <w:rPr>
          <w:rFonts w:ascii="Times New Roman" w:hAnsi="Times New Roman" w:cs="Times New Roman"/>
        </w:rPr>
        <w:t xml:space="preserve"> sheets.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You can easily run disability, nursing home, and death scenarios by stopping incomes and contributions to assets, and then tweaking expenses (e.g., adding insurance premiums to the </w:t>
      </w:r>
      <w:r w:rsidR="006C208F">
        <w:rPr>
          <w:rFonts w:ascii="Times New Roman" w:hAnsi="Times New Roman" w:cs="Times New Roman"/>
        </w:rPr>
        <w:t>Proposed version</w:t>
      </w:r>
      <w:r>
        <w:rPr>
          <w:rFonts w:ascii="Times New Roman" w:hAnsi="Times New Roman" w:cs="Times New Roman"/>
        </w:rPr>
        <w:t>, while showing the financial disaster of not being insured in the</w:t>
      </w:r>
      <w:r w:rsidR="006C208F">
        <w:rPr>
          <w:rFonts w:ascii="Times New Roman" w:hAnsi="Times New Roman" w:cs="Times New Roman"/>
        </w:rPr>
        <w:t xml:space="preserve"> Current version</w:t>
      </w:r>
      <w:r>
        <w:rPr>
          <w:rFonts w:ascii="Times New Roman" w:hAnsi="Times New Roman" w:cs="Times New Roman"/>
        </w:rPr>
        <w:t xml:space="preserve"> by showing catastrophic medical</w:t>
      </w:r>
      <w:r w:rsidR="00FB3A88">
        <w:rPr>
          <w:rFonts w:ascii="Times New Roman" w:hAnsi="Times New Roman" w:cs="Times New Roman"/>
        </w:rPr>
        <w:t xml:space="preserve"> </w:t>
      </w:r>
      <w:r>
        <w:rPr>
          <w:rFonts w:ascii="Times New Roman" w:hAnsi="Times New Roman" w:cs="Times New Roman"/>
        </w:rPr>
        <w:t>/</w:t>
      </w:r>
      <w:r w:rsidR="00FB3A88">
        <w:rPr>
          <w:rFonts w:ascii="Times New Roman" w:hAnsi="Times New Roman" w:cs="Times New Roman"/>
        </w:rPr>
        <w:t xml:space="preserve"> </w:t>
      </w:r>
      <w:r>
        <w:rPr>
          <w:rFonts w:ascii="Times New Roman" w:hAnsi="Times New Roman" w:cs="Times New Roman"/>
        </w:rPr>
        <w:t>nursing home expenses).</w:t>
      </w:r>
      <w:r w:rsidR="0092327F">
        <w:rPr>
          <w:rFonts w:ascii="Times New Roman" w:hAnsi="Times New Roman" w:cs="Times New Roman"/>
        </w:rPr>
        <w:t xml:space="preserve"> Do that in both versions, and then show the increased insurance expense, and the benefit payouts, in the Proposed version. This was done for LTC in the sample plan (which is why there are higher expenses compared to Current).</w:t>
      </w:r>
    </w:p>
    <w:p w:rsidR="00037482" w:rsidRDefault="00C84CE0" w:rsidP="009454B7">
      <w:pPr>
        <w:pStyle w:val="NormalWeb"/>
        <w:jc w:val="both"/>
        <w:rPr>
          <w:rFonts w:ascii="Times New Roman" w:hAnsi="Times New Roman" w:cs="Times New Roman"/>
        </w:rPr>
      </w:pPr>
      <w:r>
        <w:rPr>
          <w:rFonts w:ascii="Times New Roman" w:hAnsi="Times New Roman" w:cs="Times New Roman"/>
          <w:b/>
          <w:bCs/>
          <w:u w:val="single"/>
        </w:rPr>
        <w:t>Taxes:</w:t>
      </w:r>
      <w:r>
        <w:rPr>
          <w:rFonts w:ascii="Times New Roman" w:hAnsi="Times New Roman" w:cs="Times New Roman"/>
        </w:rPr>
        <w:t xml:space="preserve"> Taxes are sort of dealt with manually. Most programs either work with just a flat amount of taxes, a percentage, or </w:t>
      </w:r>
      <w:hyperlink r:id="rId98" w:tooltip="http://www.toolsformoney.com/tax_software.htm" w:history="1">
        <w:r w:rsidRPr="00037482">
          <w:rPr>
            <w:rStyle w:val="Hyperlink"/>
            <w:rFonts w:ascii="Times New Roman" w:hAnsi="Times New Roman" w:cs="Times New Roman"/>
          </w:rPr>
          <w:t>attempt to calculate the exact amount of tax based on current tax law</w:t>
        </w:r>
      </w:hyperlink>
      <w:r>
        <w:rPr>
          <w:rFonts w:ascii="Times New Roman" w:hAnsi="Times New Roman" w:cs="Times New Roman"/>
        </w:rPr>
        <w:t xml:space="preserve">. All methods are </w:t>
      </w:r>
      <w:r w:rsidR="00DF070D">
        <w:rPr>
          <w:rFonts w:ascii="Times New Roman" w:hAnsi="Times New Roman" w:cs="Times New Roman"/>
        </w:rPr>
        <w:t xml:space="preserve">somehow </w:t>
      </w:r>
      <w:r>
        <w:rPr>
          <w:rFonts w:ascii="Times New Roman" w:hAnsi="Times New Roman" w:cs="Times New Roman"/>
        </w:rPr>
        <w:t>incorrect</w:t>
      </w:r>
      <w:r w:rsidR="00037482">
        <w:rPr>
          <w:rFonts w:ascii="Times New Roman" w:hAnsi="Times New Roman" w:cs="Times New Roman"/>
        </w:rPr>
        <w:t xml:space="preserve"> in one way or another</w:t>
      </w:r>
      <w:r>
        <w:rPr>
          <w:rFonts w:ascii="Times New Roman" w:hAnsi="Times New Roman" w:cs="Times New Roman"/>
        </w:rPr>
        <w:t>.</w:t>
      </w:r>
      <w:r w:rsidR="000911CD">
        <w:rPr>
          <w:rFonts w:ascii="Times New Roman" w:hAnsi="Times New Roman" w:cs="Times New Roman"/>
        </w:rPr>
        <w:t xml:space="preserve"> As it says on the linked page above, you’ll need to ensure the vendor’s code accounts for annual tax indexing, which most don’t. This overestimates taxes in future years, and is something you can control with the IFP using the manual overrides</w:t>
      </w:r>
      <w:r w:rsidR="004F711B">
        <w:rPr>
          <w:rFonts w:ascii="Times New Roman" w:hAnsi="Times New Roman" w:cs="Times New Roman"/>
        </w:rPr>
        <w:t xml:space="preserve"> on the </w:t>
      </w:r>
      <w:r w:rsidR="004F711B" w:rsidRPr="004F711B">
        <w:rPr>
          <w:rFonts w:ascii="Times New Roman" w:hAnsi="Times New Roman" w:cs="Times New Roman"/>
          <w:i/>
        </w:rPr>
        <w:t>Cash Flow Projections</w:t>
      </w:r>
      <w:r w:rsidR="004F711B">
        <w:rPr>
          <w:rFonts w:ascii="Times New Roman" w:hAnsi="Times New Roman" w:cs="Times New Roman"/>
        </w:rPr>
        <w:t xml:space="preserve"> sheet of the Cash Flow Projectors</w:t>
      </w:r>
      <w:r w:rsidR="000911CD">
        <w:rPr>
          <w:rFonts w:ascii="Times New Roman" w:hAnsi="Times New Roman" w:cs="Times New Roman"/>
        </w:rPr>
        <w:t>.</w:t>
      </w:r>
    </w:p>
    <w:p w:rsidR="00FE2810" w:rsidRDefault="00C84CE0" w:rsidP="009454B7">
      <w:pPr>
        <w:pStyle w:val="NormalWeb"/>
        <w:jc w:val="both"/>
        <w:rPr>
          <w:rFonts w:ascii="Times New Roman" w:hAnsi="Times New Roman" w:cs="Times New Roman"/>
        </w:rPr>
      </w:pPr>
      <w:r>
        <w:rPr>
          <w:rFonts w:ascii="Times New Roman" w:hAnsi="Times New Roman" w:cs="Times New Roman"/>
        </w:rPr>
        <w:t>On the Cash Flow Projector’s Fixed Expenses area</w:t>
      </w:r>
      <w:r w:rsidR="004F711B">
        <w:rPr>
          <w:rFonts w:ascii="Times New Roman" w:hAnsi="Times New Roman" w:cs="Times New Roman"/>
        </w:rPr>
        <w:t xml:space="preserve"> of the </w:t>
      </w:r>
      <w:r w:rsidR="004F711B" w:rsidRPr="004F711B">
        <w:rPr>
          <w:rFonts w:ascii="Times New Roman" w:hAnsi="Times New Roman" w:cs="Times New Roman"/>
          <w:i/>
        </w:rPr>
        <w:t>Cash Flow Projections</w:t>
      </w:r>
      <w:r w:rsidR="004F711B">
        <w:rPr>
          <w:rFonts w:ascii="Times New Roman" w:hAnsi="Times New Roman" w:cs="Times New Roman"/>
        </w:rPr>
        <w:t xml:space="preserve"> sheet</w:t>
      </w:r>
      <w:r>
        <w:rPr>
          <w:rFonts w:ascii="Times New Roman" w:hAnsi="Times New Roman" w:cs="Times New Roman"/>
        </w:rPr>
        <w:t xml:space="preserve">, you can choose to calculate each of the </w:t>
      </w:r>
      <w:r w:rsidR="004F711B">
        <w:rPr>
          <w:rFonts w:ascii="Times New Roman" w:hAnsi="Times New Roman" w:cs="Times New Roman"/>
        </w:rPr>
        <w:t>three</w:t>
      </w:r>
      <w:r>
        <w:rPr>
          <w:rFonts w:ascii="Times New Roman" w:hAnsi="Times New Roman" w:cs="Times New Roman"/>
        </w:rPr>
        <w:t xml:space="preserve"> </w:t>
      </w:r>
      <w:r w:rsidR="00037482">
        <w:rPr>
          <w:rFonts w:ascii="Times New Roman" w:hAnsi="Times New Roman" w:cs="Times New Roman"/>
        </w:rPr>
        <w:t xml:space="preserve">types of </w:t>
      </w:r>
      <w:r>
        <w:rPr>
          <w:rFonts w:ascii="Times New Roman" w:hAnsi="Times New Roman" w:cs="Times New Roman"/>
        </w:rPr>
        <w:t>taxes automatically, or manually, and then you can manually override them in every year</w:t>
      </w:r>
      <w:r w:rsidR="00037482">
        <w:rPr>
          <w:rFonts w:ascii="Times New Roman" w:hAnsi="Times New Roman" w:cs="Times New Roman"/>
        </w:rPr>
        <w:t xml:space="preserve"> for complete forecasting control</w:t>
      </w:r>
      <w:r>
        <w:rPr>
          <w:rFonts w:ascii="Times New Roman" w:hAnsi="Times New Roman" w:cs="Times New Roman"/>
        </w:rPr>
        <w:t>.</w:t>
      </w:r>
      <w:r w:rsidR="004F711B">
        <w:rPr>
          <w:rFonts w:ascii="Times New Roman" w:hAnsi="Times New Roman" w:cs="Times New Roman"/>
        </w:rPr>
        <w:t xml:space="preserve"> The two FICA rates cannot be changed.</w:t>
      </w:r>
    </w:p>
    <w:p w:rsidR="00C84CE0" w:rsidRDefault="00C84CE0" w:rsidP="009454B7">
      <w:pPr>
        <w:pStyle w:val="NormalWeb"/>
        <w:jc w:val="both"/>
        <w:rPr>
          <w:rFonts w:ascii="Times New Roman" w:hAnsi="Times New Roman" w:cs="Times New Roman"/>
        </w:rPr>
      </w:pPr>
      <w:r>
        <w:rPr>
          <w:rFonts w:ascii="Times New Roman" w:hAnsi="Times New Roman" w:cs="Times New Roman"/>
        </w:rPr>
        <w:t>For example, you can lower rates in years when there are higher qualified plan contributions.</w:t>
      </w:r>
      <w:r w:rsidR="001022D8">
        <w:rPr>
          <w:rFonts w:ascii="Times New Roman" w:hAnsi="Times New Roman" w:cs="Times New Roman"/>
        </w:rPr>
        <w:t xml:space="preserve"> </w:t>
      </w:r>
      <w:r>
        <w:rPr>
          <w:rFonts w:ascii="Times New Roman" w:hAnsi="Times New Roman" w:cs="Times New Roman"/>
        </w:rPr>
        <w:t>Because incomes and tax rates and laws fluctuate, only our Cash Flow Projector allows you to account for this in great detail</w:t>
      </w:r>
      <w:r w:rsidR="004F711B">
        <w:rPr>
          <w:rFonts w:ascii="Times New Roman" w:hAnsi="Times New Roman" w:cs="Times New Roman"/>
        </w:rPr>
        <w:t xml:space="preserve"> on a year-by-year basis</w:t>
      </w:r>
      <w:r>
        <w:rPr>
          <w:rFonts w:ascii="Times New Roman" w:hAnsi="Times New Roman" w:cs="Times New Roman"/>
        </w:rPr>
        <w:t xml:space="preserve">. It does this by allowing the </w:t>
      </w:r>
      <w:r w:rsidR="00FE2810">
        <w:rPr>
          <w:rFonts w:ascii="Times New Roman" w:hAnsi="Times New Roman" w:cs="Times New Roman"/>
        </w:rPr>
        <w:t>amount</w:t>
      </w:r>
      <w:r>
        <w:rPr>
          <w:rFonts w:ascii="Times New Roman" w:hAnsi="Times New Roman" w:cs="Times New Roman"/>
        </w:rPr>
        <w:t xml:space="preserve"> of taxes paid to fluctuate, based on</w:t>
      </w:r>
      <w:r w:rsidR="00AE1AC1">
        <w:rPr>
          <w:rFonts w:ascii="Times New Roman" w:hAnsi="Times New Roman" w:cs="Times New Roman"/>
        </w:rPr>
        <w:t xml:space="preserve"> simple manual input.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In every year, on the </w:t>
      </w:r>
      <w:r>
        <w:rPr>
          <w:rFonts w:ascii="Times New Roman" w:hAnsi="Times New Roman" w:cs="Times New Roman"/>
          <w:i/>
          <w:iCs/>
        </w:rPr>
        <w:t>Cash Flow Projections</w:t>
      </w:r>
      <w:r>
        <w:rPr>
          <w:rFonts w:ascii="Times New Roman" w:hAnsi="Times New Roman" w:cs="Times New Roman"/>
        </w:rPr>
        <w:t xml:space="preserve"> sheet, there are two numbers under the annual manual overrides in each of the four tax categories. One is total annual income in that year, and another is the percent of taxes paid as a percentage, as the program automatically calculates it. The point of this is so you can easily input amounts into the manual override area in that year, so you can keep the percentage of taxes within a reasonable range. Nobody knows what’s going to happen </w:t>
      </w:r>
      <w:r w:rsidR="009D4F00">
        <w:rPr>
          <w:rFonts w:ascii="Times New Roman" w:hAnsi="Times New Roman" w:cs="Times New Roman"/>
        </w:rPr>
        <w:t>with</w:t>
      </w:r>
      <w:r>
        <w:rPr>
          <w:rFonts w:ascii="Times New Roman" w:hAnsi="Times New Roman" w:cs="Times New Roman"/>
        </w:rPr>
        <w:t xml:space="preserve"> taxes in the future, so it’s all a big guess anyway. Your guesses here can be refined by using the </w:t>
      </w:r>
      <w:r>
        <w:rPr>
          <w:rFonts w:ascii="Times New Roman" w:hAnsi="Times New Roman" w:cs="Times New Roman"/>
          <w:i/>
          <w:iCs/>
        </w:rPr>
        <w:t>Average Tax Bracket Calculators</w:t>
      </w:r>
      <w:r>
        <w:rPr>
          <w:rFonts w:ascii="Times New Roman" w:hAnsi="Times New Roman" w:cs="Times New Roman"/>
        </w:rPr>
        <w:t xml:space="preserve"> on the far right of the Financial Planner. Because tax laws and rates can vary greatly over a decade, tax amounts that are automatically generated by expensive financial planners that extrapolate detailed current tax laws far into the future will end up being just as good as your guesses.</w:t>
      </w:r>
    </w:p>
    <w:p w:rsidR="004F711B" w:rsidRDefault="00C84CE0" w:rsidP="009454B7">
      <w:pPr>
        <w:pStyle w:val="NormalWeb"/>
        <w:jc w:val="both"/>
        <w:rPr>
          <w:rFonts w:ascii="Times New Roman" w:hAnsi="Times New Roman" w:cs="Times New Roman"/>
        </w:rPr>
      </w:pPr>
      <w:r>
        <w:rPr>
          <w:rFonts w:ascii="Times New Roman" w:hAnsi="Times New Roman" w:cs="Times New Roman"/>
        </w:rPr>
        <w:t xml:space="preserve">Taxes from the </w:t>
      </w:r>
      <w:r>
        <w:rPr>
          <w:rFonts w:ascii="Times New Roman" w:hAnsi="Times New Roman" w:cs="Times New Roman"/>
          <w:i/>
          <w:iCs/>
        </w:rPr>
        <w:t>Cash Flow Projections</w:t>
      </w:r>
      <w:r>
        <w:rPr>
          <w:rFonts w:ascii="Times New Roman" w:hAnsi="Times New Roman" w:cs="Times New Roman"/>
        </w:rPr>
        <w:t xml:space="preserve"> sheet flow </w:t>
      </w:r>
      <w:r w:rsidR="009D4F00">
        <w:rPr>
          <w:rFonts w:ascii="Times New Roman" w:hAnsi="Times New Roman" w:cs="Times New Roman"/>
        </w:rPr>
        <w:t>in</w:t>
      </w:r>
      <w:r>
        <w:rPr>
          <w:rFonts w:ascii="Times New Roman" w:hAnsi="Times New Roman" w:cs="Times New Roman"/>
        </w:rPr>
        <w:t xml:space="preserve">to the </w:t>
      </w:r>
      <w:r>
        <w:rPr>
          <w:rFonts w:ascii="Times New Roman" w:hAnsi="Times New Roman" w:cs="Times New Roman"/>
          <w:i/>
        </w:rPr>
        <w:t>Taxes</w:t>
      </w:r>
      <w:r>
        <w:rPr>
          <w:rFonts w:ascii="Times New Roman" w:hAnsi="Times New Roman" w:cs="Times New Roman"/>
        </w:rPr>
        <w:t xml:space="preserve"> presentation sheet on the Financial Planner.</w:t>
      </w:r>
    </w:p>
    <w:p w:rsidR="00527E83" w:rsidRDefault="00C84CE0" w:rsidP="009454B7">
      <w:pPr>
        <w:pStyle w:val="NormalWeb"/>
        <w:jc w:val="both"/>
        <w:rPr>
          <w:rFonts w:ascii="Times New Roman" w:hAnsi="Times New Roman" w:cs="Times New Roman"/>
        </w:rPr>
      </w:pPr>
      <w:r>
        <w:rPr>
          <w:rFonts w:ascii="Times New Roman" w:hAnsi="Times New Roman" w:cs="Times New Roman"/>
        </w:rPr>
        <w:t xml:space="preserve">Taxes on retirement </w:t>
      </w:r>
      <w:r w:rsidR="004F711B">
        <w:rPr>
          <w:rFonts w:ascii="Times New Roman" w:hAnsi="Times New Roman" w:cs="Times New Roman"/>
        </w:rPr>
        <w:t xml:space="preserve">asset </w:t>
      </w:r>
      <w:r>
        <w:rPr>
          <w:rFonts w:ascii="Times New Roman" w:hAnsi="Times New Roman" w:cs="Times New Roman"/>
        </w:rPr>
        <w:t xml:space="preserve">income calculated by the Financial Planner also flow </w:t>
      </w:r>
      <w:r w:rsidR="004F711B">
        <w:rPr>
          <w:rFonts w:ascii="Times New Roman" w:hAnsi="Times New Roman" w:cs="Times New Roman"/>
        </w:rPr>
        <w:t>to this report page</w:t>
      </w:r>
      <w:r>
        <w:rPr>
          <w:rFonts w:ascii="Times New Roman" w:hAnsi="Times New Roman" w:cs="Times New Roman"/>
        </w:rPr>
        <w:t xml:space="preserve">, but they do not </w:t>
      </w:r>
      <w:r w:rsidR="009D4F00">
        <w:rPr>
          <w:rFonts w:ascii="Times New Roman" w:hAnsi="Times New Roman" w:cs="Times New Roman"/>
        </w:rPr>
        <w:t>flow</w:t>
      </w:r>
      <w:r>
        <w:rPr>
          <w:rFonts w:ascii="Times New Roman" w:hAnsi="Times New Roman" w:cs="Times New Roman"/>
        </w:rPr>
        <w:t xml:space="preserve"> </w:t>
      </w:r>
      <w:r w:rsidR="009D4F00">
        <w:rPr>
          <w:rFonts w:ascii="Times New Roman" w:hAnsi="Times New Roman" w:cs="Times New Roman"/>
        </w:rPr>
        <w:t>in</w:t>
      </w:r>
      <w:r>
        <w:rPr>
          <w:rFonts w:ascii="Times New Roman" w:hAnsi="Times New Roman" w:cs="Times New Roman"/>
        </w:rPr>
        <w:t>to the Cash Flow Projector (doing so would end up double counting and causing a circular reference).</w:t>
      </w:r>
    </w:p>
    <w:p w:rsidR="00527E83" w:rsidRDefault="00C84CE0" w:rsidP="009454B7">
      <w:pPr>
        <w:pStyle w:val="NormalWeb"/>
        <w:jc w:val="both"/>
        <w:rPr>
          <w:rFonts w:ascii="Times New Roman" w:hAnsi="Times New Roman" w:cs="Times New Roman"/>
        </w:rPr>
      </w:pPr>
      <w:r>
        <w:rPr>
          <w:rFonts w:ascii="Times New Roman" w:hAnsi="Times New Roman" w:cs="Times New Roman"/>
        </w:rPr>
        <w:t xml:space="preserve">So taxes on earned incomes are </w:t>
      </w:r>
      <w:r w:rsidR="00527E83">
        <w:rPr>
          <w:rFonts w:ascii="Times New Roman" w:hAnsi="Times New Roman" w:cs="Times New Roman"/>
        </w:rPr>
        <w:t xml:space="preserve">sent to the tax expense areas of the </w:t>
      </w:r>
      <w:r w:rsidRPr="004F711B">
        <w:rPr>
          <w:rFonts w:ascii="Times New Roman" w:hAnsi="Times New Roman" w:cs="Times New Roman"/>
          <w:i/>
        </w:rPr>
        <w:t>Cash Flow Project</w:t>
      </w:r>
      <w:r w:rsidR="00527E83" w:rsidRPr="004F711B">
        <w:rPr>
          <w:rFonts w:ascii="Times New Roman" w:hAnsi="Times New Roman" w:cs="Times New Roman"/>
          <w:i/>
        </w:rPr>
        <w:t>i</w:t>
      </w:r>
      <w:r w:rsidRPr="004F711B">
        <w:rPr>
          <w:rFonts w:ascii="Times New Roman" w:hAnsi="Times New Roman" w:cs="Times New Roman"/>
          <w:i/>
        </w:rPr>
        <w:t>o</w:t>
      </w:r>
      <w:r w:rsidR="00527E83" w:rsidRPr="004F711B">
        <w:rPr>
          <w:rFonts w:ascii="Times New Roman" w:hAnsi="Times New Roman" w:cs="Times New Roman"/>
          <w:i/>
        </w:rPr>
        <w:t>n</w:t>
      </w:r>
      <w:r w:rsidRPr="004F711B">
        <w:rPr>
          <w:rFonts w:ascii="Times New Roman" w:hAnsi="Times New Roman" w:cs="Times New Roman"/>
          <w:i/>
        </w:rPr>
        <w:t>s</w:t>
      </w:r>
      <w:r>
        <w:rPr>
          <w:rFonts w:ascii="Times New Roman" w:hAnsi="Times New Roman" w:cs="Times New Roman"/>
        </w:rPr>
        <w:t xml:space="preserve"> </w:t>
      </w:r>
      <w:r w:rsidR="00527E83">
        <w:rPr>
          <w:rFonts w:ascii="Times New Roman" w:hAnsi="Times New Roman" w:cs="Times New Roman"/>
        </w:rPr>
        <w:t xml:space="preserve">sheet – even after retirement happens. So all incomes used in the Financial Planner’s </w:t>
      </w:r>
      <w:r w:rsidR="00527E83" w:rsidRPr="00527E83">
        <w:rPr>
          <w:rFonts w:ascii="Times New Roman" w:hAnsi="Times New Roman" w:cs="Times New Roman"/>
          <w:i/>
        </w:rPr>
        <w:t>Summing &amp; Input</w:t>
      </w:r>
      <w:r w:rsidR="00527E83">
        <w:rPr>
          <w:rFonts w:ascii="Times New Roman" w:hAnsi="Times New Roman" w:cs="Times New Roman"/>
        </w:rPr>
        <w:t xml:space="preserve"> sheets</w:t>
      </w:r>
      <w:r w:rsidR="004F711B">
        <w:rPr>
          <w:rFonts w:ascii="Times New Roman" w:hAnsi="Times New Roman" w:cs="Times New Roman"/>
        </w:rPr>
        <w:t xml:space="preserve"> (columns V &amp; W)</w:t>
      </w:r>
      <w:r w:rsidR="00527E83">
        <w:rPr>
          <w:rFonts w:ascii="Times New Roman" w:hAnsi="Times New Roman" w:cs="Times New Roman"/>
        </w:rPr>
        <w:t xml:space="preserve">, used to offset the annual income goals, are net of all taxes (just like in the Real World, as taxes are </w:t>
      </w:r>
      <w:r w:rsidR="004F711B">
        <w:rPr>
          <w:rFonts w:ascii="Times New Roman" w:hAnsi="Times New Roman" w:cs="Times New Roman"/>
        </w:rPr>
        <w:t xml:space="preserve">usually </w:t>
      </w:r>
      <w:r w:rsidR="00527E83">
        <w:rPr>
          <w:rFonts w:ascii="Times New Roman" w:hAnsi="Times New Roman" w:cs="Times New Roman"/>
        </w:rPr>
        <w:t>deducted out of your paycheck, and net amounts deposited into your bank account).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 Financial Planner </w:t>
      </w:r>
      <w:r w:rsidR="00527E83">
        <w:rPr>
          <w:rFonts w:ascii="Times New Roman" w:hAnsi="Times New Roman" w:cs="Times New Roman"/>
        </w:rPr>
        <w:t xml:space="preserve">module </w:t>
      </w:r>
      <w:r>
        <w:rPr>
          <w:rFonts w:ascii="Times New Roman" w:hAnsi="Times New Roman" w:cs="Times New Roman"/>
        </w:rPr>
        <w:t xml:space="preserve">calculates </w:t>
      </w:r>
      <w:r w:rsidR="00527E83">
        <w:rPr>
          <w:rFonts w:ascii="Times New Roman" w:hAnsi="Times New Roman" w:cs="Times New Roman"/>
        </w:rPr>
        <w:t>and deducts taxes</w:t>
      </w:r>
      <w:r>
        <w:rPr>
          <w:rFonts w:ascii="Times New Roman" w:hAnsi="Times New Roman" w:cs="Times New Roman"/>
        </w:rPr>
        <w:t xml:space="preserve"> when retirement income is generated from investment assets. This allows you to account for being in a lowe</w:t>
      </w:r>
      <w:r w:rsidR="00527E83">
        <w:rPr>
          <w:rFonts w:ascii="Times New Roman" w:hAnsi="Times New Roman" w:cs="Times New Roman"/>
        </w:rPr>
        <w:t>r tax bracket when retired</w:t>
      </w:r>
      <w:r>
        <w:rPr>
          <w:rFonts w:ascii="Times New Roman" w:hAnsi="Times New Roman" w:cs="Times New Roman"/>
        </w:rPr>
        <w:t>.</w:t>
      </w:r>
      <w:r w:rsidR="00527E83">
        <w:rPr>
          <w:rFonts w:ascii="Times New Roman" w:hAnsi="Times New Roman" w:cs="Times New Roman"/>
        </w:rPr>
        <w:t xml:space="preserve"> Social Security taxes are deducted internally on the Financial Planner’s </w:t>
      </w:r>
      <w:r w:rsidR="00527E83" w:rsidRPr="00527E83">
        <w:rPr>
          <w:rFonts w:ascii="Times New Roman" w:hAnsi="Times New Roman" w:cs="Times New Roman"/>
          <w:i/>
        </w:rPr>
        <w:t>Summing &amp; Input</w:t>
      </w:r>
      <w:r w:rsidR="00527E83">
        <w:rPr>
          <w:rFonts w:ascii="Times New Roman" w:hAnsi="Times New Roman" w:cs="Times New Roman"/>
        </w:rPr>
        <w:t xml:space="preserve"> sheets too.</w:t>
      </w:r>
      <w:r w:rsidR="00806889">
        <w:rPr>
          <w:rFonts w:ascii="Times New Roman" w:hAnsi="Times New Roman" w:cs="Times New Roman"/>
        </w:rPr>
        <w:t xml:space="preserve"> Here, you can change the average tax rate on a year-by-year basis.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When you turn off the Cash Flow Projector (using cells A or D38 of the </w:t>
      </w:r>
      <w:r>
        <w:rPr>
          <w:rFonts w:ascii="Times New Roman" w:hAnsi="Times New Roman" w:cs="Times New Roman"/>
          <w:i/>
          <w:iCs/>
        </w:rPr>
        <w:t>Master Input</w:t>
      </w:r>
      <w:r>
        <w:rPr>
          <w:rFonts w:ascii="Times New Roman" w:hAnsi="Times New Roman" w:cs="Times New Roman"/>
        </w:rPr>
        <w:t xml:space="preserve"> sheet), then taxes from asset incomes, and on Social Security, during retirement are estimated using what’s input into cells A or D</w:t>
      </w:r>
      <w:r w:rsidR="009D4F00">
        <w:rPr>
          <w:rFonts w:ascii="Times New Roman" w:hAnsi="Times New Roman" w:cs="Times New Roman"/>
        </w:rPr>
        <w:t>49</w:t>
      </w:r>
      <w:r>
        <w:rPr>
          <w:rFonts w:ascii="Times New Roman" w:hAnsi="Times New Roman" w:cs="Times New Roman"/>
        </w:rPr>
        <w:t xml:space="preserve"> &amp; </w:t>
      </w:r>
      <w:r w:rsidR="009D4F00">
        <w:rPr>
          <w:rFonts w:ascii="Times New Roman" w:hAnsi="Times New Roman" w:cs="Times New Roman"/>
        </w:rPr>
        <w:t>55</w:t>
      </w:r>
      <w:r>
        <w:rPr>
          <w:rFonts w:ascii="Times New Roman" w:hAnsi="Times New Roman" w:cs="Times New Roman"/>
        </w:rPr>
        <w:t xml:space="preserve"> of the </w:t>
      </w:r>
      <w:r>
        <w:rPr>
          <w:rFonts w:ascii="Times New Roman" w:hAnsi="Times New Roman" w:cs="Times New Roman"/>
          <w:i/>
          <w:iCs/>
        </w:rPr>
        <w:t>Master Input</w:t>
      </w:r>
      <w:r>
        <w:rPr>
          <w:rFonts w:ascii="Times New Roman" w:hAnsi="Times New Roman" w:cs="Times New Roman"/>
        </w:rPr>
        <w:t xml:space="preserve"> sheet of the Financial Planner.</w:t>
      </w:r>
      <w:r w:rsidR="00806889">
        <w:rPr>
          <w:rFonts w:ascii="Times New Roman" w:hAnsi="Times New Roman" w:cs="Times New Roman"/>
        </w:rPr>
        <w:t xml:space="preserve"> Both of these can be changed year-by-year using the manual overrides.</w:t>
      </w:r>
    </w:p>
    <w:p w:rsidR="00527E83" w:rsidRDefault="00806889" w:rsidP="009454B7">
      <w:pPr>
        <w:pStyle w:val="NormalWeb"/>
        <w:jc w:val="both"/>
        <w:rPr>
          <w:rFonts w:ascii="Times New Roman" w:hAnsi="Times New Roman" w:cs="Times New Roman"/>
        </w:rPr>
      </w:pPr>
      <w:r>
        <w:rPr>
          <w:rFonts w:ascii="Times New Roman" w:hAnsi="Times New Roman" w:cs="Times New Roman"/>
        </w:rPr>
        <w:t xml:space="preserve">Only the usual W-2 </w:t>
      </w:r>
      <w:r w:rsidR="00527E83">
        <w:rPr>
          <w:rFonts w:ascii="Times New Roman" w:hAnsi="Times New Roman" w:cs="Times New Roman"/>
        </w:rPr>
        <w:t xml:space="preserve">income items (earned incomes, </w:t>
      </w:r>
      <w:r>
        <w:rPr>
          <w:rFonts w:ascii="Times New Roman" w:hAnsi="Times New Roman" w:cs="Times New Roman"/>
        </w:rPr>
        <w:t xml:space="preserve">commissions, and </w:t>
      </w:r>
      <w:r w:rsidR="00527E83">
        <w:rPr>
          <w:rFonts w:ascii="Times New Roman" w:hAnsi="Times New Roman" w:cs="Times New Roman"/>
        </w:rPr>
        <w:t xml:space="preserve">bonuses) have FICA taxes deducted from them </w:t>
      </w:r>
      <w:r>
        <w:rPr>
          <w:rFonts w:ascii="Times New Roman" w:hAnsi="Times New Roman" w:cs="Times New Roman"/>
        </w:rPr>
        <w:t>at a hard-wired rate of 7.65%. 1099 i</w:t>
      </w:r>
      <w:r w:rsidR="00527E83">
        <w:rPr>
          <w:rFonts w:ascii="Times New Roman" w:hAnsi="Times New Roman" w:cs="Times New Roman"/>
        </w:rPr>
        <w:t>ncomes input into the self-employment income areas have the full 15.3% deducted internally. This does not change when retirement starts.</w:t>
      </w:r>
    </w:p>
    <w:p w:rsidR="00C84CE0" w:rsidRDefault="00515BDD" w:rsidP="009454B7">
      <w:pPr>
        <w:pStyle w:val="NormalWeb"/>
        <w:jc w:val="both"/>
        <w:rPr>
          <w:rFonts w:ascii="Times New Roman" w:hAnsi="Times New Roman" w:cs="Times New Roman"/>
        </w:rPr>
      </w:pPr>
      <w:r>
        <w:rPr>
          <w:rFonts w:ascii="Times New Roman" w:hAnsi="Times New Roman" w:cs="Times New Roman"/>
        </w:rPr>
        <w:t>Periodic monthly a</w:t>
      </w:r>
      <w:r w:rsidR="00C84CE0">
        <w:rPr>
          <w:rFonts w:ascii="Times New Roman" w:hAnsi="Times New Roman" w:cs="Times New Roman"/>
        </w:rPr>
        <w:t xml:space="preserve">dditions to investment assets are input on the </w:t>
      </w:r>
      <w:r w:rsidR="00C84CE0">
        <w:rPr>
          <w:rFonts w:ascii="Times New Roman" w:hAnsi="Times New Roman" w:cs="Times New Roman"/>
          <w:i/>
          <w:iCs/>
        </w:rPr>
        <w:t>Master Input</w:t>
      </w:r>
      <w:r w:rsidR="00C84CE0">
        <w:rPr>
          <w:rFonts w:ascii="Times New Roman" w:hAnsi="Times New Roman" w:cs="Times New Roman"/>
        </w:rPr>
        <w:t xml:space="preserve"> sheet of the Financial Planner, and then flow as an expense </w:t>
      </w:r>
      <w:r w:rsidR="00275D1F">
        <w:rPr>
          <w:rFonts w:ascii="Times New Roman" w:hAnsi="Times New Roman" w:cs="Times New Roman"/>
        </w:rPr>
        <w:t>in</w:t>
      </w:r>
      <w:r w:rsidR="00C84CE0">
        <w:rPr>
          <w:rFonts w:ascii="Times New Roman" w:hAnsi="Times New Roman" w:cs="Times New Roman"/>
        </w:rPr>
        <w:t>to the Cash Flow Projectors in the Fixed Monthly Expense sections. These amounts are taken into account when they flow into the Cash Flow and Net Worth Projectors.</w:t>
      </w:r>
      <w:r w:rsidR="00806889">
        <w:rPr>
          <w:rFonts w:ascii="Times New Roman" w:hAnsi="Times New Roman" w:cs="Times New Roman"/>
        </w:rPr>
        <w:t xml:space="preserve"> You’d make your annual changes to these automatically calculated numbers on the manual override columns on the asset sheets of the FP module.</w:t>
      </w:r>
    </w:p>
    <w:p w:rsidR="004E2218" w:rsidRDefault="00C84CE0" w:rsidP="009454B7">
      <w:pPr>
        <w:pStyle w:val="NormalWeb"/>
        <w:jc w:val="both"/>
        <w:rPr>
          <w:rFonts w:ascii="Times New Roman" w:hAnsi="Times New Roman" w:cs="Times New Roman"/>
        </w:rPr>
      </w:pPr>
      <w:r>
        <w:rPr>
          <w:rFonts w:ascii="Times New Roman" w:hAnsi="Times New Roman" w:cs="Times New Roman"/>
        </w:rPr>
        <w:t>The two parts of debts are accounted for in two places.</w:t>
      </w:r>
    </w:p>
    <w:p w:rsidR="004E2218" w:rsidRDefault="00C84CE0" w:rsidP="009454B7">
      <w:pPr>
        <w:pStyle w:val="NormalWeb"/>
        <w:jc w:val="both"/>
        <w:rPr>
          <w:rFonts w:ascii="Times New Roman" w:hAnsi="Times New Roman" w:cs="Times New Roman"/>
        </w:rPr>
      </w:pPr>
      <w:r>
        <w:rPr>
          <w:rFonts w:ascii="Times New Roman" w:hAnsi="Times New Roman" w:cs="Times New Roman"/>
        </w:rPr>
        <w:t xml:space="preserve">The liability </w:t>
      </w:r>
      <w:r w:rsidR="00806889">
        <w:rPr>
          <w:rFonts w:ascii="Times New Roman" w:hAnsi="Times New Roman" w:cs="Times New Roman"/>
        </w:rPr>
        <w:t xml:space="preserve">(principle balance) </w:t>
      </w:r>
      <w:r>
        <w:rPr>
          <w:rFonts w:ascii="Times New Roman" w:hAnsi="Times New Roman" w:cs="Times New Roman"/>
        </w:rPr>
        <w:t xml:space="preserve">amounts associated with each account show up on the </w:t>
      </w:r>
      <w:r>
        <w:rPr>
          <w:rFonts w:ascii="Times New Roman" w:hAnsi="Times New Roman" w:cs="Times New Roman"/>
          <w:i/>
          <w:iCs/>
        </w:rPr>
        <w:t>Liability Forecasting</w:t>
      </w:r>
      <w:r>
        <w:rPr>
          <w:rFonts w:ascii="Times New Roman" w:hAnsi="Times New Roman" w:cs="Times New Roman"/>
        </w:rPr>
        <w:t xml:space="preserve"> sheet of the Net Worth Projectors. There you can tinker with t</w:t>
      </w:r>
      <w:r w:rsidR="004E2218">
        <w:rPr>
          <w:rFonts w:ascii="Times New Roman" w:hAnsi="Times New Roman" w:cs="Times New Roman"/>
        </w:rPr>
        <w:t>hem</w:t>
      </w:r>
      <w:r>
        <w:rPr>
          <w:rFonts w:ascii="Times New Roman" w:hAnsi="Times New Roman" w:cs="Times New Roman"/>
        </w:rPr>
        <w:t xml:space="preserve">, so loan </w:t>
      </w:r>
      <w:r w:rsidR="004E2218">
        <w:rPr>
          <w:rFonts w:ascii="Times New Roman" w:hAnsi="Times New Roman" w:cs="Times New Roman"/>
        </w:rPr>
        <w:t>can be</w:t>
      </w:r>
      <w:r>
        <w:rPr>
          <w:rFonts w:ascii="Times New Roman" w:hAnsi="Times New Roman" w:cs="Times New Roman"/>
        </w:rPr>
        <w:t xml:space="preserve"> paid off around the time t</w:t>
      </w:r>
      <w:r w:rsidR="004E2218">
        <w:rPr>
          <w:rFonts w:ascii="Times New Roman" w:hAnsi="Times New Roman" w:cs="Times New Roman"/>
        </w:rPr>
        <w:t>hey're</w:t>
      </w:r>
      <w:r>
        <w:rPr>
          <w:rFonts w:ascii="Times New Roman" w:hAnsi="Times New Roman" w:cs="Times New Roman"/>
        </w:rPr>
        <w:t xml:space="preserve"> expected to. No financial software does this correctly, so a little manual tinkering makes this as close as possible.</w:t>
      </w:r>
    </w:p>
    <w:p w:rsidR="004E2218" w:rsidRDefault="00C84CE0" w:rsidP="009454B7">
      <w:pPr>
        <w:pStyle w:val="NormalWeb"/>
        <w:jc w:val="both"/>
        <w:rPr>
          <w:rFonts w:ascii="Times New Roman" w:hAnsi="Times New Roman" w:cs="Times New Roman"/>
        </w:rPr>
      </w:pPr>
      <w:r>
        <w:rPr>
          <w:rFonts w:ascii="Times New Roman" w:hAnsi="Times New Roman" w:cs="Times New Roman"/>
        </w:rPr>
        <w:t>Then the payments are accounted for in the Cash Flow Projector</w:t>
      </w:r>
      <w:r w:rsidR="00806889">
        <w:rPr>
          <w:rFonts w:ascii="Times New Roman" w:hAnsi="Times New Roman" w:cs="Times New Roman"/>
        </w:rPr>
        <w:t xml:space="preserve"> as another fixed expense on the CFP sheet</w:t>
      </w:r>
      <w:r>
        <w:rPr>
          <w:rFonts w:ascii="Times New Roman" w:hAnsi="Times New Roman" w:cs="Times New Roman"/>
        </w:rPr>
        <w:t>.</w:t>
      </w:r>
    </w:p>
    <w:p w:rsidR="004E2218" w:rsidRDefault="00C84CE0" w:rsidP="009454B7">
      <w:pPr>
        <w:pStyle w:val="NormalWeb"/>
        <w:jc w:val="both"/>
        <w:rPr>
          <w:rFonts w:ascii="Times New Roman" w:hAnsi="Times New Roman" w:cs="Times New Roman"/>
        </w:rPr>
      </w:pPr>
      <w:r>
        <w:rPr>
          <w:rFonts w:ascii="Times New Roman" w:hAnsi="Times New Roman" w:cs="Times New Roman"/>
        </w:rPr>
        <w:t xml:space="preserve">When the </w:t>
      </w:r>
      <w:r>
        <w:rPr>
          <w:rFonts w:ascii="Times New Roman" w:hAnsi="Times New Roman" w:cs="Times New Roman"/>
          <w:i/>
          <w:iCs/>
        </w:rPr>
        <w:t>Liability Forecasting</w:t>
      </w:r>
      <w:r>
        <w:rPr>
          <w:rFonts w:ascii="Times New Roman" w:hAnsi="Times New Roman" w:cs="Times New Roman"/>
        </w:rPr>
        <w:t xml:space="preserve"> sheet says it’s paid off, then the </w:t>
      </w:r>
      <w:r w:rsidR="00806889">
        <w:rPr>
          <w:rFonts w:ascii="Times New Roman" w:hAnsi="Times New Roman" w:cs="Times New Roman"/>
        </w:rPr>
        <w:t xml:space="preserve">cash flow expense of the </w:t>
      </w:r>
      <w:r>
        <w:rPr>
          <w:rFonts w:ascii="Times New Roman" w:hAnsi="Times New Roman" w:cs="Times New Roman"/>
        </w:rPr>
        <w:t>payments automatically disappear in the Cash Flow Projector.</w:t>
      </w:r>
    </w:p>
    <w:p w:rsidR="00C84CE0" w:rsidRDefault="00C84CE0" w:rsidP="009454B7">
      <w:pPr>
        <w:pStyle w:val="NormalWeb"/>
        <w:jc w:val="both"/>
        <w:rPr>
          <w:rFonts w:ascii="Times New Roman" w:hAnsi="Times New Roman" w:cs="Times New Roman"/>
        </w:rPr>
      </w:pPr>
      <w:r>
        <w:rPr>
          <w:rFonts w:ascii="Times New Roman" w:hAnsi="Times New Roman" w:cs="Times New Roman"/>
        </w:rPr>
        <w:t>You can adjust most of this annually on the Cash Flow Projector’s manual override areas</w:t>
      </w:r>
      <w:r w:rsidR="004E2218">
        <w:rPr>
          <w:rFonts w:ascii="Times New Roman" w:hAnsi="Times New Roman" w:cs="Times New Roman"/>
        </w:rPr>
        <w:t xml:space="preserve"> on the </w:t>
      </w:r>
      <w:r w:rsidR="004E2218" w:rsidRPr="004E2218">
        <w:rPr>
          <w:rFonts w:ascii="Times New Roman" w:hAnsi="Times New Roman" w:cs="Times New Roman"/>
          <w:i/>
        </w:rPr>
        <w:t>Cash Flow Projections</w:t>
      </w:r>
      <w:r w:rsidR="004E2218">
        <w:rPr>
          <w:rFonts w:ascii="Times New Roman" w:hAnsi="Times New Roman" w:cs="Times New Roman"/>
        </w:rPr>
        <w:t xml:space="preserve"> sheet (rows 1233 to 1437)</w:t>
      </w:r>
      <w:r>
        <w:rPr>
          <w:rFonts w:ascii="Times New Roman" w:hAnsi="Times New Roman" w:cs="Times New Roman"/>
        </w:rPr>
        <w:t>, to account for how much is really going to be spent in that year (so you don’t end up paying on a loan the whole year when it will be paid off in February).</w:t>
      </w:r>
    </w:p>
    <w:p w:rsidR="00C84CE0" w:rsidRDefault="00C84CE0" w:rsidP="009454B7">
      <w:pPr>
        <w:pStyle w:val="BodyText"/>
      </w:pPr>
      <w:r>
        <w:rPr>
          <w:b/>
          <w:bCs/>
          <w:u w:val="single"/>
        </w:rPr>
        <w:t>Net Worth:</w:t>
      </w:r>
      <w:r>
        <w:t xml:space="preserve"> Before and during retirement, (depleting) asset values from the Financial Planner flow into the Net Worth modules. This is how everyone else does it, but better, because it accounts for the annual cash flow deficits and surpluses. These amounts </w:t>
      </w:r>
      <w:r w:rsidR="001022D8">
        <w:t xml:space="preserve">are </w:t>
      </w:r>
      <w:r>
        <w:t>on rows 1</w:t>
      </w:r>
      <w:r w:rsidR="00F738AB">
        <w:t>4</w:t>
      </w:r>
      <w:r w:rsidR="00093E7B">
        <w:t>79</w:t>
      </w:r>
      <w:r>
        <w:t xml:space="preserve"> to 1</w:t>
      </w:r>
      <w:r w:rsidR="00F738AB">
        <w:t>4</w:t>
      </w:r>
      <w:r w:rsidR="00093E7B">
        <w:t>86</w:t>
      </w:r>
      <w:r>
        <w:t xml:space="preserve"> on the </w:t>
      </w:r>
      <w:r>
        <w:rPr>
          <w:i/>
          <w:iCs/>
        </w:rPr>
        <w:t>Cash Flow Projections</w:t>
      </w:r>
      <w:r>
        <w:t xml:space="preserve"> sheet of the Cash Flow Projectors.</w:t>
      </w:r>
    </w:p>
    <w:p w:rsidR="00C84CE0" w:rsidRDefault="0011728D" w:rsidP="009454B7">
      <w:pPr>
        <w:pStyle w:val="NormalWeb"/>
        <w:jc w:val="both"/>
        <w:rPr>
          <w:rFonts w:ascii="Times New Roman" w:hAnsi="Times New Roman" w:cs="Times New Roman"/>
        </w:rPr>
      </w:pPr>
      <w:r>
        <w:rPr>
          <w:rFonts w:ascii="Times New Roman" w:hAnsi="Times New Roman" w:cs="Times New Roman"/>
        </w:rPr>
        <w:t>Investment a</w:t>
      </w:r>
      <w:r w:rsidR="00C84CE0">
        <w:rPr>
          <w:rFonts w:ascii="Times New Roman" w:hAnsi="Times New Roman" w:cs="Times New Roman"/>
        </w:rPr>
        <w:t>sset</w:t>
      </w:r>
      <w:r>
        <w:rPr>
          <w:rFonts w:ascii="Times New Roman" w:hAnsi="Times New Roman" w:cs="Times New Roman"/>
        </w:rPr>
        <w:t xml:space="preserve"> account</w:t>
      </w:r>
      <w:r w:rsidR="00C84CE0">
        <w:rPr>
          <w:rFonts w:ascii="Times New Roman" w:hAnsi="Times New Roman" w:cs="Times New Roman"/>
        </w:rPr>
        <w:t xml:space="preserve">s used by the Financial Planner </w:t>
      </w:r>
      <w:r w:rsidR="00E751C0">
        <w:rPr>
          <w:rFonts w:ascii="Times New Roman" w:hAnsi="Times New Roman" w:cs="Times New Roman"/>
        </w:rPr>
        <w:t xml:space="preserve">do not </w:t>
      </w:r>
      <w:r w:rsidR="00C84CE0">
        <w:rPr>
          <w:rFonts w:ascii="Times New Roman" w:hAnsi="Times New Roman" w:cs="Times New Roman"/>
        </w:rPr>
        <w:t>have to start in the current year</w:t>
      </w:r>
      <w:r w:rsidR="00E751C0">
        <w:rPr>
          <w:rFonts w:ascii="Times New Roman" w:hAnsi="Times New Roman" w:cs="Times New Roman"/>
        </w:rPr>
        <w:t>.</w:t>
      </w:r>
      <w:r w:rsidR="00C84CE0">
        <w:rPr>
          <w:rFonts w:ascii="Times New Roman" w:hAnsi="Times New Roman" w:cs="Times New Roman"/>
        </w:rPr>
        <w:t xml:space="preserve"> In order to account for an asset starting in the future, you</w:t>
      </w:r>
      <w:r w:rsidR="00E751C0">
        <w:rPr>
          <w:rFonts w:ascii="Times New Roman" w:hAnsi="Times New Roman" w:cs="Times New Roman"/>
        </w:rPr>
        <w:t>'d</w:t>
      </w:r>
      <w:r w:rsidR="00C84CE0">
        <w:rPr>
          <w:rFonts w:ascii="Times New Roman" w:hAnsi="Times New Roman" w:cs="Times New Roman"/>
        </w:rPr>
        <w:t xml:space="preserve"> make an account with $1 in the Net Worth Projector, and then bring to it life with contributions (either with the main contribution input section of the </w:t>
      </w:r>
      <w:r w:rsidR="00C84CE0">
        <w:rPr>
          <w:rFonts w:ascii="Times New Roman" w:hAnsi="Times New Roman" w:cs="Times New Roman"/>
          <w:i/>
          <w:iCs/>
        </w:rPr>
        <w:t>Master Input</w:t>
      </w:r>
      <w:r w:rsidR="00C84CE0">
        <w:rPr>
          <w:rFonts w:ascii="Times New Roman" w:hAnsi="Times New Roman" w:cs="Times New Roman"/>
        </w:rPr>
        <w:t xml:space="preserve"> sheet, or the contribution manual override column on th</w:t>
      </w:r>
      <w:r>
        <w:rPr>
          <w:rFonts w:ascii="Times New Roman" w:hAnsi="Times New Roman" w:cs="Times New Roman"/>
        </w:rPr>
        <w:t>at</w:t>
      </w:r>
      <w:r w:rsidR="00B36039">
        <w:rPr>
          <w:rFonts w:ascii="Times New Roman" w:hAnsi="Times New Roman" w:cs="Times New Roman"/>
        </w:rPr>
        <w:t xml:space="preserve"> asset sheet</w:t>
      </w:r>
      <w:r w:rsidR="00C84CE0">
        <w:rPr>
          <w:rFonts w:ascii="Times New Roman" w:hAnsi="Times New Roman" w:cs="Times New Roman"/>
        </w:rPr>
        <w:t xml:space="preserve"> of the Financial Planner).</w:t>
      </w:r>
    </w:p>
    <w:p w:rsidR="00E751C0" w:rsidRDefault="00E751C0" w:rsidP="009454B7">
      <w:pPr>
        <w:pStyle w:val="NormalWeb"/>
        <w:jc w:val="both"/>
        <w:rPr>
          <w:rFonts w:ascii="Times New Roman" w:hAnsi="Times New Roman" w:cs="Times New Roman"/>
        </w:rPr>
      </w:pPr>
      <w:r>
        <w:rPr>
          <w:rFonts w:ascii="Times New Roman" w:hAnsi="Times New Roman" w:cs="Times New Roman"/>
        </w:rPr>
        <w:t>That's about it for the generic summary of how the IFP works.</w:t>
      </w:r>
    </w:p>
    <w:p w:rsidR="001022D8" w:rsidRDefault="00E751C0" w:rsidP="009454B7">
      <w:pPr>
        <w:pStyle w:val="NormalWeb"/>
        <w:jc w:val="both"/>
        <w:rPr>
          <w:rFonts w:ascii="Times New Roman" w:hAnsi="Times New Roman" w:cs="Times New Roman"/>
        </w:rPr>
      </w:pPr>
      <w:r>
        <w:rPr>
          <w:rFonts w:ascii="Times New Roman" w:hAnsi="Times New Roman" w:cs="Times New Roman"/>
        </w:rPr>
        <w:t>In general, always keep in mind that</w:t>
      </w:r>
      <w:r w:rsidR="00F738AB">
        <w:rPr>
          <w:rFonts w:ascii="Times New Roman" w:hAnsi="Times New Roman" w:cs="Times New Roman"/>
        </w:rPr>
        <w:t xml:space="preserve"> w</w:t>
      </w:r>
      <w:r w:rsidR="001022D8">
        <w:rPr>
          <w:rFonts w:ascii="Times New Roman" w:hAnsi="Times New Roman" w:cs="Times New Roman"/>
        </w:rPr>
        <w:t>henever this happens:</w:t>
      </w:r>
    </w:p>
    <w:p w:rsidR="001022D8" w:rsidRDefault="00E43899" w:rsidP="009454B7">
      <w:pPr>
        <w:pStyle w:val="NormalWeb"/>
        <w:jc w:val="center"/>
      </w:pPr>
      <w:r>
        <w:rPr>
          <w:noProof/>
        </w:rPr>
        <w:drawing>
          <wp:inline distT="0" distB="0" distL="0" distR="0">
            <wp:extent cx="5028438" cy="3771329"/>
            <wp:effectExtent l="19050" t="0" r="762"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cstate="print"/>
                    <a:srcRect/>
                    <a:stretch>
                      <a:fillRect/>
                    </a:stretch>
                  </pic:blipFill>
                  <pic:spPr bwMode="auto">
                    <a:xfrm>
                      <a:off x="0" y="0"/>
                      <a:ext cx="5034288" cy="3775717"/>
                    </a:xfrm>
                    <a:prstGeom prst="rect">
                      <a:avLst/>
                    </a:prstGeom>
                    <a:noFill/>
                    <a:ln w="9525">
                      <a:noFill/>
                      <a:miter lim="800000"/>
                      <a:headEnd/>
                      <a:tailEnd/>
                    </a:ln>
                  </pic:spPr>
                </pic:pic>
              </a:graphicData>
            </a:graphic>
          </wp:inline>
        </w:drawing>
      </w:r>
    </w:p>
    <w:p w:rsidR="0011728D" w:rsidRPr="0011728D" w:rsidRDefault="0011728D" w:rsidP="0011728D">
      <w:pPr>
        <w:pStyle w:val="NormalWeb"/>
        <w:rPr>
          <w:rFonts w:ascii="Times New Roman" w:hAnsi="Times New Roman" w:cs="Times New Roman"/>
        </w:rPr>
      </w:pPr>
      <w:r>
        <w:rPr>
          <w:rFonts w:ascii="Times New Roman" w:hAnsi="Times New Roman" w:cs="Times New Roman"/>
          <w:spacing w:val="-3"/>
        </w:rPr>
        <w:t>Or with Win8.x / Excel 2013:</w:t>
      </w:r>
    </w:p>
    <w:p w:rsidR="0011728D" w:rsidRDefault="0011728D" w:rsidP="009454B7">
      <w:pPr>
        <w:pStyle w:val="NormalWeb"/>
        <w:jc w:val="center"/>
      </w:pPr>
      <w:r>
        <w:rPr>
          <w:noProof/>
        </w:rPr>
        <w:drawing>
          <wp:inline distT="0" distB="0" distL="0" distR="0" wp14:anchorId="67061369" wp14:editId="441A4B16">
            <wp:extent cx="5646398" cy="3176099"/>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46965" cy="3176418"/>
                    </a:xfrm>
                    <a:prstGeom prst="rect">
                      <a:avLst/>
                    </a:prstGeom>
                  </pic:spPr>
                </pic:pic>
              </a:graphicData>
            </a:graphic>
          </wp:inline>
        </w:drawing>
      </w:r>
    </w:p>
    <w:p w:rsidR="0011728D" w:rsidRDefault="00F738AB" w:rsidP="009454B7">
      <w:pPr>
        <w:pStyle w:val="NormalWeb"/>
        <w:jc w:val="both"/>
        <w:rPr>
          <w:rFonts w:ascii="Times New Roman" w:hAnsi="Times New Roman" w:cs="Times New Roman"/>
        </w:rPr>
      </w:pPr>
      <w:r>
        <w:rPr>
          <w:rFonts w:ascii="Times New Roman" w:hAnsi="Times New Roman" w:cs="Times New Roman"/>
        </w:rPr>
        <w:t>C</w:t>
      </w:r>
      <w:r w:rsidR="001022D8" w:rsidRPr="001022D8">
        <w:rPr>
          <w:rFonts w:ascii="Times New Roman" w:hAnsi="Times New Roman" w:cs="Times New Roman"/>
        </w:rPr>
        <w:t xml:space="preserve">lick </w:t>
      </w:r>
      <w:r w:rsidR="001022D8" w:rsidRPr="00F738AB">
        <w:rPr>
          <w:rFonts w:ascii="Times New Roman" w:hAnsi="Times New Roman" w:cs="Times New Roman"/>
          <w:i/>
        </w:rPr>
        <w:t>Edit Links</w:t>
      </w:r>
      <w:r w:rsidR="001022D8" w:rsidRPr="001022D8">
        <w:rPr>
          <w:rFonts w:ascii="Times New Roman" w:hAnsi="Times New Roman" w:cs="Times New Roman"/>
        </w:rPr>
        <w:t xml:space="preserve">, </w:t>
      </w:r>
      <w:r w:rsidR="0011728D">
        <w:rPr>
          <w:rFonts w:ascii="Times New Roman" w:hAnsi="Times New Roman" w:cs="Times New Roman"/>
        </w:rPr>
        <w:t xml:space="preserve">and </w:t>
      </w:r>
      <w:r w:rsidR="001022D8" w:rsidRPr="001022D8">
        <w:rPr>
          <w:rFonts w:ascii="Times New Roman" w:hAnsi="Times New Roman" w:cs="Times New Roman"/>
        </w:rPr>
        <w:t xml:space="preserve">then </w:t>
      </w:r>
      <w:r w:rsidR="001022D8">
        <w:rPr>
          <w:rFonts w:ascii="Times New Roman" w:hAnsi="Times New Roman" w:cs="Times New Roman"/>
        </w:rPr>
        <w:t xml:space="preserve">click </w:t>
      </w:r>
      <w:r w:rsidR="001022D8" w:rsidRPr="00F738AB">
        <w:rPr>
          <w:rFonts w:ascii="Times New Roman" w:hAnsi="Times New Roman" w:cs="Times New Roman"/>
          <w:i/>
        </w:rPr>
        <w:t>Check Status</w:t>
      </w:r>
      <w:r w:rsidR="001022D8">
        <w:rPr>
          <w:rFonts w:ascii="Times New Roman" w:hAnsi="Times New Roman" w:cs="Times New Roman"/>
        </w:rPr>
        <w:t>.</w:t>
      </w:r>
    </w:p>
    <w:p w:rsidR="001022D8" w:rsidRDefault="001022D8" w:rsidP="009454B7">
      <w:pPr>
        <w:pStyle w:val="NormalWeb"/>
        <w:jc w:val="both"/>
        <w:rPr>
          <w:rFonts w:ascii="Times New Roman" w:hAnsi="Times New Roman" w:cs="Times New Roman"/>
        </w:rPr>
      </w:pPr>
      <w:r>
        <w:rPr>
          <w:rFonts w:ascii="Times New Roman" w:hAnsi="Times New Roman" w:cs="Times New Roman"/>
        </w:rPr>
        <w:t xml:space="preserve">Then they should all </w:t>
      </w:r>
      <w:r w:rsidR="0011728D">
        <w:rPr>
          <w:rFonts w:ascii="Times New Roman" w:hAnsi="Times New Roman" w:cs="Times New Roman"/>
        </w:rPr>
        <w:t xml:space="preserve">either </w:t>
      </w:r>
      <w:r>
        <w:rPr>
          <w:rFonts w:ascii="Times New Roman" w:hAnsi="Times New Roman" w:cs="Times New Roman"/>
        </w:rPr>
        <w:t>say</w:t>
      </w:r>
      <w:r w:rsidR="0011728D">
        <w:rPr>
          <w:rFonts w:ascii="Times New Roman" w:hAnsi="Times New Roman" w:cs="Times New Roman"/>
        </w:rPr>
        <w:t>,</w:t>
      </w:r>
      <w:r>
        <w:rPr>
          <w:rFonts w:ascii="Times New Roman" w:hAnsi="Times New Roman" w:cs="Times New Roman"/>
        </w:rPr>
        <w:t xml:space="preserve"> OK or </w:t>
      </w:r>
      <w:r w:rsidR="00487D91">
        <w:rPr>
          <w:rFonts w:ascii="Times New Roman" w:hAnsi="Times New Roman" w:cs="Times New Roman"/>
        </w:rPr>
        <w:t xml:space="preserve">Source is </w:t>
      </w:r>
      <w:r>
        <w:rPr>
          <w:rFonts w:ascii="Times New Roman" w:hAnsi="Times New Roman" w:cs="Times New Roman"/>
        </w:rPr>
        <w:t>Open</w:t>
      </w:r>
      <w:r w:rsidR="00F738AB">
        <w:rPr>
          <w:rFonts w:ascii="Times New Roman" w:hAnsi="Times New Roman" w:cs="Times New Roman"/>
        </w:rPr>
        <w:t xml:space="preserve"> (and </w:t>
      </w:r>
      <w:r w:rsidR="0011728D">
        <w:rPr>
          <w:rFonts w:ascii="Times New Roman" w:hAnsi="Times New Roman" w:cs="Times New Roman"/>
        </w:rPr>
        <w:t xml:space="preserve">then </w:t>
      </w:r>
      <w:r w:rsidR="00F738AB">
        <w:rPr>
          <w:rFonts w:ascii="Times New Roman" w:hAnsi="Times New Roman" w:cs="Times New Roman"/>
        </w:rPr>
        <w:t>everything will work)</w:t>
      </w:r>
      <w:r>
        <w:rPr>
          <w:rFonts w:ascii="Times New Roman" w:hAnsi="Times New Roman" w:cs="Times New Roman"/>
        </w:rPr>
        <w:t>.</w:t>
      </w:r>
    </w:p>
    <w:p w:rsidR="0011728D" w:rsidRPr="0011728D" w:rsidRDefault="0011728D" w:rsidP="0011728D">
      <w:pPr>
        <w:pStyle w:val="NormalWeb"/>
        <w:rPr>
          <w:rFonts w:ascii="Times New Roman" w:hAnsi="Times New Roman" w:cs="Times New Roman"/>
        </w:rPr>
      </w:pPr>
      <w:r>
        <w:rPr>
          <w:rFonts w:ascii="Times New Roman" w:hAnsi="Times New Roman" w:cs="Times New Roman"/>
          <w:spacing w:val="-3"/>
        </w:rPr>
        <w:t>With Win8.x / Excel 2013:</w:t>
      </w:r>
    </w:p>
    <w:p w:rsidR="0011728D" w:rsidRDefault="0011728D" w:rsidP="009454B7">
      <w:pPr>
        <w:pStyle w:val="NormalWeb"/>
        <w:jc w:val="both"/>
        <w:rPr>
          <w:rFonts w:ascii="Times New Roman" w:hAnsi="Times New Roman" w:cs="Times New Roman"/>
        </w:rPr>
      </w:pPr>
    </w:p>
    <w:p w:rsidR="0011728D" w:rsidRDefault="0011728D" w:rsidP="0011728D">
      <w:pPr>
        <w:pStyle w:val="NormalWeb"/>
        <w:jc w:val="center"/>
        <w:rPr>
          <w:rFonts w:ascii="Times New Roman" w:hAnsi="Times New Roman" w:cs="Times New Roman"/>
        </w:rPr>
      </w:pPr>
      <w:r>
        <w:rPr>
          <w:noProof/>
        </w:rPr>
        <w:drawing>
          <wp:inline distT="0" distB="0" distL="0" distR="0" wp14:anchorId="108197E7" wp14:editId="69311C06">
            <wp:extent cx="7596555" cy="427306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597274" cy="4273467"/>
                    </a:xfrm>
                    <a:prstGeom prst="rect">
                      <a:avLst/>
                    </a:prstGeom>
                  </pic:spPr>
                </pic:pic>
              </a:graphicData>
            </a:graphic>
          </wp:inline>
        </w:drawing>
      </w:r>
    </w:p>
    <w:p w:rsidR="00C84CE0" w:rsidRDefault="00C84CE0" w:rsidP="009454B7">
      <w:pPr>
        <w:pStyle w:val="Heading1"/>
        <w:rPr>
          <w:sz w:val="40"/>
        </w:rPr>
      </w:pPr>
      <w:r>
        <w:rPr>
          <w:sz w:val="40"/>
        </w:rPr>
        <w:t>Preparation for Data Input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First, it should be pointed out that it’s normal for there to be errors like #VALUE! </w:t>
      </w:r>
      <w:r w:rsidR="006C1BFC">
        <w:rPr>
          <w:spacing w:val="-3"/>
          <w:sz w:val="24"/>
        </w:rPr>
        <w:t>or</w:t>
      </w:r>
      <w:r>
        <w:rPr>
          <w:spacing w:val="-3"/>
          <w:sz w:val="24"/>
        </w:rPr>
        <w:t xml:space="preserve"> #NUM! </w:t>
      </w:r>
      <w:r w:rsidR="006C1BFC">
        <w:rPr>
          <w:spacing w:val="-3"/>
          <w:sz w:val="24"/>
        </w:rPr>
        <w:t xml:space="preserve">or #DIV/0! </w:t>
      </w:r>
      <w:r>
        <w:rPr>
          <w:spacing w:val="-3"/>
          <w:sz w:val="24"/>
        </w:rPr>
        <w:t>all over until there is sufficient input to work with</w:t>
      </w:r>
      <w:r w:rsidR="00280130">
        <w:rPr>
          <w:spacing w:val="-3"/>
          <w:sz w:val="24"/>
        </w:rPr>
        <w:t xml:space="preserve"> (especially on the</w:t>
      </w:r>
      <w:r w:rsidR="00B36039">
        <w:rPr>
          <w:spacing w:val="-3"/>
          <w:sz w:val="24"/>
        </w:rPr>
        <w:t xml:space="preserve"> asset sheet</w:t>
      </w:r>
      <w:r w:rsidR="00280130">
        <w:rPr>
          <w:spacing w:val="-3"/>
          <w:sz w:val="24"/>
        </w:rPr>
        <w:t>s of the Financial Planner)</w:t>
      </w:r>
      <w:r>
        <w:rPr>
          <w:spacing w:val="-3"/>
          <w:sz w:val="24"/>
        </w:rPr>
        <w:t>. They will all go away when minimal input is complete</w:t>
      </w:r>
      <w:r w:rsidR="00633075">
        <w:rPr>
          <w:spacing w:val="-3"/>
          <w:sz w:val="24"/>
        </w:rPr>
        <w:t xml:space="preserve"> on the </w:t>
      </w:r>
      <w:r w:rsidR="00633075" w:rsidRPr="00633075">
        <w:rPr>
          <w:i/>
          <w:spacing w:val="-3"/>
          <w:sz w:val="24"/>
        </w:rPr>
        <w:t>Master Input</w:t>
      </w:r>
      <w:r w:rsidR="00633075">
        <w:rPr>
          <w:spacing w:val="-3"/>
          <w:sz w:val="24"/>
        </w:rPr>
        <w:t xml:space="preserve"> sheet</w:t>
      </w:r>
      <w:r>
        <w:rPr>
          <w:spacing w:val="-3"/>
          <w:sz w:val="24"/>
        </w:rPr>
        <w:t>.</w:t>
      </w:r>
      <w:r w:rsidR="006C1BFC">
        <w:rPr>
          <w:spacing w:val="-3"/>
          <w:sz w:val="24"/>
        </w:rPr>
        <w:t xml:space="preserve"> To “fix that” would require another megabyte of error checking code, which would make it even slower to open, save, and calculate.</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Next, save your work often! Whenever you make a change that’s important, then save. Keep in your mind the power could go off, there could be a power spike, sunspot, the computer could crash or lock up, it may not come out of standby correctly, someone might bump the power </w:t>
      </w:r>
      <w:r w:rsidR="006C1BFC">
        <w:rPr>
          <w:spacing w:val="-3"/>
          <w:sz w:val="24"/>
        </w:rPr>
        <w:t>or reset switch</w:t>
      </w:r>
      <w:r>
        <w:rPr>
          <w:spacing w:val="-3"/>
          <w:sz w:val="24"/>
        </w:rPr>
        <w:t xml:space="preserve">, or any number of things could result in </w:t>
      </w:r>
      <w:r w:rsidR="006C1BFC">
        <w:rPr>
          <w:spacing w:val="-3"/>
          <w:sz w:val="24"/>
        </w:rPr>
        <w:t xml:space="preserve">a lock-up, crash, or reboot – making you </w:t>
      </w:r>
      <w:r>
        <w:rPr>
          <w:spacing w:val="-3"/>
          <w:sz w:val="24"/>
        </w:rPr>
        <w:t>los</w:t>
      </w:r>
      <w:r w:rsidR="006C1BFC">
        <w:rPr>
          <w:spacing w:val="-3"/>
          <w:sz w:val="24"/>
        </w:rPr>
        <w:t>e</w:t>
      </w:r>
      <w:r>
        <w:rPr>
          <w:spacing w:val="-3"/>
          <w:sz w:val="24"/>
        </w:rPr>
        <w:t xml:space="preserve"> all of the work you just did. Having all of the</w:t>
      </w:r>
      <w:r w:rsidR="00280130">
        <w:rPr>
          <w:spacing w:val="-3"/>
          <w:sz w:val="24"/>
        </w:rPr>
        <w:t>se</w:t>
      </w:r>
      <w:r>
        <w:rPr>
          <w:spacing w:val="-3"/>
          <w:sz w:val="24"/>
        </w:rPr>
        <w:t xml:space="preserve"> </w:t>
      </w:r>
      <w:r w:rsidR="00280130">
        <w:rPr>
          <w:spacing w:val="-3"/>
          <w:sz w:val="24"/>
        </w:rPr>
        <w:t>hug</w:t>
      </w:r>
      <w:r>
        <w:rPr>
          <w:spacing w:val="-3"/>
          <w:sz w:val="24"/>
        </w:rPr>
        <w:t xml:space="preserve">e </w:t>
      </w:r>
      <w:r w:rsidR="008D26B1">
        <w:rPr>
          <w:spacing w:val="-3"/>
          <w:sz w:val="24"/>
        </w:rPr>
        <w:t>Workbooks</w:t>
      </w:r>
      <w:r>
        <w:rPr>
          <w:spacing w:val="-3"/>
          <w:sz w:val="24"/>
        </w:rPr>
        <w:t xml:space="preserve"> open loads the system down, making it more vulnerable</w:t>
      </w:r>
      <w:r w:rsidR="006C1BFC">
        <w:rPr>
          <w:spacing w:val="-3"/>
          <w:sz w:val="24"/>
        </w:rPr>
        <w:t xml:space="preserve"> to all of that</w:t>
      </w:r>
      <w:r>
        <w:rPr>
          <w:spacing w:val="-3"/>
          <w:sz w:val="24"/>
        </w:rPr>
        <w:t>.</w:t>
      </w:r>
      <w:r w:rsidR="006C1BFC">
        <w:rPr>
          <w:spacing w:val="-3"/>
          <w:sz w:val="24"/>
        </w:rPr>
        <w:t xml:space="preserve"> Fortunately, one of the few good things about Win8.x, is that when things lock up (like when you try to paste in Excel when the sheet is protected), you can just wait, and most of the time, it will eventually get over it and start responding again. In other words, the blue “screens of death” forcing reboots are mostly gone.</w:t>
      </w:r>
    </w:p>
    <w:p w:rsidR="00404C2B" w:rsidRDefault="00404C2B" w:rsidP="009454B7">
      <w:pPr>
        <w:tabs>
          <w:tab w:val="left" w:pos="0"/>
        </w:tabs>
        <w:suppressAutoHyphens/>
        <w:jc w:val="both"/>
        <w:rPr>
          <w:spacing w:val="-3"/>
          <w:sz w:val="24"/>
        </w:rPr>
      </w:pPr>
    </w:p>
    <w:p w:rsidR="00404C2B" w:rsidRDefault="00404C2B" w:rsidP="009454B7">
      <w:pPr>
        <w:tabs>
          <w:tab w:val="left" w:pos="0"/>
        </w:tabs>
        <w:suppressAutoHyphens/>
        <w:jc w:val="both"/>
        <w:rPr>
          <w:spacing w:val="-3"/>
          <w:sz w:val="24"/>
        </w:rPr>
      </w:pPr>
      <w:r>
        <w:rPr>
          <w:spacing w:val="-3"/>
          <w:sz w:val="24"/>
        </w:rPr>
        <w:t xml:space="preserve">Next, how to get all of the Workbooks to display on the Taskbar so you won't have to click a few times to switch between them: Click the circle button top left of Excel </w:t>
      </w:r>
      <w:r w:rsidR="009D79C8">
        <w:rPr>
          <w:spacing w:val="-3"/>
          <w:sz w:val="24"/>
        </w:rPr>
        <w:t xml:space="preserve">2010 and </w:t>
      </w:r>
      <w:r>
        <w:rPr>
          <w:spacing w:val="-3"/>
          <w:sz w:val="24"/>
        </w:rPr>
        <w:t xml:space="preserve">then choose </w:t>
      </w:r>
      <w:r w:rsidRPr="00731523">
        <w:rPr>
          <w:i/>
          <w:spacing w:val="-3"/>
          <w:sz w:val="24"/>
        </w:rPr>
        <w:t>Excel Options</w:t>
      </w:r>
      <w:r>
        <w:rPr>
          <w:spacing w:val="-3"/>
          <w:sz w:val="24"/>
        </w:rPr>
        <w:t xml:space="preserve"> below</w:t>
      </w:r>
      <w:r w:rsidR="009D79C8">
        <w:rPr>
          <w:spacing w:val="-3"/>
          <w:sz w:val="24"/>
        </w:rPr>
        <w:t xml:space="preserve"> (or File, Options in Excel 2013)</w:t>
      </w:r>
      <w:r>
        <w:rPr>
          <w:spacing w:val="-3"/>
          <w:sz w:val="24"/>
        </w:rPr>
        <w:t>. The</w:t>
      </w:r>
      <w:r w:rsidR="009D79C8">
        <w:rPr>
          <w:spacing w:val="-3"/>
          <w:sz w:val="24"/>
        </w:rPr>
        <w:t>n</w:t>
      </w:r>
      <w:r>
        <w:rPr>
          <w:spacing w:val="-3"/>
          <w:sz w:val="24"/>
        </w:rPr>
        <w:t xml:space="preserve"> </w:t>
      </w:r>
      <w:r w:rsidRPr="009D79C8">
        <w:rPr>
          <w:spacing w:val="-3"/>
          <w:sz w:val="24"/>
        </w:rPr>
        <w:t>click Advanced</w:t>
      </w:r>
      <w:r>
        <w:rPr>
          <w:spacing w:val="-3"/>
          <w:sz w:val="24"/>
        </w:rPr>
        <w:t xml:space="preserve">. Under Display, click </w:t>
      </w:r>
      <w:r w:rsidRPr="00731523">
        <w:rPr>
          <w:i/>
          <w:spacing w:val="-3"/>
          <w:sz w:val="24"/>
        </w:rPr>
        <w:t>Show all windows in the Taskbar</w:t>
      </w:r>
      <w:r>
        <w:rPr>
          <w:spacing w:val="-3"/>
          <w:sz w:val="24"/>
        </w:rPr>
        <w:t xml:space="preserve">. </w:t>
      </w:r>
      <w:r w:rsidR="009D79C8">
        <w:rPr>
          <w:spacing w:val="-3"/>
          <w:sz w:val="24"/>
        </w:rPr>
        <w:t xml:space="preserve">In Excel 2013, it’s </w:t>
      </w:r>
      <w:r w:rsidR="009D79C8" w:rsidRPr="009D79C8">
        <w:rPr>
          <w:i/>
          <w:spacing w:val="-3"/>
          <w:sz w:val="24"/>
        </w:rPr>
        <w:t>Quickly access this number of recent Workbooks.</w:t>
      </w:r>
      <w:r w:rsidR="009D79C8">
        <w:rPr>
          <w:spacing w:val="-3"/>
          <w:sz w:val="24"/>
        </w:rPr>
        <w:t xml:space="preserve"> </w:t>
      </w:r>
      <w:r>
        <w:rPr>
          <w:spacing w:val="-3"/>
          <w:sz w:val="24"/>
        </w:rPr>
        <w:t>This will make things go better than having it set up the other way.</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Next here’s a </w:t>
      </w:r>
      <w:r>
        <w:rPr>
          <w:b/>
          <w:bCs/>
          <w:spacing w:val="-3"/>
          <w:sz w:val="24"/>
        </w:rPr>
        <w:t>very important</w:t>
      </w:r>
      <w:r>
        <w:rPr>
          <w:spacing w:val="-3"/>
          <w:sz w:val="24"/>
        </w:rPr>
        <w:t xml:space="preserve"> thing about how to do your work that will save lots of time: When making a </w:t>
      </w:r>
      <w:r w:rsidR="00B50241">
        <w:rPr>
          <w:spacing w:val="-3"/>
          <w:sz w:val="24"/>
        </w:rPr>
        <w:t>Current</w:t>
      </w:r>
      <w:r>
        <w:rPr>
          <w:spacing w:val="-3"/>
          <w:sz w:val="24"/>
        </w:rPr>
        <w:t xml:space="preserve"> report, </w:t>
      </w:r>
      <w:r w:rsidR="000A0231">
        <w:rPr>
          <w:spacing w:val="-3"/>
          <w:sz w:val="24"/>
        </w:rPr>
        <w:t xml:space="preserve">don’t </w:t>
      </w:r>
      <w:r>
        <w:rPr>
          <w:spacing w:val="-3"/>
          <w:sz w:val="24"/>
        </w:rPr>
        <w:t xml:space="preserve">copy and paste </w:t>
      </w:r>
      <w:r w:rsidR="00B50241">
        <w:rPr>
          <w:spacing w:val="-3"/>
          <w:sz w:val="24"/>
        </w:rPr>
        <w:t>Current</w:t>
      </w:r>
      <w:r>
        <w:rPr>
          <w:spacing w:val="-3"/>
          <w:sz w:val="24"/>
        </w:rPr>
        <w:t xml:space="preserve"> input data into the </w:t>
      </w:r>
      <w:r w:rsidR="00223A69">
        <w:rPr>
          <w:spacing w:val="-3"/>
          <w:sz w:val="24"/>
        </w:rPr>
        <w:t>Proposed</w:t>
      </w:r>
      <w:r>
        <w:rPr>
          <w:spacing w:val="-3"/>
          <w:sz w:val="24"/>
        </w:rPr>
        <w:t xml:space="preserve"> modules</w:t>
      </w:r>
      <w:r w:rsidRPr="000A0231">
        <w:rPr>
          <w:spacing w:val="-3"/>
          <w:sz w:val="24"/>
        </w:rPr>
        <w:t xml:space="preserve"> while you’re doing it</w:t>
      </w:r>
      <w:r>
        <w:rPr>
          <w:spacing w:val="-3"/>
          <w:sz w:val="24"/>
        </w:rPr>
        <w:t xml:space="preserve">. </w:t>
      </w:r>
      <w:r w:rsidR="000A0231">
        <w:rPr>
          <w:spacing w:val="-3"/>
          <w:sz w:val="24"/>
        </w:rPr>
        <w:t xml:space="preserve">Use the Input Copier macros on the </w:t>
      </w:r>
      <w:r w:rsidR="000A0231" w:rsidRPr="000A0231">
        <w:rPr>
          <w:i/>
          <w:spacing w:val="-3"/>
          <w:sz w:val="24"/>
        </w:rPr>
        <w:t>IFP Updater &amp; Current to Proposed Input Copier</w:t>
      </w:r>
      <w:r w:rsidR="000A0231">
        <w:rPr>
          <w:spacing w:val="-3"/>
          <w:sz w:val="24"/>
        </w:rPr>
        <w:t xml:space="preserve"> workbook</w:t>
      </w:r>
      <w:r>
        <w:rPr>
          <w:spacing w:val="-3"/>
          <w:sz w:val="24"/>
        </w:rPr>
        <w: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Here’s the basic flow of input to help understand the details. After all of the </w:t>
      </w:r>
      <w:r w:rsidR="008D26B1">
        <w:rPr>
          <w:spacing w:val="-3"/>
          <w:sz w:val="24"/>
        </w:rPr>
        <w:t>Workbooks</w:t>
      </w:r>
      <w:r>
        <w:rPr>
          <w:spacing w:val="-3"/>
          <w:sz w:val="24"/>
        </w:rPr>
        <w:t xml:space="preserve"> are open:</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1) Start at the </w:t>
      </w:r>
      <w:r>
        <w:rPr>
          <w:i/>
          <w:iCs/>
          <w:spacing w:val="-3"/>
          <w:sz w:val="24"/>
        </w:rPr>
        <w:t>Master Input</w:t>
      </w:r>
      <w:r>
        <w:rPr>
          <w:spacing w:val="-3"/>
          <w:sz w:val="24"/>
        </w:rPr>
        <w:t xml:space="preserve"> sheet of the Financial Planner. Input basic family data into rows 3 through 3</w:t>
      </w:r>
      <w:r w:rsidR="00404C2B">
        <w:rPr>
          <w:spacing w:val="-3"/>
          <w:sz w:val="24"/>
        </w:rPr>
        <w:t>2</w:t>
      </w:r>
      <w:r>
        <w:rPr>
          <w:spacing w:val="-3"/>
          <w:sz w:val="24"/>
        </w:rPr>
        <w: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2) If you’re going to do a college plan, then jump to those directions and do that next. Start with the</w:t>
      </w:r>
      <w:r w:rsidR="001131B6">
        <w:rPr>
          <w:spacing w:val="-3"/>
          <w:sz w:val="24"/>
        </w:rPr>
        <w:t xml:space="preserve"> Workbook </w:t>
      </w:r>
      <w:r>
        <w:rPr>
          <w:spacing w:val="-3"/>
          <w:sz w:val="24"/>
        </w:rPr>
        <w:t>Current College Planner</w:t>
      </w:r>
      <w:r w:rsidR="003C296F">
        <w:rPr>
          <w:spacing w:val="-3"/>
          <w:sz w:val="24"/>
        </w:rPr>
        <w:t>.xlsx.</w:t>
      </w:r>
      <w:r>
        <w:rPr>
          <w:spacing w:val="-3"/>
          <w:sz w:val="24"/>
        </w:rPr>
        <w:t xml:space="preserve"> If you’re not going to do a college plan, then go to Step 3.</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3) If you’re going to do a budget and cash flow, then jump to those directions and do that next. Use the</w:t>
      </w:r>
      <w:r w:rsidR="001131B6">
        <w:rPr>
          <w:spacing w:val="-3"/>
          <w:sz w:val="24"/>
        </w:rPr>
        <w:t xml:space="preserve"> Workbook </w:t>
      </w:r>
      <w:r>
        <w:rPr>
          <w:spacing w:val="-3"/>
          <w:sz w:val="24"/>
        </w:rPr>
        <w:t>Current Budget &amp; Cash Flow</w:t>
      </w:r>
      <w:r w:rsidR="003C296F">
        <w:rPr>
          <w:spacing w:val="-3"/>
          <w:sz w:val="24"/>
        </w:rPr>
        <w:t>.xlsx.</w:t>
      </w:r>
      <w:r>
        <w:rPr>
          <w:spacing w:val="-3"/>
          <w:sz w:val="24"/>
        </w:rPr>
        <w:t xml:space="preserve"> If not, then go to both cells A38 </w:t>
      </w:r>
      <w:r w:rsidR="008E5796">
        <w:rPr>
          <w:spacing w:val="-3"/>
          <w:sz w:val="24"/>
        </w:rPr>
        <w:t>and/or</w:t>
      </w:r>
      <w:r>
        <w:rPr>
          <w:spacing w:val="-3"/>
          <w:sz w:val="24"/>
        </w:rPr>
        <w:t xml:space="preserve"> D38 of the </w:t>
      </w:r>
      <w:r>
        <w:rPr>
          <w:i/>
          <w:iCs/>
          <w:spacing w:val="-3"/>
          <w:sz w:val="24"/>
        </w:rPr>
        <w:t>Master Input</w:t>
      </w:r>
      <w:r>
        <w:rPr>
          <w:spacing w:val="-3"/>
          <w:sz w:val="24"/>
        </w:rPr>
        <w:t xml:space="preserve"> sheet and select “</w:t>
      </w:r>
      <w:r w:rsidRPr="000F61DD">
        <w:rPr>
          <w:i/>
          <w:spacing w:val="-3"/>
          <w:sz w:val="24"/>
        </w:rPr>
        <w:t>RWR (two cells below)</w:t>
      </w:r>
      <w:r>
        <w:rPr>
          <w:spacing w:val="-3"/>
          <w:sz w:val="24"/>
        </w:rPr>
        <w:t>” from the drop-down menu. Then go to Step 4.</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4) Input currently held assets. Jump to the directions on how to input assets into the Current Net Worth Projector.</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5) Return to the Financial Planner’s </w:t>
      </w:r>
      <w:r>
        <w:rPr>
          <w:i/>
          <w:iCs/>
          <w:spacing w:val="-3"/>
          <w:sz w:val="24"/>
        </w:rPr>
        <w:t>Master Input</w:t>
      </w:r>
      <w:r>
        <w:rPr>
          <w:spacing w:val="-3"/>
          <w:sz w:val="24"/>
        </w:rPr>
        <w:t xml:space="preserve"> sheet. If you’re not doing a budget</w:t>
      </w:r>
      <w:r w:rsidR="00404C2B">
        <w:rPr>
          <w:spacing w:val="-3"/>
          <w:sz w:val="24"/>
        </w:rPr>
        <w:t xml:space="preserve"> </w:t>
      </w:r>
      <w:r w:rsidR="00FD3E11">
        <w:rPr>
          <w:spacing w:val="-3"/>
          <w:sz w:val="24"/>
        </w:rPr>
        <w:t>/</w:t>
      </w:r>
      <w:r w:rsidR="00404C2B">
        <w:rPr>
          <w:spacing w:val="-3"/>
          <w:sz w:val="24"/>
        </w:rPr>
        <w:t xml:space="preserve"> </w:t>
      </w:r>
      <w:r>
        <w:rPr>
          <w:spacing w:val="-3"/>
          <w:sz w:val="24"/>
        </w:rPr>
        <w:t>cash flow, then input retirement income goals into cells A or D39 - A40.</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The rest of the input on this sheet is for growing and paying out income from assets. Just do the </w:t>
      </w:r>
      <w:r w:rsidR="00B50241">
        <w:rPr>
          <w:spacing w:val="-3"/>
          <w:sz w:val="24"/>
        </w:rPr>
        <w:t>Current</w:t>
      </w:r>
      <w:r>
        <w:rPr>
          <w:spacing w:val="-3"/>
          <w:sz w:val="24"/>
        </w:rPr>
        <w:t xml:space="preserve"> section (column A) for now. Tweak your input until the results are what you want in the</w:t>
      </w:r>
      <w:r w:rsidR="006C208F">
        <w:rPr>
          <w:spacing w:val="-3"/>
          <w:sz w:val="24"/>
        </w:rPr>
        <w:t xml:space="preserve"> Current version</w:t>
      </w:r>
      <w:r>
        <w:rPr>
          <w:spacing w:val="-3"/>
          <w:sz w:val="24"/>
        </w:rPr>
        <w: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6) If you did a </w:t>
      </w:r>
      <w:r w:rsidR="00B50241">
        <w:rPr>
          <w:spacing w:val="-3"/>
          <w:sz w:val="24"/>
        </w:rPr>
        <w:t>Current</w:t>
      </w:r>
      <w:r>
        <w:rPr>
          <w:spacing w:val="-3"/>
          <w:sz w:val="24"/>
        </w:rPr>
        <w:t xml:space="preserve"> college plan, then now is the time to construct a better plan using Proposed College Planner.</w:t>
      </w:r>
      <w:r w:rsidR="00FD3E11">
        <w:rPr>
          <w:spacing w:val="-3"/>
          <w:sz w:val="24"/>
        </w:rPr>
        <w:t xml:space="preserve"> Use the copier macros on the Workbook </w:t>
      </w:r>
      <w:r w:rsidR="00FD3E11" w:rsidRPr="00FD3E11">
        <w:rPr>
          <w:i/>
          <w:spacing w:val="-3"/>
          <w:sz w:val="24"/>
        </w:rPr>
        <w:t>IFP Updater &amp; Current to Proposed Input Copier</w:t>
      </w:r>
      <w:r w:rsidR="00FD3E11">
        <w:rPr>
          <w:spacing w:val="-3"/>
          <w:sz w:val="24"/>
        </w:rPr>
        <w:t>.</w:t>
      </w:r>
    </w:p>
    <w:p w:rsidR="00C84CE0" w:rsidRDefault="00C84CE0" w:rsidP="009454B7">
      <w:pPr>
        <w:tabs>
          <w:tab w:val="left" w:pos="0"/>
        </w:tabs>
        <w:suppressAutoHyphens/>
        <w:jc w:val="both"/>
        <w:rPr>
          <w:spacing w:val="-3"/>
          <w:sz w:val="24"/>
        </w:rPr>
      </w:pPr>
    </w:p>
    <w:p w:rsidR="00FD3E11" w:rsidRDefault="00C84CE0" w:rsidP="00FD3E11">
      <w:pPr>
        <w:tabs>
          <w:tab w:val="left" w:pos="0"/>
        </w:tabs>
        <w:suppressAutoHyphens/>
        <w:jc w:val="both"/>
        <w:rPr>
          <w:spacing w:val="-3"/>
          <w:sz w:val="24"/>
        </w:rPr>
      </w:pPr>
      <w:r>
        <w:rPr>
          <w:spacing w:val="-3"/>
          <w:sz w:val="24"/>
        </w:rPr>
        <w:t>7) If you did a budget and cash flow, then now is the time to construct a better plan using Proposed Budget &amp; Cash Flow.</w:t>
      </w:r>
      <w:r w:rsidR="00FD3E11">
        <w:rPr>
          <w:spacing w:val="-3"/>
          <w:sz w:val="24"/>
        </w:rPr>
        <w:t xml:space="preserve"> Use the copier macros on the Workbook </w:t>
      </w:r>
      <w:r w:rsidR="00FD3E11" w:rsidRPr="00FD3E11">
        <w:rPr>
          <w:i/>
          <w:spacing w:val="-3"/>
          <w:sz w:val="24"/>
        </w:rPr>
        <w:t>IFP Updater &amp; Current to Proposed Input Copier</w:t>
      </w:r>
      <w:r w:rsidR="00FD3E11">
        <w:rPr>
          <w:spacing w:val="-3"/>
          <w:sz w:val="24"/>
        </w:rPr>
        <w: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8) Now use the Investments</w:t>
      </w:r>
      <w:r w:rsidR="003C296F">
        <w:rPr>
          <w:spacing w:val="-3"/>
          <w:sz w:val="24"/>
        </w:rPr>
        <w:t xml:space="preserve">.xlsx </w:t>
      </w:r>
      <w:r>
        <w:rPr>
          <w:spacing w:val="-3"/>
          <w:sz w:val="24"/>
        </w:rPr>
        <w:t xml:space="preserve">spreadsheet to allocate </w:t>
      </w:r>
      <w:r w:rsidR="00B50241">
        <w:rPr>
          <w:spacing w:val="-3"/>
          <w:sz w:val="24"/>
        </w:rPr>
        <w:t>Current</w:t>
      </w:r>
      <w:r>
        <w:rPr>
          <w:spacing w:val="-3"/>
          <w:sz w:val="24"/>
        </w:rPr>
        <w:t xml:space="preserve"> and </w:t>
      </w:r>
      <w:r w:rsidR="00223A69">
        <w:rPr>
          <w:spacing w:val="-3"/>
          <w:sz w:val="24"/>
        </w:rPr>
        <w:t>Proposed</w:t>
      </w:r>
      <w:r>
        <w:rPr>
          <w:spacing w:val="-3"/>
          <w:sz w:val="24"/>
        </w:rPr>
        <w:t xml:space="preserve"> </w:t>
      </w:r>
      <w:r w:rsidR="000F61DD">
        <w:rPr>
          <w:spacing w:val="-3"/>
          <w:sz w:val="24"/>
        </w:rPr>
        <w:t xml:space="preserve">investment </w:t>
      </w:r>
      <w:r>
        <w:rPr>
          <w:spacing w:val="-3"/>
          <w:sz w:val="24"/>
        </w:rPr>
        <w:t>portfolios. When you have completed this task, then you’ll have a</w:t>
      </w:r>
      <w:r w:rsidR="000F61DD">
        <w:rPr>
          <w:spacing w:val="-3"/>
          <w:sz w:val="24"/>
        </w:rPr>
        <w:t xml:space="preserve"> better</w:t>
      </w:r>
      <w:r>
        <w:rPr>
          <w:spacing w:val="-3"/>
          <w:sz w:val="24"/>
        </w:rPr>
        <w:t xml:space="preserve"> idea of what rates of return to use for the (new) assets in the </w:t>
      </w:r>
      <w:r w:rsidR="00223A69">
        <w:rPr>
          <w:spacing w:val="-3"/>
          <w:sz w:val="24"/>
        </w:rPr>
        <w:t>Proposed</w:t>
      </w:r>
      <w:r>
        <w:rPr>
          <w:spacing w:val="-3"/>
          <w:sz w:val="24"/>
        </w:rPr>
        <w:t xml:space="preserve"> retirement version.</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9) Use the Proposed Net Worth Projector to input (new) assets you want to use in the </w:t>
      </w:r>
      <w:r w:rsidR="00223A69">
        <w:rPr>
          <w:spacing w:val="-3"/>
          <w:sz w:val="24"/>
        </w:rPr>
        <w:t>Proposed</w:t>
      </w:r>
      <w:r>
        <w:rPr>
          <w:spacing w:val="-3"/>
          <w:sz w:val="24"/>
        </w:rPr>
        <w:t xml:space="preserve"> plan.</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10) Use the </w:t>
      </w:r>
      <w:r w:rsidR="00223A69">
        <w:rPr>
          <w:spacing w:val="-3"/>
          <w:sz w:val="24"/>
        </w:rPr>
        <w:t>Proposed</w:t>
      </w:r>
      <w:r>
        <w:rPr>
          <w:spacing w:val="-3"/>
          <w:sz w:val="24"/>
        </w:rPr>
        <w:t xml:space="preserve"> section of the </w:t>
      </w:r>
      <w:r>
        <w:rPr>
          <w:i/>
          <w:iCs/>
          <w:spacing w:val="-3"/>
          <w:sz w:val="24"/>
        </w:rPr>
        <w:t>Master Input</w:t>
      </w:r>
      <w:r>
        <w:rPr>
          <w:spacing w:val="-3"/>
          <w:sz w:val="24"/>
        </w:rPr>
        <w:t xml:space="preserve"> sheet to complete the growth and payout of retirement assets.</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11) After you have manipulated everything to create the </w:t>
      </w:r>
      <w:r w:rsidR="006C208F">
        <w:rPr>
          <w:spacing w:val="-3"/>
          <w:sz w:val="24"/>
        </w:rPr>
        <w:t>Proposed version</w:t>
      </w:r>
      <w:r>
        <w:rPr>
          <w:spacing w:val="-3"/>
          <w:sz w:val="24"/>
        </w:rPr>
        <w:t xml:space="preserve"> with your recommendations, then save and print the pages you want.</w:t>
      </w:r>
    </w:p>
    <w:p w:rsidR="00C84CE0" w:rsidRDefault="00C84CE0" w:rsidP="009454B7">
      <w:pPr>
        <w:tabs>
          <w:tab w:val="left" w:pos="0"/>
        </w:tabs>
        <w:suppressAutoHyphens/>
        <w:jc w:val="both"/>
        <w:rPr>
          <w:spacing w:val="-3"/>
          <w:sz w:val="24"/>
        </w:rPr>
      </w:pPr>
    </w:p>
    <w:p w:rsidR="00C84CE0" w:rsidRDefault="00731523" w:rsidP="009454B7">
      <w:pPr>
        <w:tabs>
          <w:tab w:val="left" w:pos="0"/>
        </w:tabs>
        <w:suppressAutoHyphens/>
        <w:jc w:val="both"/>
        <w:rPr>
          <w:spacing w:val="-3"/>
          <w:sz w:val="24"/>
        </w:rPr>
      </w:pPr>
      <w:r>
        <w:rPr>
          <w:spacing w:val="-3"/>
          <w:sz w:val="24"/>
        </w:rPr>
        <w:t>Now let's get going:</w:t>
      </w:r>
    </w:p>
    <w:p w:rsidR="00C84CE0" w:rsidRDefault="00C84CE0" w:rsidP="009454B7">
      <w:pPr>
        <w:tabs>
          <w:tab w:val="left" w:pos="0"/>
        </w:tabs>
        <w:suppressAutoHyphens/>
        <w:jc w:val="both"/>
        <w:rPr>
          <w:spacing w:val="-3"/>
          <w:sz w:val="24"/>
        </w:rPr>
      </w:pPr>
    </w:p>
    <w:p w:rsidR="00C84CE0" w:rsidRDefault="00404C2B" w:rsidP="009454B7">
      <w:pPr>
        <w:tabs>
          <w:tab w:val="left" w:pos="0"/>
        </w:tabs>
        <w:suppressAutoHyphens/>
        <w:jc w:val="both"/>
        <w:rPr>
          <w:spacing w:val="-3"/>
          <w:sz w:val="24"/>
        </w:rPr>
      </w:pPr>
      <w:r>
        <w:rPr>
          <w:spacing w:val="-3"/>
          <w:sz w:val="24"/>
        </w:rPr>
        <w:t xml:space="preserve">Using the </w:t>
      </w:r>
      <w:r w:rsidR="00FD3E11">
        <w:rPr>
          <w:spacing w:val="-3"/>
          <w:sz w:val="24"/>
        </w:rPr>
        <w:t xml:space="preserve">Excel </w:t>
      </w:r>
      <w:r>
        <w:rPr>
          <w:spacing w:val="-3"/>
          <w:sz w:val="24"/>
        </w:rPr>
        <w:t>file opener, c</w:t>
      </w:r>
      <w:r w:rsidR="00C84CE0">
        <w:rPr>
          <w:spacing w:val="-3"/>
          <w:sz w:val="24"/>
        </w:rPr>
        <w:t xml:space="preserve">hoose the </w:t>
      </w:r>
      <w:r w:rsidR="00731523">
        <w:rPr>
          <w:spacing w:val="-3"/>
          <w:sz w:val="24"/>
        </w:rPr>
        <w:t>Workbook</w:t>
      </w:r>
      <w:r w:rsidR="00C84CE0">
        <w:rPr>
          <w:spacing w:val="-3"/>
          <w:sz w:val="24"/>
        </w:rPr>
        <w:t>, “</w:t>
      </w:r>
      <w:r w:rsidR="00C84CE0" w:rsidRPr="00FD3E11">
        <w:rPr>
          <w:iCs/>
          <w:spacing w:val="-3"/>
          <w:sz w:val="24"/>
        </w:rPr>
        <w:t>Financial Planner</w:t>
      </w:r>
      <w:r w:rsidR="00C84CE0" w:rsidRPr="00FD3E11">
        <w:rPr>
          <w:spacing w:val="-3"/>
          <w:sz w:val="24"/>
        </w:rPr>
        <w:t>.</w:t>
      </w:r>
      <w:r w:rsidR="00FD3E11" w:rsidRPr="00FD3E11">
        <w:rPr>
          <w:spacing w:val="-3"/>
          <w:sz w:val="24"/>
        </w:rPr>
        <w:t>xlsm</w:t>
      </w:r>
      <w:r w:rsidR="00C84CE0">
        <w:rPr>
          <w:spacing w:val="-3"/>
          <w:sz w:val="24"/>
        </w:rPr>
        <w: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It will open up to the main input sheet, and the main input area, of the sheet, called </w:t>
      </w:r>
      <w:r>
        <w:rPr>
          <w:i/>
          <w:iCs/>
          <w:spacing w:val="-3"/>
          <w:sz w:val="24"/>
        </w:rPr>
        <w:t>Master Input</w:t>
      </w:r>
      <w:r>
        <w:rPr>
          <w:spacing w:val="-3"/>
          <w:sz w:val="24"/>
        </w:rPr>
        <w:t>.</w:t>
      </w:r>
    </w:p>
    <w:p w:rsidR="00C84CE0" w:rsidRDefault="00C84CE0" w:rsidP="009454B7">
      <w:pPr>
        <w:tabs>
          <w:tab w:val="left" w:pos="0"/>
        </w:tabs>
        <w:suppressAutoHyphens/>
        <w:jc w:val="both"/>
        <w:rPr>
          <w:spacing w:val="-3"/>
          <w:sz w:val="24"/>
        </w:rPr>
      </w:pPr>
    </w:p>
    <w:p w:rsidR="00C84CE0" w:rsidRDefault="00404C2B" w:rsidP="009454B7">
      <w:pPr>
        <w:tabs>
          <w:tab w:val="left" w:pos="0"/>
        </w:tabs>
        <w:suppressAutoHyphens/>
        <w:jc w:val="both"/>
        <w:rPr>
          <w:spacing w:val="-3"/>
          <w:sz w:val="24"/>
        </w:rPr>
      </w:pPr>
      <w:r>
        <w:rPr>
          <w:spacing w:val="-3"/>
          <w:sz w:val="24"/>
        </w:rPr>
        <w:t>I</w:t>
      </w:r>
      <w:r w:rsidR="00C84CE0">
        <w:rPr>
          <w:spacing w:val="-3"/>
          <w:sz w:val="24"/>
        </w:rPr>
        <w:t>t should then look like this:</w:t>
      </w:r>
    </w:p>
    <w:p w:rsidR="00C84CE0" w:rsidRDefault="00C84CE0" w:rsidP="009454B7">
      <w:pPr>
        <w:tabs>
          <w:tab w:val="left" w:pos="0"/>
        </w:tabs>
        <w:suppressAutoHyphens/>
        <w:jc w:val="both"/>
        <w:rPr>
          <w:spacing w:val="-3"/>
          <w:sz w:val="24"/>
        </w:rPr>
      </w:pPr>
    </w:p>
    <w:p w:rsidR="00C84CE0" w:rsidRDefault="00FD3E11" w:rsidP="00FD3E11">
      <w:pPr>
        <w:tabs>
          <w:tab w:val="left" w:pos="0"/>
        </w:tabs>
        <w:suppressAutoHyphens/>
        <w:jc w:val="center"/>
        <w:rPr>
          <w:spacing w:val="-3"/>
          <w:sz w:val="24"/>
        </w:rPr>
      </w:pPr>
      <w:r>
        <w:rPr>
          <w:noProof/>
        </w:rPr>
        <w:drawing>
          <wp:inline distT="0" distB="0" distL="0" distR="0" wp14:anchorId="69A3F5D7" wp14:editId="458BCC55">
            <wp:extent cx="5603631" cy="315204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03631" cy="3152042"/>
                    </a:xfrm>
                    <a:prstGeom prst="rect">
                      <a:avLst/>
                    </a:prstGeom>
                  </pic:spPr>
                </pic:pic>
              </a:graphicData>
            </a:graphic>
          </wp:inline>
        </w:drawing>
      </w:r>
    </w:p>
    <w:p w:rsidR="00C84CE0" w:rsidRDefault="00C84CE0" w:rsidP="009454B7">
      <w:pPr>
        <w:tabs>
          <w:tab w:val="left" w:pos="0"/>
        </w:tabs>
        <w:suppressAutoHyphens/>
        <w:jc w:val="both"/>
        <w:rPr>
          <w:spacing w:val="-3"/>
          <w:sz w:val="24"/>
        </w:rPr>
      </w:pPr>
    </w:p>
    <w:p w:rsidR="00045879" w:rsidRDefault="00C84CE0" w:rsidP="009454B7">
      <w:pPr>
        <w:tabs>
          <w:tab w:val="left" w:pos="0"/>
        </w:tabs>
        <w:suppressAutoHyphens/>
        <w:jc w:val="both"/>
        <w:rPr>
          <w:spacing w:val="-3"/>
          <w:sz w:val="24"/>
        </w:rPr>
      </w:pPr>
      <w:r>
        <w:rPr>
          <w:spacing w:val="-3"/>
          <w:sz w:val="24"/>
        </w:rPr>
        <w:t>This is where you’ll be doing most of your non-college</w:t>
      </w:r>
      <w:r w:rsidR="00045879">
        <w:rPr>
          <w:spacing w:val="-3"/>
          <w:sz w:val="24"/>
        </w:rPr>
        <w:t xml:space="preserve"> </w:t>
      </w:r>
      <w:r>
        <w:rPr>
          <w:spacing w:val="-3"/>
          <w:sz w:val="24"/>
        </w:rPr>
        <w:t>\</w:t>
      </w:r>
      <w:r w:rsidR="00045879">
        <w:rPr>
          <w:spacing w:val="-3"/>
          <w:sz w:val="24"/>
        </w:rPr>
        <w:t xml:space="preserve"> </w:t>
      </w:r>
      <w:r>
        <w:rPr>
          <w:spacing w:val="-3"/>
          <w:sz w:val="24"/>
        </w:rPr>
        <w:t>non-cash flow input.</w:t>
      </w:r>
    </w:p>
    <w:p w:rsidR="00045879" w:rsidRDefault="00045879"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As you scroll down, you’ll see that it’s divided up into three main sections.</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The first section, rows 3 - 9, is for the main generic input. If there is no youngest client, then leave cell A5 blank.</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The next section is for inputting children. This is only used for the College Planners, so if you’re not going to be making a college funding report, nor showing that children have assets in the net worth reports, then leave </w:t>
      </w:r>
      <w:r w:rsidR="00575774">
        <w:rPr>
          <w:spacing w:val="-3"/>
          <w:sz w:val="24"/>
        </w:rPr>
        <w:t xml:space="preserve">everything from row 12 to 35 </w:t>
      </w:r>
      <w:r>
        <w:rPr>
          <w:spacing w:val="-3"/>
          <w:sz w:val="24"/>
        </w:rPr>
        <w:t>blank.</w:t>
      </w:r>
    </w:p>
    <w:p w:rsidR="00C84CE0" w:rsidRDefault="00C84CE0" w:rsidP="009454B7">
      <w:pPr>
        <w:tabs>
          <w:tab w:val="left" w:pos="0"/>
        </w:tabs>
        <w:suppressAutoHyphens/>
        <w:jc w:val="both"/>
        <w:rPr>
          <w:spacing w:val="-3"/>
          <w:sz w:val="24"/>
        </w:rPr>
      </w:pPr>
    </w:p>
    <w:p w:rsidR="00E16B61" w:rsidRDefault="00C84CE0" w:rsidP="009454B7">
      <w:pPr>
        <w:tabs>
          <w:tab w:val="left" w:pos="0"/>
        </w:tabs>
        <w:suppressAutoHyphens/>
        <w:jc w:val="both"/>
        <w:rPr>
          <w:spacing w:val="-3"/>
          <w:sz w:val="24"/>
        </w:rPr>
      </w:pPr>
      <w:r>
        <w:rPr>
          <w:spacing w:val="-3"/>
          <w:sz w:val="24"/>
        </w:rPr>
        <w:t>The input section of rows 3</w:t>
      </w:r>
      <w:r w:rsidR="00DE79FF">
        <w:rPr>
          <w:spacing w:val="-3"/>
          <w:sz w:val="24"/>
        </w:rPr>
        <w:t>8</w:t>
      </w:r>
      <w:r>
        <w:rPr>
          <w:spacing w:val="-3"/>
          <w:sz w:val="24"/>
        </w:rPr>
        <w:t xml:space="preserve"> - 5</w:t>
      </w:r>
      <w:r w:rsidR="00DE79FF">
        <w:rPr>
          <w:spacing w:val="-3"/>
          <w:sz w:val="24"/>
        </w:rPr>
        <w:t>5</w:t>
      </w:r>
      <w:r>
        <w:rPr>
          <w:spacing w:val="-3"/>
          <w:sz w:val="24"/>
        </w:rPr>
        <w:t xml:space="preserve"> is for controlling the retirement parameters. Most of it is controlled by your choice of where the annual expense</w:t>
      </w:r>
      <w:r w:rsidR="00E16B61">
        <w:rPr>
          <w:spacing w:val="-3"/>
          <w:sz w:val="24"/>
        </w:rPr>
        <w:t xml:space="preserve"> </w:t>
      </w:r>
      <w:r>
        <w:rPr>
          <w:spacing w:val="-3"/>
          <w:sz w:val="24"/>
        </w:rPr>
        <w:t>\</w:t>
      </w:r>
      <w:r w:rsidR="00E16B61">
        <w:rPr>
          <w:spacing w:val="-3"/>
          <w:sz w:val="24"/>
        </w:rPr>
        <w:t xml:space="preserve"> </w:t>
      </w:r>
      <w:r>
        <w:rPr>
          <w:spacing w:val="-3"/>
          <w:sz w:val="24"/>
        </w:rPr>
        <w:t xml:space="preserve">income goals come from. This is selected in cells A38 and D38. </w:t>
      </w:r>
      <w:r w:rsidR="00E16B61">
        <w:rPr>
          <w:spacing w:val="-3"/>
          <w:sz w:val="24"/>
        </w:rPr>
        <w:t>Here y</w:t>
      </w:r>
      <w:r>
        <w:rPr>
          <w:spacing w:val="-3"/>
          <w:sz w:val="24"/>
        </w:rPr>
        <w:t>ou can either let the Financial Planner use internally generated numbers or get detailed figures from the Cash Flow Projectors.</w:t>
      </w:r>
    </w:p>
    <w:p w:rsidR="00E16B61" w:rsidRDefault="00E16B61"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If you choose to use the Cash Flow Projectors, then the</w:t>
      </w:r>
      <w:r w:rsidR="00FD3E11">
        <w:rPr>
          <w:spacing w:val="-3"/>
          <w:sz w:val="24"/>
        </w:rPr>
        <w:t xml:space="preserve"> text in the</w:t>
      </w:r>
      <w:r>
        <w:rPr>
          <w:spacing w:val="-3"/>
          <w:sz w:val="24"/>
        </w:rPr>
        <w:t xml:space="preserve"> input fields used only for internally generated numbers automatically go away to minimize clutter. These are </w:t>
      </w:r>
      <w:r w:rsidR="00E16B61">
        <w:rPr>
          <w:spacing w:val="-3"/>
          <w:sz w:val="24"/>
        </w:rPr>
        <w:t xml:space="preserve">then </w:t>
      </w:r>
      <w:r>
        <w:rPr>
          <w:spacing w:val="-3"/>
          <w:sz w:val="24"/>
        </w:rPr>
        <w:t>not used in the Financial Planner</w:t>
      </w:r>
      <w:r w:rsidR="00E16B61">
        <w:rPr>
          <w:spacing w:val="-3"/>
          <w:sz w:val="24"/>
        </w:rPr>
        <w:t>,</w:t>
      </w:r>
      <w:r>
        <w:rPr>
          <w:spacing w:val="-3"/>
          <w:sz w:val="24"/>
        </w:rPr>
        <w:t xml:space="preserve"> because everything comes from the Cash Flow Projectors</w:t>
      </w:r>
      <w:r w:rsidR="00FD3E11">
        <w:rPr>
          <w:spacing w:val="-3"/>
          <w:sz w:val="24"/>
        </w:rPr>
        <w:t>. These are r</w:t>
      </w:r>
      <w:r>
        <w:rPr>
          <w:spacing w:val="-3"/>
          <w:sz w:val="24"/>
        </w:rPr>
        <w:t>ows 39, 40, 46, 47, &amp; 48.</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The next sections are for telling the </w:t>
      </w:r>
      <w:r w:rsidR="008D26B1">
        <w:rPr>
          <w:spacing w:val="-3"/>
          <w:sz w:val="24"/>
        </w:rPr>
        <w:t>twenty</w:t>
      </w:r>
      <w:r>
        <w:rPr>
          <w:spacing w:val="-3"/>
          <w:sz w:val="24"/>
        </w:rPr>
        <w:t xml:space="preserve"> asset accounts slated for producing retirement income how to work. You don’t input basic initial data for assets on the Financial Planner</w:t>
      </w:r>
      <w:r w:rsidR="00FD3E11">
        <w:rPr>
          <w:spacing w:val="-3"/>
          <w:sz w:val="24"/>
        </w:rPr>
        <w:t xml:space="preserve"> (cells A58 &amp; 59)</w:t>
      </w:r>
      <w:r>
        <w:rPr>
          <w:spacing w:val="-3"/>
          <w:sz w:val="24"/>
        </w:rPr>
        <w:t>, you</w:t>
      </w:r>
      <w:r w:rsidR="005128DB">
        <w:rPr>
          <w:spacing w:val="-3"/>
          <w:sz w:val="24"/>
        </w:rPr>
        <w:t>'d</w:t>
      </w:r>
      <w:r>
        <w:rPr>
          <w:spacing w:val="-3"/>
          <w:sz w:val="24"/>
        </w:rPr>
        <w:t xml:space="preserve"> do that on the Net Worth </w:t>
      </w:r>
      <w:r w:rsidR="005128DB">
        <w:rPr>
          <w:spacing w:val="-3"/>
          <w:sz w:val="24"/>
        </w:rPr>
        <w:t>module</w:t>
      </w:r>
      <w:r w:rsidR="008D26B1">
        <w:rPr>
          <w:spacing w:val="-3"/>
          <w:sz w:val="24"/>
        </w:rPr>
        <w:t>s</w:t>
      </w:r>
      <w:r>
        <w:rPr>
          <w:spacing w:val="-3"/>
          <w:sz w:val="24"/>
        </w:rPr>
        <w: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Now let’s prepare to input some data. Unless you saved the template with data stored in input cells, </w:t>
      </w:r>
      <w:r w:rsidR="001827B1">
        <w:rPr>
          <w:spacing w:val="-3"/>
          <w:sz w:val="24"/>
        </w:rPr>
        <w:t>the Financial Planner module</w:t>
      </w:r>
      <w:r>
        <w:rPr>
          <w:spacing w:val="-3"/>
          <w:sz w:val="24"/>
        </w:rPr>
        <w:t xml:space="preserve"> will initially open up to </w:t>
      </w:r>
      <w:r w:rsidR="00FD3E11">
        <w:rPr>
          <w:spacing w:val="-3"/>
          <w:sz w:val="24"/>
        </w:rPr>
        <w:t xml:space="preserve">the best place, which is </w:t>
      </w:r>
      <w:r>
        <w:rPr>
          <w:spacing w:val="-3"/>
          <w:sz w:val="24"/>
        </w:rPr>
        <w:t xml:space="preserve">the </w:t>
      </w:r>
      <w:r>
        <w:rPr>
          <w:i/>
          <w:iCs/>
          <w:spacing w:val="-3"/>
          <w:sz w:val="24"/>
        </w:rPr>
        <w:t>Master Input</w:t>
      </w:r>
      <w:r>
        <w:rPr>
          <w:spacing w:val="-3"/>
          <w:sz w:val="24"/>
        </w:rPr>
        <w:t xml:space="preserve"> sheet.</w:t>
      </w:r>
    </w:p>
    <w:p w:rsidR="00C84CE0" w:rsidRDefault="00C84CE0" w:rsidP="009454B7">
      <w:pPr>
        <w:tabs>
          <w:tab w:val="left" w:pos="0"/>
        </w:tabs>
        <w:suppressAutoHyphens/>
        <w:jc w:val="both"/>
        <w:rPr>
          <w:spacing w:val="-3"/>
          <w:sz w:val="24"/>
        </w:rPr>
      </w:pPr>
      <w:r>
        <w:rPr>
          <w:spacing w:val="-3"/>
          <w:sz w:val="24"/>
        </w:rPr>
        <w:t xml:space="preserve"> </w:t>
      </w:r>
    </w:p>
    <w:p w:rsidR="00C84CE0" w:rsidRDefault="00C84CE0" w:rsidP="009454B7">
      <w:pPr>
        <w:tabs>
          <w:tab w:val="left" w:pos="0"/>
        </w:tabs>
        <w:suppressAutoHyphens/>
        <w:jc w:val="both"/>
        <w:rPr>
          <w:spacing w:val="-3"/>
          <w:sz w:val="24"/>
        </w:rPr>
      </w:pPr>
      <w:r>
        <w:rPr>
          <w:spacing w:val="-3"/>
          <w:sz w:val="24"/>
        </w:rPr>
        <w:t xml:space="preserve">The first thing you should know at this point is that </w:t>
      </w:r>
      <w:r w:rsidR="00FD3E11">
        <w:rPr>
          <w:spacing w:val="-3"/>
          <w:sz w:val="24"/>
        </w:rPr>
        <w:t xml:space="preserve">most </w:t>
      </w:r>
      <w:r>
        <w:rPr>
          <w:spacing w:val="-3"/>
          <w:sz w:val="24"/>
        </w:rPr>
        <w:t>all of the input cells throughout the Financial Planner are color-coded. Knowing the colors will help you learn the program quicker</w:t>
      </w:r>
      <w:r w:rsidR="00FD3E11">
        <w:rPr>
          <w:spacing w:val="-3"/>
          <w:sz w:val="24"/>
        </w:rPr>
        <w:t>,</w:t>
      </w:r>
      <w:r>
        <w:rPr>
          <w:spacing w:val="-3"/>
          <w:sz w:val="24"/>
        </w:rPr>
        <w:t xml:space="preserve"> will save time</w:t>
      </w:r>
      <w:r w:rsidR="00FD3E11">
        <w:rPr>
          <w:spacing w:val="-3"/>
          <w:sz w:val="24"/>
        </w:rPr>
        <w:t>, and will help understand what’s going on</w:t>
      </w:r>
      <w:r>
        <w:rPr>
          <w:spacing w:val="-3"/>
          <w:sz w:val="24"/>
        </w:rPr>
        <w:t xml:space="preserve">. There are basically </w:t>
      </w:r>
      <w:r w:rsidR="000F2140">
        <w:rPr>
          <w:spacing w:val="-3"/>
          <w:sz w:val="24"/>
        </w:rPr>
        <w:t>eight</w:t>
      </w:r>
      <w:r>
        <w:rPr>
          <w:spacing w:val="-3"/>
          <w:sz w:val="24"/>
        </w:rPr>
        <w:t xml:space="preserve"> colors to be aware of:</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rPr>
          <w:spacing w:val="-3"/>
          <w:sz w:val="24"/>
        </w:rPr>
      </w:pPr>
      <w:r>
        <w:rPr>
          <w:spacing w:val="-3"/>
          <w:sz w:val="24"/>
        </w:rPr>
        <w:tab/>
      </w:r>
      <w:r>
        <w:rPr>
          <w:spacing w:val="-3"/>
          <w:sz w:val="24"/>
        </w:rPr>
        <w:sym w:font="Symbol" w:char="F0B7"/>
      </w:r>
      <w:r>
        <w:rPr>
          <w:spacing w:val="-3"/>
          <w:sz w:val="24"/>
        </w:rPr>
        <w:t xml:space="preserve"> Cells that are “pea green” accept data input that affect both clients (e.g., </w:t>
      </w:r>
      <w:r w:rsidR="00FD3E11">
        <w:rPr>
          <w:spacing w:val="-3"/>
          <w:sz w:val="24"/>
        </w:rPr>
        <w:t>Sample</w:t>
      </w:r>
      <w:r>
        <w:rPr>
          <w:spacing w:val="-3"/>
          <w:sz w:val="24"/>
        </w:rPr>
        <w:t xml:space="preserve"> in the graphic </w:t>
      </w:r>
      <w:r w:rsidR="00C45FCC">
        <w:rPr>
          <w:spacing w:val="-3"/>
          <w:sz w:val="24"/>
        </w:rPr>
        <w:t>on the next page</w:t>
      </w:r>
      <w:r>
        <w:rPr>
          <w:spacing w:val="-3"/>
          <w:sz w:val="24"/>
        </w:rPr>
        <w:t>).</w:t>
      </w:r>
    </w:p>
    <w:p w:rsidR="00C84CE0" w:rsidRDefault="00C84CE0" w:rsidP="009454B7">
      <w:pPr>
        <w:pStyle w:val="BodyText3"/>
        <w:tabs>
          <w:tab w:val="left" w:pos="0"/>
        </w:tabs>
        <w:suppressAutoHyphens/>
        <w:rPr>
          <w:spacing w:val="-3"/>
        </w:rPr>
      </w:pPr>
      <w:r>
        <w:rPr>
          <w:spacing w:val="-3"/>
        </w:rPr>
        <w:tab/>
      </w:r>
      <w:r>
        <w:rPr>
          <w:spacing w:val="-3"/>
        </w:rPr>
        <w:sym w:font="Symbol" w:char="F0B7"/>
      </w:r>
      <w:r>
        <w:rPr>
          <w:spacing w:val="-3"/>
        </w:rPr>
        <w:t xml:space="preserve"> Cells shaded light green, accept data input only for the oldest client (e.g., </w:t>
      </w:r>
      <w:r w:rsidR="00FD3E11">
        <w:rPr>
          <w:spacing w:val="-3"/>
        </w:rPr>
        <w:t>John</w:t>
      </w:r>
      <w:r>
        <w:rPr>
          <w:spacing w:val="-3"/>
        </w:rPr>
        <w:t xml:space="preserve"> in the graphic</w:t>
      </w:r>
      <w:r w:rsidR="00FD3E11">
        <w:rPr>
          <w:spacing w:val="-3"/>
        </w:rPr>
        <w:t xml:space="preserve"> below</w:t>
      </w:r>
      <w:r>
        <w:rPr>
          <w:spacing w:val="-3"/>
        </w:rPr>
        <w:t>).</w:t>
      </w:r>
    </w:p>
    <w:p w:rsidR="00C84CE0" w:rsidRDefault="00C84CE0" w:rsidP="009454B7">
      <w:pPr>
        <w:tabs>
          <w:tab w:val="left" w:pos="0"/>
        </w:tabs>
        <w:suppressAutoHyphens/>
        <w:rPr>
          <w:spacing w:val="-3"/>
          <w:sz w:val="24"/>
        </w:rPr>
      </w:pPr>
      <w:r>
        <w:rPr>
          <w:spacing w:val="-3"/>
          <w:sz w:val="24"/>
        </w:rPr>
        <w:tab/>
      </w:r>
      <w:r>
        <w:rPr>
          <w:spacing w:val="-3"/>
          <w:sz w:val="24"/>
        </w:rPr>
        <w:sym w:font="Symbol" w:char="F0B7"/>
      </w:r>
      <w:r>
        <w:rPr>
          <w:spacing w:val="-3"/>
          <w:sz w:val="24"/>
        </w:rPr>
        <w:t xml:space="preserve"> Cells shaded bright green; accept data input for only for the youn</w:t>
      </w:r>
      <w:r w:rsidR="00C45FCC">
        <w:rPr>
          <w:spacing w:val="-3"/>
          <w:sz w:val="24"/>
        </w:rPr>
        <w:t xml:space="preserve">gest client (e.g., </w:t>
      </w:r>
      <w:r w:rsidR="00FD3E11">
        <w:rPr>
          <w:spacing w:val="-3"/>
          <w:sz w:val="24"/>
        </w:rPr>
        <w:t>Mary below</w:t>
      </w:r>
      <w:r>
        <w:rPr>
          <w:spacing w:val="-3"/>
          <w:sz w:val="24"/>
        </w:rPr>
        <w:t>).</w:t>
      </w:r>
    </w:p>
    <w:p w:rsidR="00C84CE0" w:rsidRDefault="00C84CE0" w:rsidP="009454B7">
      <w:pPr>
        <w:tabs>
          <w:tab w:val="left" w:pos="0"/>
        </w:tabs>
        <w:suppressAutoHyphens/>
        <w:rPr>
          <w:spacing w:val="-3"/>
          <w:sz w:val="24"/>
        </w:rPr>
      </w:pPr>
      <w:r>
        <w:rPr>
          <w:spacing w:val="-3"/>
          <w:sz w:val="24"/>
        </w:rPr>
        <w:tab/>
      </w:r>
      <w:r>
        <w:rPr>
          <w:spacing w:val="-3"/>
          <w:sz w:val="24"/>
        </w:rPr>
        <w:sym w:font="Symbol" w:char="F0B7"/>
      </w:r>
      <w:r>
        <w:rPr>
          <w:spacing w:val="-3"/>
          <w:sz w:val="24"/>
        </w:rPr>
        <w:t xml:space="preserve"> Anything colored red is an error message. All errors should be read and dealt with before proceeding.</w:t>
      </w:r>
    </w:p>
    <w:p w:rsidR="00C84CE0" w:rsidRDefault="00C84CE0" w:rsidP="009454B7">
      <w:pPr>
        <w:tabs>
          <w:tab w:val="left" w:pos="0"/>
        </w:tabs>
        <w:suppressAutoHyphens/>
        <w:rPr>
          <w:spacing w:val="-3"/>
          <w:sz w:val="24"/>
        </w:rPr>
      </w:pPr>
      <w:r>
        <w:rPr>
          <w:spacing w:val="-3"/>
          <w:sz w:val="24"/>
        </w:rPr>
        <w:tab/>
      </w:r>
      <w:r>
        <w:rPr>
          <w:spacing w:val="-3"/>
          <w:sz w:val="24"/>
        </w:rPr>
        <w:sym w:font="Symbol" w:char="F0B7"/>
      </w:r>
      <w:r>
        <w:rPr>
          <w:spacing w:val="-3"/>
          <w:sz w:val="24"/>
        </w:rPr>
        <w:t xml:space="preserve"> Cells that are any other color but green are program cells. Program cells do not accept user data and can </w:t>
      </w:r>
    </w:p>
    <w:p w:rsidR="00C84CE0" w:rsidRDefault="00C84CE0" w:rsidP="009454B7">
      <w:pPr>
        <w:pStyle w:val="BodyText3"/>
        <w:tabs>
          <w:tab w:val="left" w:pos="0"/>
        </w:tabs>
        <w:suppressAutoHyphens/>
        <w:rPr>
          <w:spacing w:val="-3"/>
        </w:rPr>
      </w:pPr>
      <w:r>
        <w:rPr>
          <w:spacing w:val="-3"/>
        </w:rPr>
        <w:t xml:space="preserve">                not be accessed by the user. This prevents the user from making a mistake and destroying the program.</w:t>
      </w:r>
    </w:p>
    <w:p w:rsidR="00C45FCC" w:rsidRDefault="00C45FCC" w:rsidP="009454B7">
      <w:pPr>
        <w:pStyle w:val="BodyText3"/>
        <w:tabs>
          <w:tab w:val="left" w:pos="0"/>
        </w:tabs>
        <w:suppressAutoHyphens/>
        <w:rPr>
          <w:spacing w:val="-3"/>
        </w:rPr>
      </w:pPr>
      <w:r>
        <w:rPr>
          <w:spacing w:val="-3"/>
        </w:rPr>
        <w:tab/>
      </w:r>
      <w:r>
        <w:rPr>
          <w:spacing w:val="-3"/>
        </w:rPr>
        <w:sym w:font="Symbol" w:char="F0B7"/>
      </w:r>
      <w:r>
        <w:rPr>
          <w:spacing w:val="-3"/>
        </w:rPr>
        <w:t xml:space="preserve"> Cells that are peach-color</w:t>
      </w:r>
      <w:r w:rsidR="00D76DFB">
        <w:rPr>
          <w:spacing w:val="-3"/>
        </w:rPr>
        <w:t xml:space="preserve">, like in the </w:t>
      </w:r>
      <w:r w:rsidR="00FD3E11">
        <w:rPr>
          <w:spacing w:val="-3"/>
        </w:rPr>
        <w:t>401(k)</w:t>
      </w:r>
      <w:r w:rsidR="00D76DFB">
        <w:rPr>
          <w:spacing w:val="-3"/>
        </w:rPr>
        <w:t xml:space="preserve"> </w:t>
      </w:r>
      <w:r w:rsidR="00FD3E11">
        <w:rPr>
          <w:spacing w:val="-3"/>
        </w:rPr>
        <w:t xml:space="preserve">cell </w:t>
      </w:r>
      <w:r w:rsidR="00D76DFB">
        <w:rPr>
          <w:spacing w:val="-3"/>
        </w:rPr>
        <w:t>below,</w:t>
      </w:r>
      <w:r>
        <w:rPr>
          <w:spacing w:val="-3"/>
        </w:rPr>
        <w:t xml:space="preserve"> have their values change as input changes.</w:t>
      </w:r>
    </w:p>
    <w:p w:rsidR="00534F25" w:rsidRDefault="00534F25" w:rsidP="00534F25">
      <w:pPr>
        <w:pStyle w:val="BodyText3"/>
        <w:tabs>
          <w:tab w:val="left" w:pos="0"/>
        </w:tabs>
        <w:suppressAutoHyphens/>
        <w:rPr>
          <w:spacing w:val="-3"/>
        </w:rPr>
      </w:pPr>
      <w:r>
        <w:rPr>
          <w:spacing w:val="-3"/>
        </w:rPr>
        <w:tab/>
      </w:r>
      <w:r>
        <w:rPr>
          <w:spacing w:val="-3"/>
        </w:rPr>
        <w:sym w:font="Symbol" w:char="F0B7"/>
      </w:r>
      <w:r>
        <w:rPr>
          <w:spacing w:val="-3"/>
        </w:rPr>
        <w:t xml:space="preserve"> Cells that are purple, have to do with calculating income withdrawals from assets on the FP module.</w:t>
      </w:r>
    </w:p>
    <w:p w:rsidR="00C45FCC" w:rsidRDefault="00C45FCC" w:rsidP="009454B7">
      <w:pPr>
        <w:pStyle w:val="BodyText3"/>
        <w:tabs>
          <w:tab w:val="left" w:pos="0"/>
        </w:tabs>
        <w:suppressAutoHyphens/>
        <w:rPr>
          <w:spacing w:val="-3"/>
        </w:rPr>
      </w:pPr>
      <w:r>
        <w:rPr>
          <w:spacing w:val="-3"/>
        </w:rPr>
        <w:tab/>
      </w:r>
      <w:r>
        <w:rPr>
          <w:spacing w:val="-3"/>
        </w:rPr>
        <w:sym w:font="Symbol" w:char="F0B7"/>
      </w:r>
      <w:r>
        <w:rPr>
          <w:spacing w:val="-3"/>
        </w:rPr>
        <w:t xml:space="preserve"> Cells that are gray-color do not change as input changes. Dark gray </w:t>
      </w:r>
      <w:r w:rsidR="00D76DFB">
        <w:rPr>
          <w:spacing w:val="-3"/>
        </w:rPr>
        <w:t>is</w:t>
      </w:r>
      <w:r>
        <w:rPr>
          <w:spacing w:val="-3"/>
        </w:rPr>
        <w:t xml:space="preserve"> </w:t>
      </w:r>
      <w:r w:rsidR="00D76DFB">
        <w:rPr>
          <w:spacing w:val="-3"/>
        </w:rPr>
        <w:t xml:space="preserve">for main </w:t>
      </w:r>
      <w:r>
        <w:rPr>
          <w:spacing w:val="-3"/>
        </w:rPr>
        <w:t xml:space="preserve">title </w:t>
      </w:r>
      <w:r w:rsidR="00D76DFB">
        <w:rPr>
          <w:spacing w:val="-3"/>
        </w:rPr>
        <w:t xml:space="preserve">or section </w:t>
      </w:r>
      <w:r>
        <w:rPr>
          <w:spacing w:val="-3"/>
        </w:rPr>
        <w:t>headings.</w:t>
      </w:r>
    </w:p>
    <w:p w:rsidR="00FD3E11" w:rsidRDefault="00FD3E11" w:rsidP="00FD3E11">
      <w:pPr>
        <w:pStyle w:val="BodyText3"/>
        <w:tabs>
          <w:tab w:val="left" w:pos="0"/>
        </w:tabs>
        <w:suppressAutoHyphens/>
        <w:rPr>
          <w:spacing w:val="-3"/>
        </w:rPr>
      </w:pPr>
      <w:r>
        <w:rPr>
          <w:spacing w:val="-3"/>
        </w:rPr>
        <w:tab/>
      </w:r>
      <w:r>
        <w:rPr>
          <w:spacing w:val="-3"/>
        </w:rPr>
        <w:sym w:font="Symbol" w:char="F0B7"/>
      </w:r>
      <w:r>
        <w:rPr>
          <w:spacing w:val="-3"/>
        </w:rPr>
        <w:t xml:space="preserve"> Cells that are white usually mean nothing is there that concerns the user (but there may be formulas there, so </w:t>
      </w:r>
    </w:p>
    <w:p w:rsidR="00FD3E11" w:rsidRDefault="00FD3E11" w:rsidP="00FD3E11">
      <w:pPr>
        <w:pStyle w:val="BodyText3"/>
        <w:tabs>
          <w:tab w:val="left" w:pos="0"/>
        </w:tabs>
        <w:suppressAutoHyphens/>
        <w:rPr>
          <w:spacing w:val="-3"/>
        </w:rPr>
      </w:pPr>
      <w:r>
        <w:rPr>
          <w:spacing w:val="-3"/>
        </w:rPr>
        <w:tab/>
        <w:t xml:space="preserve">    don’t delete anything willy-nilly.</w:t>
      </w:r>
    </w:p>
    <w:p w:rsidR="00FD3E11" w:rsidRDefault="00FD3E11" w:rsidP="009454B7">
      <w:pPr>
        <w:pStyle w:val="BodyText3"/>
        <w:tabs>
          <w:tab w:val="left" w:pos="0"/>
        </w:tabs>
        <w:suppressAutoHyphens/>
        <w:rPr>
          <w:spacing w:val="-3"/>
        </w:rPr>
      </w:pPr>
    </w:p>
    <w:p w:rsidR="00FD3E11" w:rsidRDefault="00FD3E11" w:rsidP="009454B7">
      <w:pPr>
        <w:pStyle w:val="BodyText3"/>
        <w:tabs>
          <w:tab w:val="left" w:pos="0"/>
        </w:tabs>
        <w:suppressAutoHyphens/>
        <w:rPr>
          <w:spacing w:val="-3"/>
        </w:rPr>
      </w:pPr>
    </w:p>
    <w:p w:rsidR="00FD3E11" w:rsidRDefault="00FD3E11" w:rsidP="00FD3E11">
      <w:pPr>
        <w:pStyle w:val="BodyText3"/>
        <w:tabs>
          <w:tab w:val="left" w:pos="0"/>
        </w:tabs>
        <w:suppressAutoHyphens/>
        <w:jc w:val="center"/>
        <w:rPr>
          <w:spacing w:val="-3"/>
        </w:rPr>
      </w:pPr>
      <w:r>
        <w:rPr>
          <w:noProof/>
        </w:rPr>
        <w:drawing>
          <wp:inline distT="0" distB="0" distL="0" distR="0" wp14:anchorId="508002E4" wp14:editId="7EE16B38">
            <wp:extent cx="3324144" cy="1869831"/>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324144" cy="1869831"/>
                    </a:xfrm>
                    <a:prstGeom prst="rect">
                      <a:avLst/>
                    </a:prstGeom>
                  </pic:spPr>
                </pic:pic>
              </a:graphicData>
            </a:graphic>
          </wp:inline>
        </w:drawing>
      </w:r>
    </w:p>
    <w:p w:rsidR="00FD3E11" w:rsidRDefault="00FD3E11" w:rsidP="009454B7">
      <w:pPr>
        <w:pStyle w:val="BodyText3"/>
        <w:tabs>
          <w:tab w:val="left" w:pos="0"/>
        </w:tabs>
        <w:suppressAutoHyphens/>
        <w:rPr>
          <w:spacing w:val="-3"/>
        </w:rPr>
      </w:pPr>
    </w:p>
    <w:p w:rsidR="00FD3E11" w:rsidRDefault="00FD3E11" w:rsidP="009454B7">
      <w:pPr>
        <w:pStyle w:val="BodyText3"/>
        <w:tabs>
          <w:tab w:val="left" w:pos="0"/>
        </w:tabs>
        <w:suppressAutoHyphens/>
        <w:rPr>
          <w:spacing w:val="-3"/>
        </w:rPr>
      </w:pPr>
    </w:p>
    <w:p w:rsidR="004251A6" w:rsidRDefault="004251A6" w:rsidP="009454B7">
      <w:pPr>
        <w:tabs>
          <w:tab w:val="left" w:pos="0"/>
        </w:tabs>
        <w:suppressAutoHyphens/>
        <w:jc w:val="both"/>
        <w:rPr>
          <w:spacing w:val="-3"/>
          <w:sz w:val="24"/>
        </w:rPr>
      </w:pPr>
      <w:r>
        <w:rPr>
          <w:spacing w:val="-3"/>
          <w:sz w:val="24"/>
        </w:rPr>
        <w:t xml:space="preserve">If your colors don't look like they do above, then you should use Excel without the MS Works interface, or you changed your colors on main Excel color palette. More about </w:t>
      </w:r>
      <w:r w:rsidR="00FD3E11">
        <w:rPr>
          <w:spacing w:val="-3"/>
          <w:sz w:val="24"/>
        </w:rPr>
        <w:t xml:space="preserve">this, and </w:t>
      </w:r>
      <w:r>
        <w:rPr>
          <w:spacing w:val="-3"/>
          <w:sz w:val="24"/>
        </w:rPr>
        <w:t>working with Excel</w:t>
      </w:r>
      <w:r w:rsidR="00FD3E11">
        <w:rPr>
          <w:spacing w:val="-3"/>
          <w:sz w:val="24"/>
        </w:rPr>
        <w:t xml:space="preserve"> in general,</w:t>
      </w:r>
      <w:r>
        <w:rPr>
          <w:spacing w:val="-3"/>
          <w:sz w:val="24"/>
        </w:rPr>
        <w:t xml:space="preserve"> is </w:t>
      </w:r>
      <w:hyperlink r:id="rId104" w:tooltip="http://www.toolsformoney.com/excel_usage_tips.htm" w:history="1">
        <w:r w:rsidRPr="00085AC3">
          <w:rPr>
            <w:rStyle w:val="Hyperlink"/>
            <w:spacing w:val="-3"/>
            <w:sz w:val="24"/>
          </w:rPr>
          <w:t>on this webpage</w:t>
        </w:r>
      </w:hyperlink>
      <w:r>
        <w:rPr>
          <w:spacing w:val="-3"/>
          <w:sz w:val="24"/>
        </w:rPr>
        <w:t>.</w:t>
      </w:r>
    </w:p>
    <w:p w:rsidR="005128DB" w:rsidRDefault="005128DB"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With </w:t>
      </w:r>
      <w:r w:rsidR="004251A6">
        <w:rPr>
          <w:spacing w:val="-3"/>
          <w:sz w:val="24"/>
        </w:rPr>
        <w:t>some</w:t>
      </w:r>
      <w:r>
        <w:rPr>
          <w:spacing w:val="-3"/>
          <w:sz w:val="24"/>
        </w:rPr>
        <w:t xml:space="preserve"> input cells, Conditional Formatting is used to change the color to </w:t>
      </w:r>
      <w:r w:rsidR="004251A6">
        <w:rPr>
          <w:spacing w:val="-3"/>
          <w:sz w:val="24"/>
        </w:rPr>
        <w:t>a bluish-</w:t>
      </w:r>
      <w:r>
        <w:rPr>
          <w:spacing w:val="-3"/>
          <w:sz w:val="24"/>
        </w:rPr>
        <w:t>gray after input is entered. This helps you scan input sheets, and tells if you forgot to input something somewhere (scan for green).</w:t>
      </w:r>
      <w:r w:rsidR="000E313E">
        <w:rPr>
          <w:spacing w:val="-3"/>
          <w:sz w:val="24"/>
        </w:rPr>
        <w:t xml:space="preserve"> There is little Conditional Formatting on the Financial Planner module because the three green colors helps guide input better.</w:t>
      </w:r>
    </w:p>
    <w:p w:rsidR="00C84CE0" w:rsidRDefault="00C84CE0" w:rsidP="009454B7">
      <w:pPr>
        <w:pStyle w:val="DefinitionTerm"/>
        <w:tabs>
          <w:tab w:val="left" w:pos="0"/>
        </w:tabs>
        <w:suppressAutoHyphens/>
        <w:rPr>
          <w:snapToGrid/>
          <w:spacing w:val="-3"/>
        </w:rPr>
      </w:pPr>
    </w:p>
    <w:p w:rsidR="00C84CE0" w:rsidRDefault="00C84CE0" w:rsidP="009454B7">
      <w:pPr>
        <w:tabs>
          <w:tab w:val="left" w:pos="0"/>
        </w:tabs>
        <w:suppressAutoHyphens/>
        <w:rPr>
          <w:spacing w:val="-3"/>
          <w:sz w:val="24"/>
        </w:rPr>
      </w:pPr>
      <w:r>
        <w:rPr>
          <w:spacing w:val="-3"/>
          <w:sz w:val="24"/>
        </w:rPr>
        <w:t xml:space="preserve">If the user attempts to access a cell that is not a </w:t>
      </w:r>
      <w:r w:rsidR="000E313E">
        <w:rPr>
          <w:spacing w:val="-3"/>
          <w:sz w:val="24"/>
        </w:rPr>
        <w:t xml:space="preserve">green </w:t>
      </w:r>
      <w:r>
        <w:rPr>
          <w:spacing w:val="-3"/>
          <w:sz w:val="24"/>
        </w:rPr>
        <w:t>user input cell, the following error message will appear:</w:t>
      </w:r>
    </w:p>
    <w:p w:rsidR="00C84CE0" w:rsidRDefault="00C84CE0" w:rsidP="009454B7">
      <w:pPr>
        <w:tabs>
          <w:tab w:val="left" w:pos="0"/>
        </w:tabs>
        <w:suppressAutoHyphens/>
        <w:jc w:val="both"/>
        <w:rPr>
          <w:spacing w:val="-3"/>
          <w:sz w:val="24"/>
        </w:rPr>
      </w:pPr>
    </w:p>
    <w:p w:rsidR="00C84CE0" w:rsidRDefault="00E43899" w:rsidP="009454B7">
      <w:pPr>
        <w:tabs>
          <w:tab w:val="left" w:pos="0"/>
        </w:tabs>
        <w:suppressAutoHyphens/>
        <w:jc w:val="center"/>
        <w:rPr>
          <w:spacing w:val="-3"/>
          <w:sz w:val="24"/>
        </w:rPr>
      </w:pPr>
      <w:r>
        <w:rPr>
          <w:noProof/>
          <w:spacing w:val="-3"/>
        </w:rPr>
        <w:drawing>
          <wp:inline distT="0" distB="0" distL="0" distR="0">
            <wp:extent cx="4135431" cy="30979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5" cstate="print"/>
                    <a:srcRect/>
                    <a:stretch>
                      <a:fillRect/>
                    </a:stretch>
                  </pic:blipFill>
                  <pic:spPr bwMode="auto">
                    <a:xfrm>
                      <a:off x="0" y="0"/>
                      <a:ext cx="4138019" cy="3099909"/>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jc w:val="both"/>
        <w:rPr>
          <w:spacing w:val="-3"/>
          <w:sz w:val="24"/>
        </w:rPr>
      </w:pPr>
    </w:p>
    <w:p w:rsidR="005F0503" w:rsidRDefault="005F0503" w:rsidP="009454B7">
      <w:pPr>
        <w:tabs>
          <w:tab w:val="left" w:pos="0"/>
        </w:tabs>
        <w:suppressAutoHyphens/>
        <w:jc w:val="both"/>
        <w:rPr>
          <w:spacing w:val="-3"/>
          <w:sz w:val="24"/>
        </w:rPr>
      </w:pPr>
      <w:r>
        <w:rPr>
          <w:spacing w:val="-3"/>
          <w:sz w:val="24"/>
        </w:rPr>
        <w:t>Or in Excel 2013:</w:t>
      </w:r>
    </w:p>
    <w:p w:rsidR="005F0503" w:rsidRDefault="005F0503" w:rsidP="009454B7">
      <w:pPr>
        <w:tabs>
          <w:tab w:val="left" w:pos="0"/>
        </w:tabs>
        <w:suppressAutoHyphens/>
        <w:jc w:val="both"/>
        <w:rPr>
          <w:spacing w:val="-3"/>
          <w:sz w:val="24"/>
        </w:rPr>
      </w:pPr>
    </w:p>
    <w:p w:rsidR="005F0503" w:rsidRDefault="005F0503" w:rsidP="005F0503">
      <w:pPr>
        <w:tabs>
          <w:tab w:val="left" w:pos="0"/>
        </w:tabs>
        <w:suppressAutoHyphens/>
        <w:jc w:val="center"/>
        <w:rPr>
          <w:spacing w:val="-3"/>
          <w:sz w:val="24"/>
        </w:rPr>
      </w:pPr>
      <w:r>
        <w:rPr>
          <w:noProof/>
        </w:rPr>
        <w:drawing>
          <wp:inline distT="0" distB="0" distL="0" distR="0" wp14:anchorId="482CCE90" wp14:editId="5BFC7798">
            <wp:extent cx="6064741" cy="341141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065311" cy="3411736"/>
                    </a:xfrm>
                    <a:prstGeom prst="rect">
                      <a:avLst/>
                    </a:prstGeom>
                  </pic:spPr>
                </pic:pic>
              </a:graphicData>
            </a:graphic>
          </wp:inline>
        </w:drawing>
      </w:r>
    </w:p>
    <w:p w:rsidR="005F0503" w:rsidRDefault="005F0503" w:rsidP="009454B7">
      <w:pPr>
        <w:tabs>
          <w:tab w:val="left" w:pos="0"/>
        </w:tabs>
        <w:suppressAutoHyphens/>
        <w:jc w:val="both"/>
        <w:rPr>
          <w:spacing w:val="-3"/>
          <w:sz w:val="24"/>
        </w:rPr>
      </w:pPr>
    </w:p>
    <w:p w:rsidR="00C84CE0" w:rsidRDefault="00C84CE0" w:rsidP="009454B7">
      <w:pPr>
        <w:pStyle w:val="BodyText"/>
      </w:pPr>
      <w:r>
        <w:t>All non-user input cells are password protected with the standard Excel protection scheme.</w:t>
      </w:r>
    </w:p>
    <w:p w:rsidR="00C84CE0" w:rsidRDefault="00C84CE0" w:rsidP="009454B7">
      <w:pPr>
        <w:pStyle w:val="BodyText"/>
      </w:pPr>
      <w:r>
        <w:t xml:space="preserve"> </w:t>
      </w:r>
    </w:p>
    <w:p w:rsidR="002478EC" w:rsidRDefault="002478EC" w:rsidP="009454B7">
      <w:pPr>
        <w:pStyle w:val="BodyText"/>
        <w:rPr>
          <w:spacing w:val="-3"/>
        </w:rPr>
      </w:pPr>
      <w:r>
        <w:rPr>
          <w:spacing w:val="-3"/>
        </w:rPr>
        <w:t>In general, a</w:t>
      </w:r>
      <w:r w:rsidR="00C84CE0">
        <w:rPr>
          <w:spacing w:val="-3"/>
        </w:rPr>
        <w:t xml:space="preserve">ll sheets to the left of </w:t>
      </w:r>
      <w:r>
        <w:rPr>
          <w:spacing w:val="-3"/>
        </w:rPr>
        <w:t xml:space="preserve">Input </w:t>
      </w:r>
      <w:r w:rsidR="00C84CE0">
        <w:rPr>
          <w:spacing w:val="-3"/>
        </w:rPr>
        <w:t>sheet</w:t>
      </w:r>
      <w:r>
        <w:rPr>
          <w:spacing w:val="-3"/>
        </w:rPr>
        <w:t>s are “presentation pages.” Also, all sheets to the right of Input sheets are calculation sheets. Most everything is password protected on input and calculation sheets.</w:t>
      </w:r>
    </w:p>
    <w:p w:rsidR="002478EC" w:rsidRDefault="002478EC" w:rsidP="009454B7">
      <w:pPr>
        <w:pStyle w:val="BodyText"/>
        <w:rPr>
          <w:spacing w:val="-3"/>
        </w:rPr>
      </w:pPr>
    </w:p>
    <w:p w:rsidR="00C84CE0" w:rsidRDefault="00C84CE0" w:rsidP="009454B7">
      <w:pPr>
        <w:pStyle w:val="BodyText"/>
        <w:rPr>
          <w:spacing w:val="-3"/>
        </w:rPr>
      </w:pPr>
      <w:r>
        <w:rPr>
          <w:spacing w:val="-3"/>
        </w:rPr>
        <w:t>The</w:t>
      </w:r>
      <w:r w:rsidR="002478EC">
        <w:rPr>
          <w:spacing w:val="-3"/>
        </w:rPr>
        <w:t xml:space="preserve"> presentation pages</w:t>
      </w:r>
      <w:r>
        <w:rPr>
          <w:spacing w:val="-3"/>
        </w:rPr>
        <w:t xml:space="preserve"> show results, and don’t have passwords to turn off the protection, so you can modify them any way you want to. To turn off protection, go to th</w:t>
      </w:r>
      <w:r w:rsidRPr="00C6526A">
        <w:rPr>
          <w:spacing w:val="-3"/>
        </w:rPr>
        <w:t xml:space="preserve">e </w:t>
      </w:r>
      <w:r w:rsidRPr="00C6526A">
        <w:rPr>
          <w:iCs/>
          <w:spacing w:val="-3"/>
        </w:rPr>
        <w:t>Review</w:t>
      </w:r>
      <w:r w:rsidRPr="00C6526A">
        <w:rPr>
          <w:spacing w:val="-3"/>
        </w:rPr>
        <w:t xml:space="preserve"> tab</w:t>
      </w:r>
      <w:r w:rsidR="00E229AD" w:rsidRPr="00C6526A">
        <w:rPr>
          <w:spacing w:val="-3"/>
        </w:rPr>
        <w:t xml:space="preserve">, </w:t>
      </w:r>
      <w:r w:rsidR="00D81188" w:rsidRPr="00C6526A">
        <w:rPr>
          <w:spacing w:val="-3"/>
        </w:rPr>
        <w:t xml:space="preserve">and </w:t>
      </w:r>
      <w:r w:rsidR="00E229AD" w:rsidRPr="00C6526A">
        <w:rPr>
          <w:spacing w:val="-3"/>
        </w:rPr>
        <w:t>then</w:t>
      </w:r>
      <w:r w:rsidR="00E229AD">
        <w:rPr>
          <w:spacing w:val="-3"/>
        </w:rPr>
        <w:t xml:space="preserve"> click </w:t>
      </w:r>
      <w:r w:rsidR="00E229AD" w:rsidRPr="00E229AD">
        <w:rPr>
          <w:i/>
          <w:spacing w:val="-3"/>
        </w:rPr>
        <w:t>Protect Sheet</w:t>
      </w:r>
      <w:r w:rsidR="00D81188">
        <w:rPr>
          <w:i/>
          <w:spacing w:val="-3"/>
        </w:rPr>
        <w:t xml:space="preserve"> </w:t>
      </w:r>
      <w:r w:rsidR="00D81188" w:rsidRPr="00D81188">
        <w:rPr>
          <w:spacing w:val="-3"/>
        </w:rPr>
        <w:t>or</w:t>
      </w:r>
      <w:r w:rsidR="00D81188">
        <w:rPr>
          <w:i/>
          <w:spacing w:val="-3"/>
        </w:rPr>
        <w:t xml:space="preserve"> Unprotect Sheet</w:t>
      </w:r>
      <w:r>
        <w:rPr>
          <w:spacing w:val="-3"/>
        </w:rPr>
        <w:t xml:space="preserve">. </w:t>
      </w:r>
      <w:r w:rsidR="00C6526A">
        <w:rPr>
          <w:spacing w:val="-3"/>
        </w:rPr>
        <w:t xml:space="preserve">If you do this a lot, then put this control icon on your menu, so you don’t have to go to Review. </w:t>
      </w:r>
      <w:r w:rsidR="00E229AD">
        <w:rPr>
          <w:spacing w:val="-3"/>
        </w:rPr>
        <w:t xml:space="preserve">If it asks for a password, then you can't unprotect it. </w:t>
      </w:r>
      <w:r>
        <w:rPr>
          <w:spacing w:val="-3"/>
        </w:rPr>
        <w:t xml:space="preserve">All of the sheets from </w:t>
      </w:r>
      <w:r>
        <w:rPr>
          <w:i/>
          <w:spacing w:val="-3"/>
        </w:rPr>
        <w:t>Master Input</w:t>
      </w:r>
      <w:r>
        <w:rPr>
          <w:spacing w:val="-3"/>
        </w:rPr>
        <w:t xml:space="preserve"> rightward are protected and the formulas are hidden. Passwords are not given out to anyone for any reason.</w:t>
      </w:r>
      <w:r w:rsidR="00C6526A">
        <w:rPr>
          <w:spacing w:val="-3"/>
        </w:rPr>
        <w:t xml:space="preserve"> The reason you want to try to keep things protected is to save things from generic “butterfingers” (and then to help prevent users from deleting formulas that can’t be hidden (or the graph data won’t work), so they’re just colored in white font. Just one slip-up could wipe out critical formulas, making you chase your tail.</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 xml:space="preserve">Always start at the top left of the sheet tab named </w:t>
      </w:r>
      <w:r>
        <w:rPr>
          <w:i/>
          <w:spacing w:val="-3"/>
          <w:sz w:val="24"/>
        </w:rPr>
        <w:t>Master Input</w:t>
      </w:r>
      <w:r>
        <w:rPr>
          <w:iCs/>
          <w:spacing w:val="-3"/>
          <w:sz w:val="24"/>
        </w:rPr>
        <w: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IT MAY TAKE A SECOND OR TWO FOR EXCEL TO PROCESS EACH CHANGE YOU MAKE!</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This is a massive program - almost passing the limitations of 20</w:t>
      </w:r>
      <w:r w:rsidR="00D81188">
        <w:rPr>
          <w:spacing w:val="-3"/>
          <w:sz w:val="24"/>
        </w:rPr>
        <w:t>11</w:t>
      </w:r>
      <w:r>
        <w:rPr>
          <w:spacing w:val="-3"/>
          <w:sz w:val="24"/>
        </w:rPr>
        <w:t xml:space="preserve">’s computing power. So now is a good time to point out that even with a fast computer, it’s still going to take a few seconds for it to calculate every time you make a change to an input. </w:t>
      </w:r>
      <w:r w:rsidR="00AC08E6">
        <w:rPr>
          <w:spacing w:val="-3"/>
          <w:sz w:val="24"/>
        </w:rPr>
        <w:t xml:space="preserve">Notebooks / laptops are several times slower than desktop computers (mostly because of all of the </w:t>
      </w:r>
      <w:r w:rsidR="00653822">
        <w:rPr>
          <w:spacing w:val="-3"/>
          <w:sz w:val="24"/>
        </w:rPr>
        <w:t xml:space="preserve">marketing </w:t>
      </w:r>
      <w:r w:rsidR="00AC08E6">
        <w:rPr>
          <w:spacing w:val="-3"/>
          <w:sz w:val="24"/>
        </w:rPr>
        <w:t xml:space="preserve">parasitic programs that run). </w:t>
      </w:r>
      <w:r>
        <w:rPr>
          <w:spacing w:val="-3"/>
          <w:sz w:val="24"/>
        </w:rPr>
        <w:t xml:space="preserve">So keep an eye out on the bottom left of Excel, and it will tell you if it’s still calculating, and when it’s done. Please wait for it to complete before continuing. When the word </w:t>
      </w:r>
      <w:r>
        <w:rPr>
          <w:i/>
          <w:iCs/>
          <w:spacing w:val="-3"/>
          <w:sz w:val="24"/>
        </w:rPr>
        <w:t>Calculate</w:t>
      </w:r>
      <w:r>
        <w:rPr>
          <w:spacing w:val="-3"/>
          <w:sz w:val="24"/>
        </w:rPr>
        <w:t xml:space="preserve"> goes away, then it’s done.</w:t>
      </w:r>
    </w:p>
    <w:p w:rsidR="00C84CE0" w:rsidRDefault="00C84CE0" w:rsidP="009454B7">
      <w:pPr>
        <w:tabs>
          <w:tab w:val="left" w:pos="0"/>
        </w:tabs>
        <w:suppressAutoHyphens/>
        <w:jc w:val="both"/>
        <w:rPr>
          <w:spacing w:val="-3"/>
          <w:sz w:val="24"/>
        </w:rPr>
      </w:pPr>
      <w:r>
        <w:rPr>
          <w:spacing w:val="-3"/>
          <w:sz w:val="24"/>
        </w:rPr>
        <w:t xml:space="preserve"> </w:t>
      </w:r>
    </w:p>
    <w:p w:rsidR="00C84CE0" w:rsidRDefault="00C84CE0" w:rsidP="009454B7">
      <w:pPr>
        <w:tabs>
          <w:tab w:val="left" w:pos="0"/>
        </w:tabs>
        <w:suppressAutoHyphens/>
        <w:jc w:val="both"/>
        <w:rPr>
          <w:spacing w:val="-3"/>
          <w:sz w:val="24"/>
        </w:rPr>
      </w:pPr>
      <w:r>
        <w:rPr>
          <w:spacing w:val="-3"/>
          <w:sz w:val="24"/>
        </w:rPr>
        <w:t>Most IFP users are professional financial planners. If you bought this for your own personal planning, think of yourself when you read “client.” Substitute you and your spouse’s names when you read client or spouse in this manual. You’ll still need to input data in order of which one of you is older though. This makes everything flow logically.</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We’re using the data input into the demos as examples throughout th</w:t>
      </w:r>
      <w:r w:rsidR="00E840C0">
        <w:rPr>
          <w:spacing w:val="-3"/>
          <w:sz w:val="24"/>
        </w:rPr>
        <w:t>is</w:t>
      </w:r>
      <w:r>
        <w:rPr>
          <w:spacing w:val="-3"/>
          <w:sz w:val="24"/>
        </w:rPr>
        <w:t xml:space="preserve"> manual. The sample case is the John and Mary Sample family. This hypothetical family has three children</w:t>
      </w:r>
      <w:r w:rsidR="00653822">
        <w:rPr>
          <w:spacing w:val="-3"/>
          <w:sz w:val="24"/>
        </w:rPr>
        <w:t xml:space="preserve"> </w:t>
      </w:r>
      <w:r>
        <w:rPr>
          <w:spacing w:val="-3"/>
          <w:sz w:val="24"/>
        </w:rPr>
        <w:t xml:space="preserve">that </w:t>
      </w:r>
      <w:r w:rsidR="00653822">
        <w:rPr>
          <w:spacing w:val="-3"/>
          <w:sz w:val="24"/>
        </w:rPr>
        <w:t xml:space="preserve">currently </w:t>
      </w:r>
      <w:r>
        <w:rPr>
          <w:spacing w:val="-3"/>
          <w:sz w:val="24"/>
        </w:rPr>
        <w:t xml:space="preserve">think are going to </w:t>
      </w:r>
      <w:r w:rsidR="00653822">
        <w:rPr>
          <w:spacing w:val="-3"/>
          <w:sz w:val="24"/>
        </w:rPr>
        <w:t xml:space="preserve">move away to an expensive exotic city to attend </w:t>
      </w:r>
      <w:r>
        <w:rPr>
          <w:spacing w:val="-3"/>
          <w:sz w:val="24"/>
        </w:rPr>
        <w:t>an exotic Ivy-</w:t>
      </w:r>
      <w:r w:rsidR="00867129" w:rsidRPr="00867129">
        <w:rPr>
          <w:spacing w:val="-3"/>
          <w:sz w:val="24"/>
        </w:rPr>
        <w:t>League</w:t>
      </w:r>
      <w:r>
        <w:rPr>
          <w:spacing w:val="-3"/>
          <w:sz w:val="24"/>
        </w:rPr>
        <w:t xml:space="preserve"> college.</w:t>
      </w:r>
      <w:r w:rsidR="00653822">
        <w:rPr>
          <w:spacing w:val="-3"/>
          <w:sz w:val="24"/>
        </w:rPr>
        <w:t xml:space="preserve"> In this sample financial plan, the main thing that turned the Current plan’s failure, into a Proposed plan success, was having them stay home and go to a local university.</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z w:val="24"/>
        </w:rPr>
      </w:pPr>
      <w:r>
        <w:rPr>
          <w:b/>
          <w:i/>
          <w:color w:val="FF0000"/>
          <w:sz w:val="24"/>
          <w:u w:val="single"/>
        </w:rPr>
        <w:t>Important!</w:t>
      </w:r>
      <w:r>
        <w:rPr>
          <w:sz w:val="24"/>
        </w:rPr>
        <w:t xml:space="preserve"> The program operates under the structure of oldest and youngest client. If there is more than one client, you must enter the oldest client’s name, and all other data, only in the light green-shaded fields that represent the oldest client; and all data input for the youngest client must be kept separate by using only the bright green-shaded fields.</w:t>
      </w:r>
      <w:r>
        <w:rPr>
          <w:b/>
          <w:sz w:val="24"/>
        </w:rPr>
        <w:t xml:space="preserve"> </w:t>
      </w:r>
      <w:r>
        <w:rPr>
          <w:sz w:val="24"/>
        </w:rPr>
        <w:t>If there is only one client (no spouse), you must use the delete key &lt;del&gt; to remove every character you entered (a character is anything you can type from the keyboard) from the youngest client’s first name field (and all other</w:t>
      </w:r>
      <w:r w:rsidR="00B347A3">
        <w:rPr>
          <w:sz w:val="24"/>
        </w:rPr>
        <w:t xml:space="preserve"> cell</w:t>
      </w:r>
      <w:r>
        <w:rPr>
          <w:sz w:val="24"/>
        </w:rPr>
        <w:t>s</w:t>
      </w:r>
      <w:r w:rsidR="00814927">
        <w:rPr>
          <w:sz w:val="24"/>
        </w:rPr>
        <w:t xml:space="preserve"> that pertain to the youngest person</w:t>
      </w:r>
      <w:r>
        <w:rPr>
          <w:sz w:val="24"/>
        </w:rPr>
        <w:t>)</w:t>
      </w:r>
      <w:r>
        <w:rPr>
          <w:iCs/>
          <w:spacing w:val="-3"/>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Note: It’s okay to use more characters in text input cells than fit into the input cells. As long as th</w:t>
      </w:r>
      <w:r w:rsidR="00814927">
        <w:rPr>
          <w:sz w:val="24"/>
        </w:rPr>
        <w:t xml:space="preserve">ey still print out okay on the </w:t>
      </w:r>
      <w:r>
        <w:rPr>
          <w:sz w:val="24"/>
        </w:rPr>
        <w:t xml:space="preserve">presentation pages, </w:t>
      </w:r>
      <w:r w:rsidR="00B347A3">
        <w:rPr>
          <w:sz w:val="24"/>
        </w:rPr>
        <w:t xml:space="preserve">which you can modify to make it do that, then </w:t>
      </w:r>
      <w:r>
        <w:rPr>
          <w:sz w:val="24"/>
        </w:rPr>
        <w:t>everything will work fine.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following instructions assume that you have data to input. It’s best to use the custom made Fact Finders that came with the program to get the data from the client. They are unprotected MS Word documents, so you can alter them any way you want to.</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A generic tip in the 21</w:t>
      </w:r>
      <w:r>
        <w:rPr>
          <w:spacing w:val="-3"/>
          <w:sz w:val="24"/>
          <w:vertAlign w:val="superscript"/>
        </w:rPr>
        <w:t>st</w:t>
      </w:r>
      <w:r>
        <w:rPr>
          <w:spacing w:val="-3"/>
          <w:sz w:val="24"/>
        </w:rPr>
        <w:t xml:space="preserve"> century is to input years including the 2000. If you input 6\30\1</w:t>
      </w:r>
      <w:r w:rsidR="005562C1">
        <w:rPr>
          <w:spacing w:val="-3"/>
          <w:sz w:val="24"/>
        </w:rPr>
        <w:t>2</w:t>
      </w:r>
      <w:r>
        <w:rPr>
          <w:spacing w:val="-3"/>
          <w:sz w:val="24"/>
        </w:rPr>
        <w:t>, it will sometimes think it is 6\30\191</w:t>
      </w:r>
      <w:r w:rsidR="005562C1">
        <w:rPr>
          <w:spacing w:val="-3"/>
          <w:sz w:val="24"/>
        </w:rPr>
        <w:t>2</w:t>
      </w:r>
      <w:r>
        <w:rPr>
          <w:spacing w:val="-3"/>
          <w:sz w:val="24"/>
        </w:rPr>
        <w:t>. So input 6\30\201</w:t>
      </w:r>
      <w:r w:rsidR="005562C1">
        <w:rPr>
          <w:spacing w:val="-3"/>
          <w:sz w:val="24"/>
        </w:rPr>
        <w:t>2</w:t>
      </w:r>
      <w:r>
        <w:rPr>
          <w:spacing w:val="-3"/>
          <w:sz w:val="24"/>
        </w:rPr>
        <w:t xml:space="preserve"> instead.</w:t>
      </w:r>
      <w:r w:rsidR="00B347A3">
        <w:rPr>
          <w:spacing w:val="-3"/>
          <w:sz w:val="24"/>
        </w:rPr>
        <w:t xml:space="preserve"> This was apparently finally fixed with Win8.x and Excel 2013.</w:t>
      </w:r>
    </w:p>
    <w:p w:rsidR="007D6494" w:rsidRDefault="007D6494" w:rsidP="009454B7">
      <w:pPr>
        <w:tabs>
          <w:tab w:val="left" w:pos="0"/>
        </w:tabs>
        <w:suppressAutoHyphens/>
        <w:jc w:val="both"/>
        <w:rPr>
          <w:spacing w:val="-3"/>
          <w:sz w:val="24"/>
        </w:rPr>
      </w:pPr>
    </w:p>
    <w:p w:rsidR="007D6494" w:rsidRDefault="007D6494" w:rsidP="007D6494">
      <w:pPr>
        <w:tabs>
          <w:tab w:val="left" w:pos="0"/>
        </w:tabs>
        <w:suppressAutoHyphens/>
        <w:jc w:val="center"/>
        <w:rPr>
          <w:sz w:val="24"/>
        </w:rPr>
      </w:pPr>
      <w:r>
        <w:rPr>
          <w:b/>
          <w:smallCaps/>
          <w:sz w:val="28"/>
        </w:rPr>
        <w:t>About First Year Plan Accuracy</w:t>
      </w:r>
    </w:p>
    <w:p w:rsidR="007D6494" w:rsidRDefault="007D6494" w:rsidP="007D6494">
      <w:pPr>
        <w:tabs>
          <w:tab w:val="left" w:pos="0"/>
        </w:tabs>
        <w:suppressAutoHyphens/>
        <w:jc w:val="both"/>
        <w:rPr>
          <w:sz w:val="24"/>
        </w:rPr>
      </w:pPr>
    </w:p>
    <w:p w:rsidR="007D6494" w:rsidRDefault="007D6494" w:rsidP="007D6494">
      <w:pPr>
        <w:tabs>
          <w:tab w:val="left" w:pos="0"/>
        </w:tabs>
        <w:suppressAutoHyphens/>
        <w:jc w:val="both"/>
        <w:rPr>
          <w:sz w:val="24"/>
        </w:rPr>
      </w:pPr>
      <w:r>
        <w:rPr>
          <w:sz w:val="24"/>
        </w:rPr>
        <w:t xml:space="preserve">Since the chances of you making a plan on January first are slim, getting the first year’s </w:t>
      </w:r>
      <w:r w:rsidR="00F306A1">
        <w:rPr>
          <w:sz w:val="24"/>
        </w:rPr>
        <w:t xml:space="preserve">ending </w:t>
      </w:r>
      <w:r>
        <w:rPr>
          <w:sz w:val="24"/>
        </w:rPr>
        <w:t>number</w:t>
      </w:r>
      <w:r w:rsidR="00F306A1">
        <w:rPr>
          <w:sz w:val="24"/>
        </w:rPr>
        <w:t>s</w:t>
      </w:r>
      <w:r>
        <w:rPr>
          <w:sz w:val="24"/>
        </w:rPr>
        <w:t xml:space="preserve"> to match reality takes a few extra steps. This is because the IFP </w:t>
      </w:r>
      <w:r w:rsidR="009C6EE6">
        <w:rPr>
          <w:sz w:val="24"/>
        </w:rPr>
        <w:t>does not work in monthly-mode</w:t>
      </w:r>
      <w:r>
        <w:rPr>
          <w:sz w:val="24"/>
        </w:rPr>
        <w:t xml:space="preserve"> (everything is annual).</w:t>
      </w:r>
    </w:p>
    <w:p w:rsidR="007D6494" w:rsidRDefault="007D6494" w:rsidP="007D6494">
      <w:pPr>
        <w:tabs>
          <w:tab w:val="left" w:pos="0"/>
        </w:tabs>
        <w:suppressAutoHyphens/>
        <w:jc w:val="both"/>
        <w:rPr>
          <w:sz w:val="24"/>
        </w:rPr>
      </w:pPr>
    </w:p>
    <w:p w:rsidR="007D6494" w:rsidRDefault="007D6494" w:rsidP="007D6494">
      <w:pPr>
        <w:tabs>
          <w:tab w:val="left" w:pos="0"/>
        </w:tabs>
        <w:suppressAutoHyphens/>
        <w:jc w:val="both"/>
        <w:rPr>
          <w:sz w:val="24"/>
        </w:rPr>
      </w:pPr>
      <w:r>
        <w:rPr>
          <w:sz w:val="24"/>
        </w:rPr>
        <w:t xml:space="preserve">So when inputting (everything – asset and liability values and cash flows), you can use the manual overrides on the projection sheets to </w:t>
      </w:r>
      <w:r w:rsidR="00F306A1">
        <w:rPr>
          <w:sz w:val="24"/>
        </w:rPr>
        <w:t>dial each item down to where the end-of-year value is what you expect it to be.</w:t>
      </w:r>
    </w:p>
    <w:p w:rsidR="00F306A1" w:rsidRDefault="00F306A1" w:rsidP="007D6494">
      <w:pPr>
        <w:tabs>
          <w:tab w:val="left" w:pos="0"/>
        </w:tabs>
        <w:suppressAutoHyphens/>
        <w:jc w:val="both"/>
        <w:rPr>
          <w:sz w:val="24"/>
        </w:rPr>
      </w:pPr>
    </w:p>
    <w:p w:rsidR="00F306A1" w:rsidRDefault="00F306A1" w:rsidP="007D6494">
      <w:pPr>
        <w:tabs>
          <w:tab w:val="left" w:pos="0"/>
        </w:tabs>
        <w:suppressAutoHyphens/>
        <w:jc w:val="both"/>
        <w:rPr>
          <w:sz w:val="24"/>
        </w:rPr>
      </w:pPr>
      <w:r>
        <w:rPr>
          <w:sz w:val="24"/>
        </w:rPr>
        <w:t>For example, if you make a plan on 30 June and an asset is worth $10,000, and you input an annual rate of return of 10%, then the end-of-year balance is going to be $11,000. It should only be $10,500, because you’re only getting half of the 10% annual total return.</w:t>
      </w:r>
    </w:p>
    <w:p w:rsidR="00F306A1" w:rsidRDefault="00F306A1" w:rsidP="007D6494">
      <w:pPr>
        <w:tabs>
          <w:tab w:val="left" w:pos="0"/>
        </w:tabs>
        <w:suppressAutoHyphens/>
        <w:jc w:val="both"/>
        <w:rPr>
          <w:sz w:val="24"/>
        </w:rPr>
      </w:pPr>
    </w:p>
    <w:p w:rsidR="00B347A3" w:rsidRDefault="00F306A1" w:rsidP="007D6494">
      <w:pPr>
        <w:tabs>
          <w:tab w:val="left" w:pos="0"/>
        </w:tabs>
        <w:suppressAutoHyphens/>
        <w:jc w:val="both"/>
        <w:rPr>
          <w:sz w:val="24"/>
        </w:rPr>
      </w:pPr>
      <w:r>
        <w:rPr>
          <w:sz w:val="24"/>
        </w:rPr>
        <w:t>So in this case, you’d change the annual rate of return from 10% to 5% using the rate of return manual overrides</w:t>
      </w:r>
      <w:r w:rsidR="00B347A3">
        <w:rPr>
          <w:sz w:val="24"/>
        </w:rPr>
        <w:t xml:space="preserve"> on that asset sheet</w:t>
      </w:r>
      <w:r>
        <w:rPr>
          <w:sz w:val="24"/>
        </w:rPr>
        <w:t>.</w:t>
      </w:r>
    </w:p>
    <w:p w:rsidR="00B347A3" w:rsidRDefault="00B347A3" w:rsidP="007D6494">
      <w:pPr>
        <w:tabs>
          <w:tab w:val="left" w:pos="0"/>
        </w:tabs>
        <w:suppressAutoHyphens/>
        <w:jc w:val="both"/>
        <w:rPr>
          <w:sz w:val="24"/>
        </w:rPr>
      </w:pPr>
    </w:p>
    <w:p w:rsidR="00F306A1" w:rsidRDefault="006E1CC4" w:rsidP="007D6494">
      <w:pPr>
        <w:tabs>
          <w:tab w:val="left" w:pos="0"/>
        </w:tabs>
        <w:suppressAutoHyphens/>
        <w:jc w:val="both"/>
        <w:rPr>
          <w:sz w:val="24"/>
        </w:rPr>
      </w:pPr>
      <w:r>
        <w:rPr>
          <w:sz w:val="24"/>
        </w:rPr>
        <w:t>For odd months, you can use standard Excel formulas like this: =0.1/12*6   So if your plan creating date is tax day in mid-April, then you’d input this:  =0.1/12*</w:t>
      </w:r>
      <w:r w:rsidR="00A50DEF">
        <w:rPr>
          <w:sz w:val="24"/>
        </w:rPr>
        <w:t>8</w:t>
      </w:r>
      <w:r>
        <w:rPr>
          <w:sz w:val="24"/>
        </w:rPr>
        <w:t>.5</w:t>
      </w:r>
    </w:p>
    <w:p w:rsidR="00B347A3" w:rsidRDefault="00B347A3" w:rsidP="007D6494">
      <w:pPr>
        <w:tabs>
          <w:tab w:val="left" w:pos="0"/>
        </w:tabs>
        <w:suppressAutoHyphens/>
        <w:jc w:val="both"/>
        <w:rPr>
          <w:sz w:val="24"/>
        </w:rPr>
      </w:pPr>
    </w:p>
    <w:p w:rsidR="00B347A3" w:rsidRDefault="00B347A3" w:rsidP="007D6494">
      <w:pPr>
        <w:tabs>
          <w:tab w:val="left" w:pos="0"/>
        </w:tabs>
        <w:suppressAutoHyphens/>
        <w:jc w:val="both"/>
        <w:rPr>
          <w:sz w:val="24"/>
        </w:rPr>
      </w:pPr>
      <w:r>
        <w:rPr>
          <w:sz w:val="24"/>
        </w:rPr>
        <w:t>You can also tweak every item on the Cash Flow</w:t>
      </w:r>
      <w:r w:rsidR="00CE04B9">
        <w:rPr>
          <w:sz w:val="24"/>
        </w:rPr>
        <w:t xml:space="preserve"> and Net Worth Projectors</w:t>
      </w:r>
      <w:r>
        <w:rPr>
          <w:sz w:val="24"/>
        </w:rPr>
        <w:t xml:space="preserve"> like this for maximum accuracy.</w:t>
      </w:r>
    </w:p>
    <w:p w:rsidR="007D6494" w:rsidRDefault="007D6494" w:rsidP="007D6494">
      <w:pPr>
        <w:tabs>
          <w:tab w:val="left" w:pos="0"/>
        </w:tabs>
        <w:suppressAutoHyphens/>
        <w:jc w:val="both"/>
        <w:rPr>
          <w:spacing w:val="-3"/>
          <w:sz w:val="24"/>
        </w:rPr>
      </w:pPr>
    </w:p>
    <w:p w:rsidR="00C84CE0" w:rsidRDefault="00C84CE0" w:rsidP="009454B7">
      <w:pPr>
        <w:tabs>
          <w:tab w:val="left" w:pos="0"/>
        </w:tabs>
        <w:suppressAutoHyphens/>
        <w:jc w:val="center"/>
        <w:rPr>
          <w:sz w:val="24"/>
        </w:rPr>
      </w:pPr>
      <w:r>
        <w:rPr>
          <w:b/>
          <w:smallCaps/>
          <w:sz w:val="28"/>
        </w:rPr>
        <w:t>Error Messages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There are a substantial number of error messages that tell the user about input errors they made, and how to correct them. They endeavor to say exactly which cell needs to be changed, and how.</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There are two types: First there is what’s called </w:t>
      </w:r>
      <w:r w:rsidR="0002076D">
        <w:rPr>
          <w:sz w:val="24"/>
        </w:rPr>
        <w:t>I</w:t>
      </w:r>
      <w:r>
        <w:rPr>
          <w:sz w:val="24"/>
        </w:rPr>
        <w:t xml:space="preserve">nput </w:t>
      </w:r>
      <w:r w:rsidR="0002076D">
        <w:rPr>
          <w:sz w:val="24"/>
        </w:rPr>
        <w:t>V</w:t>
      </w:r>
      <w:r>
        <w:rPr>
          <w:sz w:val="24"/>
        </w:rPr>
        <w:t xml:space="preserve">alidation. After pressing enter, Excel will check the input to see if it’s in a valid range. If not, a </w:t>
      </w:r>
      <w:r>
        <w:rPr>
          <w:i/>
          <w:iCs/>
          <w:sz w:val="24"/>
        </w:rPr>
        <w:t>Stop!</w:t>
      </w:r>
      <w:r>
        <w:rPr>
          <w:sz w:val="24"/>
        </w:rPr>
        <w:t xml:space="preserve"> dialog box will come up, telling you what you did wrong, and how to fix it.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If you get a dialog box saying that the range of values is from this to that, and your value is between these values, then the problem is you can’t input pennies into that field. The values have to be whole numbers without decimals\pennies.</w:t>
      </w:r>
    </w:p>
    <w:p w:rsidR="001F48D0" w:rsidRDefault="001F48D0" w:rsidP="009454B7">
      <w:pPr>
        <w:tabs>
          <w:tab w:val="left" w:pos="0"/>
        </w:tabs>
        <w:suppressAutoHyphens/>
        <w:jc w:val="both"/>
        <w:rPr>
          <w:sz w:val="24"/>
        </w:rPr>
      </w:pPr>
    </w:p>
    <w:p w:rsidR="001F48D0" w:rsidRDefault="001F48D0" w:rsidP="009454B7">
      <w:pPr>
        <w:tabs>
          <w:tab w:val="left" w:pos="0"/>
        </w:tabs>
        <w:suppressAutoHyphens/>
        <w:jc w:val="both"/>
        <w:rPr>
          <w:sz w:val="24"/>
        </w:rPr>
      </w:pPr>
      <w:r>
        <w:rPr>
          <w:sz w:val="24"/>
        </w:rPr>
        <w:t>An Excel failure here is that you can’t input formulas into cells with validation. Even if the result of the formula is within the valid range, it will fail. So input the formula anyway, press enter, and then remember what the result is. Then cancel out of the error box, and then manually input the result.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other type of error message comes from formulas in cells near that input area. These error messages do not appear until after the program is done calculating.</w:t>
      </w:r>
    </w:p>
    <w:p w:rsidR="00E17324" w:rsidRDefault="00E17324" w:rsidP="009454B7">
      <w:pPr>
        <w:tabs>
          <w:tab w:val="left" w:pos="0"/>
        </w:tabs>
        <w:suppressAutoHyphens/>
        <w:jc w:val="both"/>
        <w:rPr>
          <w:sz w:val="24"/>
        </w:rPr>
      </w:pPr>
    </w:p>
    <w:p w:rsidR="00C84CE0" w:rsidRDefault="00C84CE0" w:rsidP="009454B7">
      <w:pPr>
        <w:tabs>
          <w:tab w:val="left" w:pos="0"/>
        </w:tabs>
        <w:suppressAutoHyphens/>
        <w:jc w:val="both"/>
        <w:rPr>
          <w:sz w:val="24"/>
        </w:rPr>
      </w:pPr>
      <w:r>
        <w:rPr>
          <w:b/>
          <w:i/>
          <w:color w:val="FF0000"/>
          <w:sz w:val="24"/>
          <w:u w:val="single"/>
        </w:rPr>
        <w:t>Important!</w:t>
      </w:r>
      <w:r>
        <w:rPr>
          <w:sz w:val="24"/>
        </w:rPr>
        <w:t xml:space="preserve"> Manually created error messages are in red-bold-italic to stand out. They will look like the word </w:t>
      </w:r>
      <w:r>
        <w:rPr>
          <w:i/>
          <w:sz w:val="24"/>
        </w:rPr>
        <w:t>Important!</w:t>
      </w:r>
      <w:r>
        <w:rPr>
          <w:sz w:val="24"/>
        </w:rPr>
        <w:t xml:space="preserve"> at the beginning of this paragraph. The only things in the whole program that are colored red are the error messages. </w:t>
      </w:r>
      <w:r w:rsidR="0002076D">
        <w:rPr>
          <w:sz w:val="24"/>
        </w:rPr>
        <w:t>So a</w:t>
      </w:r>
      <w:r>
        <w:rPr>
          <w:sz w:val="24"/>
        </w:rPr>
        <w:t>ny time you see anything red, always stop what you’re doing, read, and correct, all error messages immediately when they come up. This will save you lots of time chasing your tail. Unlike the validation errors, these types of errors won’t make you stop what you’re doing and fix the error.</w:t>
      </w:r>
      <w:r>
        <w:rPr>
          <w:b/>
          <w:bCs/>
          <w:sz w:val="24"/>
        </w:rPr>
        <w:t xml:space="preserve"> They should all go away </w:t>
      </w:r>
      <w:r>
        <w:rPr>
          <w:b/>
          <w:bCs/>
          <w:sz w:val="24"/>
          <w:u w:val="single"/>
        </w:rPr>
        <w:t>after</w:t>
      </w:r>
      <w:r>
        <w:rPr>
          <w:b/>
          <w:bCs/>
          <w:sz w:val="24"/>
        </w:rPr>
        <w:t xml:space="preserve"> at least one of the assets is populated with valid data</w:t>
      </w:r>
      <w:r>
        <w:rPr>
          <w:sz w:val="24"/>
        </w:rPr>
        <w:t xml:space="preserve"> (which is done after completing minimal input above the asset section).</w:t>
      </w:r>
    </w:p>
    <w:p w:rsidR="00C84CE0" w:rsidRDefault="00C84CE0" w:rsidP="009454B7">
      <w:pPr>
        <w:tabs>
          <w:tab w:val="left" w:pos="0"/>
        </w:tabs>
        <w:suppressAutoHyphens/>
        <w:rPr>
          <w:sz w:val="24"/>
        </w:rPr>
      </w:pPr>
    </w:p>
    <w:p w:rsidR="00C84CE0" w:rsidRDefault="00C84CE0" w:rsidP="009454B7">
      <w:pPr>
        <w:tabs>
          <w:tab w:val="left" w:pos="0"/>
        </w:tabs>
        <w:suppressAutoHyphens/>
        <w:jc w:val="both"/>
        <w:rPr>
          <w:sz w:val="24"/>
        </w:rPr>
      </w:pPr>
      <w:r>
        <w:rPr>
          <w:sz w:val="24"/>
        </w:rPr>
        <w:t xml:space="preserve">Note: Some error messages are just informational only. If the word </w:t>
      </w:r>
      <w:r>
        <w:rPr>
          <w:b/>
          <w:i/>
          <w:color w:val="FF0000"/>
          <w:sz w:val="24"/>
        </w:rPr>
        <w:t>Error!</w:t>
      </w:r>
      <w:r>
        <w:rPr>
          <w:sz w:val="24"/>
        </w:rPr>
        <w:t xml:space="preserve"> appears (with an exclamation point), then it’s a real error message that needs attention. To maintain maximum flexibility, the program will run along most of the time with faulty input that produced an Error! message. This is because sometimes you need to do things that are out of ordinary to get the results you need. In other words, error messages rarely stop the program from running, so it’s up to the user to decide whether or not to illustrate using input that caused an error message. If you see #DIV\0!, #VALUE!, </w:t>
      </w:r>
      <w:r w:rsidR="00E17324">
        <w:rPr>
          <w:sz w:val="24"/>
        </w:rPr>
        <w:t xml:space="preserve">#REF! or </w:t>
      </w:r>
      <w:r>
        <w:rPr>
          <w:sz w:val="24"/>
        </w:rPr>
        <w:t>other Excel error messages, or text in cells where there’s should be numbers, then it’s a real error that needs to be fixed before the program will calculate properly.</w:t>
      </w:r>
      <w:r w:rsidR="00EF5D35">
        <w:rPr>
          <w:sz w:val="24"/>
        </w:rPr>
        <w:t xml:space="preserve"> #DIV\0! And #VALUE! Should go away when there is sufficient input input.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If the word </w:t>
      </w:r>
      <w:r>
        <w:rPr>
          <w:b/>
          <w:i/>
          <w:color w:val="FF0000"/>
          <w:sz w:val="24"/>
        </w:rPr>
        <w:t>Error?</w:t>
      </w:r>
      <w:r>
        <w:rPr>
          <w:sz w:val="24"/>
        </w:rPr>
        <w:t xml:space="preserve"> appears (with a question mark), then the program is just pointing out that the user entered data that </w:t>
      </w:r>
      <w:r>
        <w:rPr>
          <w:b/>
          <w:i/>
          <w:sz w:val="24"/>
        </w:rPr>
        <w:t>may</w:t>
      </w:r>
      <w:r>
        <w:rPr>
          <w:sz w:val="24"/>
        </w:rPr>
        <w:t xml:space="preserve"> have been in error. It’s just a way to remind you to check your input, because you did something unusual.</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Because of the myriad combinations of data input, there may be errors in the error messages. There also may be combinations of data that should have produced an error message, but didn’t. If you have a question about any of them, please send an e-mail stating the </w:t>
      </w:r>
      <w:r w:rsidR="00EF5D35">
        <w:rPr>
          <w:sz w:val="24"/>
        </w:rPr>
        <w:t xml:space="preserve">Workbook name, </w:t>
      </w:r>
      <w:r>
        <w:rPr>
          <w:sz w:val="24"/>
        </w:rPr>
        <w:t>sheet</w:t>
      </w:r>
      <w:r w:rsidR="00EF5D35">
        <w:rPr>
          <w:sz w:val="24"/>
        </w:rPr>
        <w:t xml:space="preserve"> tab name</w:t>
      </w:r>
      <w:r>
        <w:rPr>
          <w:sz w:val="24"/>
        </w:rPr>
        <w:t xml:space="preserve">, the exact cell, and the other pertinent input that led </w:t>
      </w:r>
      <w:r w:rsidR="00EF5D35">
        <w:rPr>
          <w:sz w:val="24"/>
        </w:rPr>
        <w:t xml:space="preserve">to </w:t>
      </w:r>
      <w:r>
        <w:rPr>
          <w:sz w:val="24"/>
        </w:rPr>
        <w:t xml:space="preserve">it. The best thing to do is to show the area on your screen, then press the </w:t>
      </w:r>
      <w:r>
        <w:rPr>
          <w:i/>
          <w:iCs/>
          <w:sz w:val="24"/>
        </w:rPr>
        <w:t>Print Screen</w:t>
      </w:r>
      <w:r>
        <w:rPr>
          <w:sz w:val="24"/>
        </w:rPr>
        <w:t xml:space="preserve"> key, then open a new Word doc, then press Control V to paste. Then save and e-mail the Word doc with an explanation. This way we can see what’s going on and fix it.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
          <w:bCs/>
          <w:smallCaps/>
          <w:spacing w:val="-3"/>
          <w:sz w:val="40"/>
        </w:rPr>
      </w:pPr>
      <w:r>
        <w:rPr>
          <w:b/>
          <w:bCs/>
          <w:smallCaps/>
          <w:spacing w:val="-3"/>
          <w:sz w:val="40"/>
        </w:rPr>
        <w:t>Beginning Data Input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Start on</w:t>
      </w:r>
      <w:r>
        <w:rPr>
          <w:sz w:val="24"/>
        </w:rPr>
        <w:t xml:space="preserve"> the </w:t>
      </w:r>
      <w:r>
        <w:rPr>
          <w:i/>
          <w:sz w:val="24"/>
        </w:rPr>
        <w:t>Master Input</w:t>
      </w:r>
      <w:r>
        <w:rPr>
          <w:sz w:val="24"/>
        </w:rPr>
        <w:t xml:space="preserve"> sheet of the file </w:t>
      </w:r>
      <w:r w:rsidR="000C272E">
        <w:rPr>
          <w:sz w:val="24"/>
        </w:rPr>
        <w:t>Financial Planning.xlsm</w:t>
      </w:r>
      <w:r w:rsidR="003C296F">
        <w:rPr>
          <w:sz w:val="24"/>
        </w:rPr>
        <w: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Enter the client, or prospect’s, last name in cell A3 (</w:t>
      </w:r>
      <w:r>
        <w:rPr>
          <w:i/>
          <w:spacing w:val="-3"/>
          <w:sz w:val="24"/>
        </w:rPr>
        <w:t>&lt;= Enter the Client’s last name</w:t>
      </w:r>
      <w:r>
        <w:rPr>
          <w:spacing w:val="-3"/>
          <w:sz w:val="24"/>
        </w:rPr>
        <w:t>.</w:t>
      </w:r>
      <w:r>
        <w:rPr>
          <w:iCs/>
          <w:spacing w:val="-3"/>
          <w:sz w:val="24"/>
        </w:rPr>
        <w:t xml:space="preserve">). The input cell text will then change to just </w:t>
      </w:r>
      <w:r>
        <w:rPr>
          <w:i/>
          <w:spacing w:val="-3"/>
          <w:sz w:val="24"/>
        </w:rPr>
        <w:t>&lt;= Client’s Last Name.</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z w:val="24"/>
        </w:rPr>
      </w:pPr>
      <w:r>
        <w:rPr>
          <w:sz w:val="24"/>
        </w:rPr>
        <w:t>Continue entering data into the generic input (cells A4 - A9). At least one character must be input into both of the oldest client’s name fields (cells A3 - A5) for the program to work. Leave A5 blank if there is only one person.</w:t>
      </w:r>
    </w:p>
    <w:p w:rsidR="00C84CE0" w:rsidRDefault="00C84CE0" w:rsidP="009454B7">
      <w:pPr>
        <w:tabs>
          <w:tab w:val="left" w:pos="0"/>
        </w:tabs>
        <w:suppressAutoHyphens/>
        <w:jc w:val="both"/>
        <w:rPr>
          <w:sz w:val="24"/>
        </w:rPr>
      </w:pPr>
      <w:r>
        <w:rPr>
          <w:sz w:val="24"/>
        </w:rPr>
        <w:t xml:space="preserve"> </w:t>
      </w:r>
    </w:p>
    <w:p w:rsidR="00C84CE0" w:rsidRDefault="00C84CE0" w:rsidP="009454B7">
      <w:pPr>
        <w:tabs>
          <w:tab w:val="left" w:pos="0"/>
        </w:tabs>
        <w:suppressAutoHyphens/>
        <w:jc w:val="both"/>
        <w:rPr>
          <w:spacing w:val="-3"/>
          <w:sz w:val="24"/>
        </w:rPr>
      </w:pPr>
      <w:r>
        <w:rPr>
          <w:spacing w:val="-3"/>
          <w:sz w:val="24"/>
        </w:rPr>
        <w:t>After inputting this basic family information, it’s time to input assets. It doesn’t matter too much whether you input assets, budget</w:t>
      </w:r>
      <w:r w:rsidR="004B047A">
        <w:rPr>
          <w:spacing w:val="-3"/>
          <w:sz w:val="24"/>
        </w:rPr>
        <w:t xml:space="preserve"> </w:t>
      </w:r>
      <w:r>
        <w:rPr>
          <w:spacing w:val="-3"/>
          <w:sz w:val="24"/>
        </w:rPr>
        <w:t>\</w:t>
      </w:r>
      <w:r w:rsidR="004B047A">
        <w:rPr>
          <w:spacing w:val="-3"/>
          <w:sz w:val="24"/>
        </w:rPr>
        <w:t xml:space="preserve"> </w:t>
      </w:r>
      <w:r>
        <w:rPr>
          <w:spacing w:val="-3"/>
          <w:sz w:val="24"/>
        </w:rPr>
        <w:t>cash flow, or college data next, but things will flow a little better if you input asset data first.</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Open</w:t>
      </w:r>
      <w:r w:rsidR="00210A61">
        <w:rPr>
          <w:spacing w:val="-3"/>
          <w:sz w:val="24"/>
        </w:rPr>
        <w:t>, or go to</w:t>
      </w:r>
      <w:r>
        <w:rPr>
          <w:spacing w:val="-3"/>
          <w:sz w:val="24"/>
        </w:rPr>
        <w:t xml:space="preserve"> the </w:t>
      </w:r>
      <w:r>
        <w:rPr>
          <w:i/>
          <w:iCs/>
          <w:spacing w:val="-3"/>
          <w:sz w:val="24"/>
        </w:rPr>
        <w:t>Current Net Worth</w:t>
      </w:r>
      <w:r w:rsidR="003C296F">
        <w:rPr>
          <w:i/>
          <w:iCs/>
          <w:spacing w:val="-3"/>
          <w:sz w:val="24"/>
        </w:rPr>
        <w:t xml:space="preserve">.xlsx </w:t>
      </w:r>
      <w:r>
        <w:rPr>
          <w:spacing w:val="-3"/>
          <w:sz w:val="24"/>
        </w:rPr>
        <w:t>workbook.</w:t>
      </w:r>
    </w:p>
    <w:p w:rsidR="007A2237" w:rsidRDefault="007A2237" w:rsidP="009454B7">
      <w:pPr>
        <w:pStyle w:val="NormalWeb"/>
        <w:jc w:val="center"/>
        <w:rPr>
          <w:rFonts w:ascii="Times New Roman" w:hAnsi="Times New Roman" w:cs="Times New Roman"/>
          <w:b/>
          <w:bCs/>
          <w:smallCaps/>
          <w:sz w:val="36"/>
          <w:szCs w:val="27"/>
        </w:rPr>
      </w:pPr>
      <w:r>
        <w:rPr>
          <w:rFonts w:ascii="Times New Roman" w:hAnsi="Times New Roman" w:cs="Times New Roman"/>
          <w:b/>
          <w:bCs/>
          <w:smallCaps/>
          <w:sz w:val="36"/>
          <w:szCs w:val="27"/>
        </w:rPr>
        <w:t>How To Create a Quickie Financial Plan</w:t>
      </w:r>
    </w:p>
    <w:p w:rsidR="007A2237" w:rsidRDefault="007A2237" w:rsidP="009454B7">
      <w:pPr>
        <w:tabs>
          <w:tab w:val="left" w:pos="0"/>
        </w:tabs>
        <w:suppressAutoHyphens/>
        <w:jc w:val="both"/>
        <w:rPr>
          <w:sz w:val="24"/>
          <w:szCs w:val="24"/>
        </w:rPr>
      </w:pPr>
      <w:r w:rsidRPr="007A2237">
        <w:rPr>
          <w:sz w:val="24"/>
          <w:szCs w:val="24"/>
        </w:rPr>
        <w:t xml:space="preserve">Here's the </w:t>
      </w:r>
      <w:r w:rsidR="002D30F7">
        <w:rPr>
          <w:sz w:val="24"/>
          <w:szCs w:val="24"/>
        </w:rPr>
        <w:t xml:space="preserve">step-by-step </w:t>
      </w:r>
      <w:r w:rsidRPr="007A2237">
        <w:rPr>
          <w:sz w:val="24"/>
          <w:szCs w:val="24"/>
        </w:rPr>
        <w:t>directions on how to create a financial plan that forecasts one's financial future</w:t>
      </w:r>
      <w:r w:rsidR="006A2635">
        <w:rPr>
          <w:sz w:val="24"/>
          <w:szCs w:val="24"/>
        </w:rPr>
        <w:t>,</w:t>
      </w:r>
      <w:r w:rsidRPr="007A2237">
        <w:rPr>
          <w:sz w:val="24"/>
          <w:szCs w:val="24"/>
        </w:rPr>
        <w:t xml:space="preserve"> using minimal input, in just a few minutes.</w:t>
      </w:r>
    </w:p>
    <w:p w:rsidR="00B87DBF" w:rsidRDefault="00B87DBF" w:rsidP="009454B7">
      <w:pPr>
        <w:tabs>
          <w:tab w:val="left" w:pos="0"/>
        </w:tabs>
        <w:suppressAutoHyphens/>
        <w:jc w:val="both"/>
        <w:rPr>
          <w:sz w:val="24"/>
          <w:szCs w:val="24"/>
        </w:rPr>
      </w:pPr>
    </w:p>
    <w:p w:rsidR="00B87DBF" w:rsidRDefault="00B87DBF" w:rsidP="009454B7">
      <w:pPr>
        <w:tabs>
          <w:tab w:val="left" w:pos="0"/>
        </w:tabs>
        <w:suppressAutoHyphens/>
        <w:jc w:val="both"/>
        <w:rPr>
          <w:sz w:val="24"/>
          <w:szCs w:val="24"/>
        </w:rPr>
      </w:pPr>
      <w:r>
        <w:rPr>
          <w:sz w:val="24"/>
          <w:szCs w:val="24"/>
        </w:rPr>
        <w:t xml:space="preserve">If you followed the directions above, then there should be a copy of all of the </w:t>
      </w:r>
      <w:r w:rsidR="006A2635">
        <w:rPr>
          <w:sz w:val="24"/>
          <w:szCs w:val="24"/>
        </w:rPr>
        <w:t xml:space="preserve">original </w:t>
      </w:r>
      <w:r>
        <w:rPr>
          <w:sz w:val="24"/>
          <w:szCs w:val="24"/>
        </w:rPr>
        <w:t xml:space="preserve">workbook templates in all </w:t>
      </w:r>
      <w:r w:rsidR="006A2635">
        <w:rPr>
          <w:sz w:val="24"/>
          <w:szCs w:val="24"/>
        </w:rPr>
        <w:t xml:space="preserve">three to </w:t>
      </w:r>
      <w:r>
        <w:rPr>
          <w:sz w:val="24"/>
          <w:szCs w:val="24"/>
        </w:rPr>
        <w:t>four of these folders:</w:t>
      </w:r>
    </w:p>
    <w:p w:rsidR="00B87DBF" w:rsidRDefault="00B87DBF" w:rsidP="009454B7">
      <w:pPr>
        <w:tabs>
          <w:tab w:val="left" w:pos="0"/>
        </w:tabs>
        <w:suppressAutoHyphens/>
        <w:jc w:val="both"/>
        <w:rPr>
          <w:sz w:val="24"/>
          <w:szCs w:val="24"/>
        </w:rPr>
      </w:pPr>
    </w:p>
    <w:p w:rsidR="00B87DBF" w:rsidRDefault="00B87DBF" w:rsidP="009454B7">
      <w:pPr>
        <w:tabs>
          <w:tab w:val="left" w:pos="0"/>
        </w:tabs>
        <w:suppressAutoHyphens/>
        <w:jc w:val="both"/>
        <w:rPr>
          <w:sz w:val="24"/>
        </w:rPr>
      </w:pPr>
      <w:r w:rsidRPr="00077513">
        <w:rPr>
          <w:sz w:val="24"/>
        </w:rPr>
        <w:t>C:\Edata\Workdata\IFP\</w:t>
      </w:r>
    </w:p>
    <w:p w:rsidR="00B87DBF" w:rsidRDefault="00B87DBF" w:rsidP="009454B7">
      <w:pPr>
        <w:tabs>
          <w:tab w:val="left" w:pos="0"/>
        </w:tabs>
        <w:suppressAutoHyphens/>
        <w:jc w:val="both"/>
        <w:rPr>
          <w:sz w:val="24"/>
        </w:rPr>
      </w:pPr>
      <w:r w:rsidRPr="00077513">
        <w:rPr>
          <w:sz w:val="24"/>
        </w:rPr>
        <w:t>C:\Edata\Workdata\IFP\Workbooks</w:t>
      </w:r>
      <w:r w:rsidR="000C272E">
        <w:rPr>
          <w:sz w:val="24"/>
        </w:rPr>
        <w:t xml:space="preserve"> (AKA The Magic Folder)</w:t>
      </w:r>
    </w:p>
    <w:p w:rsidR="00B87DBF" w:rsidRDefault="00B87DBF" w:rsidP="009454B7">
      <w:pPr>
        <w:tabs>
          <w:tab w:val="left" w:pos="0"/>
        </w:tabs>
        <w:suppressAutoHyphens/>
        <w:jc w:val="both"/>
        <w:rPr>
          <w:sz w:val="24"/>
          <w:szCs w:val="24"/>
        </w:rPr>
      </w:pPr>
      <w:r w:rsidRPr="00077513">
        <w:rPr>
          <w:sz w:val="24"/>
        </w:rPr>
        <w:t>C:\Edata\Workdata\IFP\</w:t>
      </w:r>
      <w:r>
        <w:rPr>
          <w:sz w:val="24"/>
        </w:rPr>
        <w:t>Sample</w:t>
      </w:r>
    </w:p>
    <w:p w:rsidR="00B87DBF" w:rsidRDefault="00B87DBF" w:rsidP="009454B7">
      <w:pPr>
        <w:tabs>
          <w:tab w:val="left" w:pos="0"/>
        </w:tabs>
        <w:suppressAutoHyphens/>
        <w:jc w:val="both"/>
        <w:rPr>
          <w:sz w:val="24"/>
        </w:rPr>
      </w:pPr>
      <w:r>
        <w:rPr>
          <w:sz w:val="24"/>
        </w:rPr>
        <w:t>C:\Edata\Workdata\IFP\Clients</w:t>
      </w:r>
    </w:p>
    <w:p w:rsidR="006A2635" w:rsidRDefault="006A2635" w:rsidP="009454B7">
      <w:pPr>
        <w:tabs>
          <w:tab w:val="left" w:pos="0"/>
        </w:tabs>
        <w:suppressAutoHyphens/>
        <w:jc w:val="both"/>
        <w:rPr>
          <w:sz w:val="24"/>
        </w:rPr>
      </w:pPr>
    </w:p>
    <w:p w:rsidR="006A2635" w:rsidRDefault="006A2635" w:rsidP="009454B7">
      <w:pPr>
        <w:tabs>
          <w:tab w:val="left" w:pos="0"/>
        </w:tabs>
        <w:suppressAutoHyphens/>
        <w:jc w:val="both"/>
        <w:rPr>
          <w:sz w:val="24"/>
          <w:szCs w:val="24"/>
        </w:rPr>
      </w:pPr>
      <w:r>
        <w:rPr>
          <w:sz w:val="24"/>
        </w:rPr>
        <w:t xml:space="preserve">Tip: If and when you get new updated </w:t>
      </w:r>
      <w:r w:rsidR="004B047A">
        <w:rPr>
          <w:sz w:val="24"/>
        </w:rPr>
        <w:t>Workbooks</w:t>
      </w:r>
      <w:r>
        <w:rPr>
          <w:sz w:val="24"/>
        </w:rPr>
        <w:t xml:space="preserve"> for any reason, you want to copy them into all of these folders.</w:t>
      </w:r>
    </w:p>
    <w:p w:rsidR="00B87DBF" w:rsidRDefault="00B87DBF" w:rsidP="009454B7">
      <w:pPr>
        <w:tabs>
          <w:tab w:val="left" w:pos="0"/>
        </w:tabs>
        <w:suppressAutoHyphens/>
        <w:jc w:val="both"/>
        <w:rPr>
          <w:sz w:val="24"/>
          <w:szCs w:val="24"/>
        </w:rPr>
      </w:pPr>
    </w:p>
    <w:p w:rsidR="00B87DBF" w:rsidRDefault="009D7CE5" w:rsidP="009454B7">
      <w:pPr>
        <w:tabs>
          <w:tab w:val="left" w:pos="0"/>
        </w:tabs>
        <w:suppressAutoHyphens/>
        <w:jc w:val="both"/>
        <w:rPr>
          <w:sz w:val="24"/>
          <w:szCs w:val="24"/>
        </w:rPr>
      </w:pPr>
      <w:r>
        <w:rPr>
          <w:sz w:val="24"/>
          <w:szCs w:val="24"/>
        </w:rPr>
        <w:t xml:space="preserve">What you're doing is using the main template </w:t>
      </w:r>
      <w:r w:rsidR="004B047A">
        <w:rPr>
          <w:sz w:val="24"/>
          <w:szCs w:val="24"/>
        </w:rPr>
        <w:t>Workbooks</w:t>
      </w:r>
      <w:r>
        <w:rPr>
          <w:sz w:val="24"/>
          <w:szCs w:val="24"/>
        </w:rPr>
        <w:t xml:space="preserve"> in the Magic Folder to make a financial plan, and then you'll save it into a new client folder, and then you'll restore the main template </w:t>
      </w:r>
      <w:r w:rsidR="004B047A">
        <w:rPr>
          <w:sz w:val="24"/>
          <w:szCs w:val="24"/>
        </w:rPr>
        <w:t>Workbooks</w:t>
      </w:r>
      <w:r>
        <w:rPr>
          <w:sz w:val="24"/>
          <w:szCs w:val="24"/>
        </w:rPr>
        <w:t xml:space="preserve"> back </w:t>
      </w:r>
      <w:r w:rsidR="007A536C">
        <w:rPr>
          <w:sz w:val="24"/>
          <w:szCs w:val="24"/>
        </w:rPr>
        <w:t>in</w:t>
      </w:r>
      <w:r>
        <w:rPr>
          <w:sz w:val="24"/>
          <w:szCs w:val="24"/>
        </w:rPr>
        <w:t>to the Magic Folder</w:t>
      </w:r>
      <w:r w:rsidR="004B047A">
        <w:rPr>
          <w:sz w:val="24"/>
          <w:szCs w:val="24"/>
        </w:rPr>
        <w:t xml:space="preserve"> so files will be ready for the next case</w:t>
      </w:r>
      <w:r>
        <w:rPr>
          <w:sz w:val="24"/>
          <w:szCs w:val="24"/>
        </w:rPr>
        <w:t>.</w:t>
      </w:r>
    </w:p>
    <w:p w:rsidR="00B87DBF" w:rsidRDefault="00B87DBF" w:rsidP="009454B7">
      <w:pPr>
        <w:tabs>
          <w:tab w:val="left" w:pos="0"/>
        </w:tabs>
        <w:suppressAutoHyphens/>
        <w:jc w:val="both"/>
        <w:rPr>
          <w:sz w:val="24"/>
          <w:szCs w:val="24"/>
        </w:rPr>
      </w:pPr>
    </w:p>
    <w:p w:rsidR="00B87DBF" w:rsidRDefault="001370C4" w:rsidP="009454B7">
      <w:pPr>
        <w:tabs>
          <w:tab w:val="left" w:pos="0"/>
        </w:tabs>
        <w:suppressAutoHyphens/>
        <w:jc w:val="both"/>
        <w:rPr>
          <w:sz w:val="24"/>
          <w:szCs w:val="24"/>
        </w:rPr>
      </w:pPr>
      <w:r>
        <w:rPr>
          <w:sz w:val="24"/>
          <w:szCs w:val="24"/>
        </w:rPr>
        <w:t>Open Excel. Go to the IFP folder. Your Excel opener should now look like this:</w:t>
      </w:r>
    </w:p>
    <w:p w:rsidR="001370C4" w:rsidRDefault="001370C4" w:rsidP="009454B7">
      <w:pPr>
        <w:tabs>
          <w:tab w:val="left" w:pos="0"/>
        </w:tabs>
        <w:suppressAutoHyphens/>
        <w:jc w:val="both"/>
        <w:rPr>
          <w:sz w:val="24"/>
          <w:szCs w:val="24"/>
        </w:rPr>
      </w:pPr>
    </w:p>
    <w:p w:rsidR="001370C4" w:rsidRDefault="001370C4" w:rsidP="009454B7">
      <w:pPr>
        <w:tabs>
          <w:tab w:val="left" w:pos="0"/>
        </w:tabs>
        <w:suppressAutoHyphens/>
        <w:jc w:val="center"/>
        <w:rPr>
          <w:sz w:val="24"/>
          <w:szCs w:val="24"/>
        </w:rPr>
      </w:pPr>
      <w:r>
        <w:rPr>
          <w:noProof/>
          <w:sz w:val="24"/>
          <w:szCs w:val="24"/>
        </w:rPr>
        <w:drawing>
          <wp:inline distT="0" distB="0" distL="0" distR="0">
            <wp:extent cx="5922499" cy="4441874"/>
            <wp:effectExtent l="0" t="0" r="0" b="0"/>
            <wp:docPr id="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cstate="print"/>
                    <a:srcRect/>
                    <a:stretch>
                      <a:fillRect/>
                    </a:stretch>
                  </pic:blipFill>
                  <pic:spPr bwMode="auto">
                    <a:xfrm>
                      <a:off x="0" y="0"/>
                      <a:ext cx="5922499" cy="4441874"/>
                    </a:xfrm>
                    <a:prstGeom prst="rect">
                      <a:avLst/>
                    </a:prstGeom>
                    <a:noFill/>
                    <a:ln w="9525">
                      <a:noFill/>
                      <a:miter lim="800000"/>
                      <a:headEnd/>
                      <a:tailEnd/>
                    </a:ln>
                  </pic:spPr>
                </pic:pic>
              </a:graphicData>
            </a:graphic>
          </wp:inline>
        </w:drawing>
      </w:r>
    </w:p>
    <w:p w:rsidR="001370C4" w:rsidRDefault="001370C4" w:rsidP="009454B7">
      <w:pPr>
        <w:tabs>
          <w:tab w:val="left" w:pos="0"/>
        </w:tabs>
        <w:suppressAutoHyphens/>
        <w:jc w:val="both"/>
        <w:rPr>
          <w:sz w:val="24"/>
          <w:szCs w:val="24"/>
        </w:rPr>
      </w:pPr>
    </w:p>
    <w:p w:rsidR="000C272E" w:rsidRDefault="000C272E" w:rsidP="009454B7">
      <w:pPr>
        <w:tabs>
          <w:tab w:val="left" w:pos="0"/>
        </w:tabs>
        <w:suppressAutoHyphens/>
        <w:jc w:val="both"/>
        <w:rPr>
          <w:sz w:val="24"/>
          <w:szCs w:val="24"/>
        </w:rPr>
      </w:pPr>
    </w:p>
    <w:p w:rsidR="000C272E" w:rsidRDefault="000C272E" w:rsidP="009454B7">
      <w:pPr>
        <w:tabs>
          <w:tab w:val="left" w:pos="0"/>
        </w:tabs>
        <w:suppressAutoHyphens/>
        <w:jc w:val="both"/>
        <w:rPr>
          <w:sz w:val="24"/>
          <w:szCs w:val="24"/>
        </w:rPr>
      </w:pPr>
    </w:p>
    <w:p w:rsidR="000C272E" w:rsidRDefault="000C272E" w:rsidP="009454B7">
      <w:pPr>
        <w:tabs>
          <w:tab w:val="left" w:pos="0"/>
        </w:tabs>
        <w:suppressAutoHyphens/>
        <w:jc w:val="both"/>
        <w:rPr>
          <w:sz w:val="24"/>
          <w:szCs w:val="24"/>
        </w:rPr>
      </w:pPr>
    </w:p>
    <w:p w:rsidR="000C272E" w:rsidRDefault="000C272E" w:rsidP="009454B7">
      <w:pPr>
        <w:tabs>
          <w:tab w:val="left" w:pos="0"/>
        </w:tabs>
        <w:suppressAutoHyphens/>
        <w:jc w:val="both"/>
        <w:rPr>
          <w:sz w:val="24"/>
          <w:szCs w:val="24"/>
        </w:rPr>
      </w:pPr>
      <w:r>
        <w:rPr>
          <w:sz w:val="24"/>
          <w:szCs w:val="24"/>
        </w:rPr>
        <w:t>In newer versions:</w:t>
      </w:r>
    </w:p>
    <w:p w:rsidR="000C272E" w:rsidRDefault="000C272E" w:rsidP="009454B7">
      <w:pPr>
        <w:tabs>
          <w:tab w:val="left" w:pos="0"/>
        </w:tabs>
        <w:suppressAutoHyphens/>
        <w:jc w:val="both"/>
        <w:rPr>
          <w:sz w:val="24"/>
          <w:szCs w:val="24"/>
        </w:rPr>
      </w:pPr>
    </w:p>
    <w:p w:rsidR="000C272E" w:rsidRDefault="000C272E" w:rsidP="000C272E">
      <w:pPr>
        <w:tabs>
          <w:tab w:val="left" w:pos="0"/>
        </w:tabs>
        <w:suppressAutoHyphens/>
        <w:jc w:val="center"/>
        <w:rPr>
          <w:sz w:val="24"/>
          <w:szCs w:val="24"/>
        </w:rPr>
      </w:pPr>
      <w:r>
        <w:rPr>
          <w:noProof/>
        </w:rPr>
        <w:drawing>
          <wp:inline distT="0" distB="0" distL="0" distR="0" wp14:anchorId="35A8FF01" wp14:editId="52A0BD6F">
            <wp:extent cx="6050454" cy="340338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051528" cy="3403984"/>
                    </a:xfrm>
                    <a:prstGeom prst="rect">
                      <a:avLst/>
                    </a:prstGeom>
                  </pic:spPr>
                </pic:pic>
              </a:graphicData>
            </a:graphic>
          </wp:inline>
        </w:drawing>
      </w:r>
    </w:p>
    <w:p w:rsidR="000C272E" w:rsidRDefault="000C272E" w:rsidP="009454B7">
      <w:pPr>
        <w:tabs>
          <w:tab w:val="left" w:pos="0"/>
        </w:tabs>
        <w:suppressAutoHyphens/>
        <w:jc w:val="both"/>
        <w:rPr>
          <w:sz w:val="24"/>
          <w:szCs w:val="24"/>
        </w:rPr>
      </w:pPr>
    </w:p>
    <w:p w:rsidR="001370C4" w:rsidRDefault="001370C4" w:rsidP="009454B7">
      <w:pPr>
        <w:tabs>
          <w:tab w:val="left" w:pos="0"/>
        </w:tabs>
        <w:suppressAutoHyphens/>
        <w:jc w:val="both"/>
        <w:rPr>
          <w:sz w:val="24"/>
          <w:szCs w:val="24"/>
        </w:rPr>
      </w:pPr>
      <w:r>
        <w:rPr>
          <w:sz w:val="24"/>
          <w:szCs w:val="24"/>
        </w:rPr>
        <w:t>Go to the Magic Folder. Your Excel opener should now look like this:</w:t>
      </w:r>
    </w:p>
    <w:p w:rsidR="001370C4" w:rsidRDefault="001370C4" w:rsidP="009454B7">
      <w:pPr>
        <w:tabs>
          <w:tab w:val="left" w:pos="0"/>
        </w:tabs>
        <w:suppressAutoHyphens/>
        <w:jc w:val="both"/>
        <w:rPr>
          <w:sz w:val="24"/>
          <w:szCs w:val="24"/>
        </w:rPr>
      </w:pPr>
    </w:p>
    <w:p w:rsidR="001370C4" w:rsidRDefault="001370C4" w:rsidP="009454B7">
      <w:pPr>
        <w:tabs>
          <w:tab w:val="left" w:pos="0"/>
        </w:tabs>
        <w:suppressAutoHyphens/>
        <w:jc w:val="center"/>
        <w:rPr>
          <w:sz w:val="24"/>
          <w:szCs w:val="24"/>
        </w:rPr>
      </w:pPr>
      <w:r>
        <w:rPr>
          <w:noProof/>
          <w:sz w:val="24"/>
          <w:szCs w:val="24"/>
        </w:rPr>
        <w:drawing>
          <wp:inline distT="0" distB="0" distL="0" distR="0">
            <wp:extent cx="6017846" cy="4513384"/>
            <wp:effectExtent l="0" t="0" r="0" b="0"/>
            <wp:docPr id="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cstate="print"/>
                    <a:srcRect/>
                    <a:stretch>
                      <a:fillRect/>
                    </a:stretch>
                  </pic:blipFill>
                  <pic:spPr bwMode="auto">
                    <a:xfrm>
                      <a:off x="0" y="0"/>
                      <a:ext cx="6018464" cy="4513848"/>
                    </a:xfrm>
                    <a:prstGeom prst="rect">
                      <a:avLst/>
                    </a:prstGeom>
                    <a:noFill/>
                    <a:ln w="9525">
                      <a:noFill/>
                      <a:miter lim="800000"/>
                      <a:headEnd/>
                      <a:tailEnd/>
                    </a:ln>
                  </pic:spPr>
                </pic:pic>
              </a:graphicData>
            </a:graphic>
          </wp:inline>
        </w:drawing>
      </w:r>
    </w:p>
    <w:p w:rsidR="000C272E" w:rsidRDefault="000C272E" w:rsidP="000C272E">
      <w:pPr>
        <w:tabs>
          <w:tab w:val="left" w:pos="0"/>
        </w:tabs>
        <w:suppressAutoHyphens/>
        <w:jc w:val="both"/>
        <w:rPr>
          <w:sz w:val="24"/>
          <w:szCs w:val="24"/>
        </w:rPr>
      </w:pPr>
      <w:r>
        <w:rPr>
          <w:sz w:val="24"/>
          <w:szCs w:val="24"/>
        </w:rPr>
        <w:t>In newer versions:</w:t>
      </w:r>
    </w:p>
    <w:p w:rsidR="000C272E" w:rsidRDefault="000C272E" w:rsidP="000C272E">
      <w:pPr>
        <w:tabs>
          <w:tab w:val="left" w:pos="0"/>
        </w:tabs>
        <w:suppressAutoHyphens/>
        <w:jc w:val="both"/>
        <w:rPr>
          <w:sz w:val="24"/>
          <w:szCs w:val="24"/>
        </w:rPr>
      </w:pPr>
    </w:p>
    <w:p w:rsidR="000C272E" w:rsidRDefault="000C272E" w:rsidP="000C272E">
      <w:pPr>
        <w:tabs>
          <w:tab w:val="left" w:pos="0"/>
        </w:tabs>
        <w:suppressAutoHyphens/>
        <w:jc w:val="center"/>
        <w:rPr>
          <w:sz w:val="24"/>
          <w:szCs w:val="24"/>
        </w:rPr>
      </w:pPr>
      <w:r>
        <w:rPr>
          <w:noProof/>
        </w:rPr>
        <w:drawing>
          <wp:inline distT="0" distB="0" distL="0" distR="0" wp14:anchorId="08868D61" wp14:editId="4C82D5B7">
            <wp:extent cx="5705621" cy="320941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05621" cy="3209412"/>
                    </a:xfrm>
                    <a:prstGeom prst="rect">
                      <a:avLst/>
                    </a:prstGeom>
                  </pic:spPr>
                </pic:pic>
              </a:graphicData>
            </a:graphic>
          </wp:inline>
        </w:drawing>
      </w:r>
    </w:p>
    <w:p w:rsidR="000C272E" w:rsidRDefault="000C272E" w:rsidP="009454B7">
      <w:pPr>
        <w:tabs>
          <w:tab w:val="left" w:pos="0"/>
        </w:tabs>
        <w:suppressAutoHyphens/>
        <w:jc w:val="both"/>
        <w:rPr>
          <w:sz w:val="24"/>
          <w:szCs w:val="24"/>
        </w:rPr>
      </w:pPr>
    </w:p>
    <w:p w:rsidR="000C272E" w:rsidRDefault="000C272E" w:rsidP="009454B7">
      <w:pPr>
        <w:tabs>
          <w:tab w:val="left" w:pos="0"/>
        </w:tabs>
        <w:suppressAutoHyphens/>
        <w:jc w:val="both"/>
        <w:rPr>
          <w:sz w:val="24"/>
          <w:szCs w:val="24"/>
        </w:rPr>
      </w:pPr>
    </w:p>
    <w:p w:rsidR="001370C4" w:rsidRDefault="00E076AC" w:rsidP="009454B7">
      <w:pPr>
        <w:tabs>
          <w:tab w:val="left" w:pos="0"/>
        </w:tabs>
        <w:suppressAutoHyphens/>
        <w:jc w:val="both"/>
        <w:rPr>
          <w:sz w:val="24"/>
          <w:szCs w:val="24"/>
        </w:rPr>
      </w:pPr>
      <w:r>
        <w:rPr>
          <w:sz w:val="24"/>
          <w:szCs w:val="24"/>
        </w:rPr>
        <w:t>Open just the Financial Planner and Current Net Worth Projector. These are the only two modules needed to create a minimal plan.</w:t>
      </w:r>
    </w:p>
    <w:p w:rsidR="00E076AC" w:rsidRDefault="00E076AC" w:rsidP="009454B7">
      <w:pPr>
        <w:tabs>
          <w:tab w:val="left" w:pos="0"/>
        </w:tabs>
        <w:suppressAutoHyphens/>
        <w:jc w:val="both"/>
        <w:rPr>
          <w:sz w:val="24"/>
          <w:szCs w:val="24"/>
        </w:rPr>
      </w:pPr>
    </w:p>
    <w:p w:rsidR="00E076AC" w:rsidRDefault="001D65D4" w:rsidP="009454B7">
      <w:pPr>
        <w:tabs>
          <w:tab w:val="left" w:pos="0"/>
        </w:tabs>
        <w:suppressAutoHyphens/>
        <w:jc w:val="center"/>
        <w:rPr>
          <w:sz w:val="24"/>
          <w:szCs w:val="24"/>
        </w:rPr>
      </w:pPr>
      <w:r>
        <w:rPr>
          <w:noProof/>
          <w:sz w:val="24"/>
          <w:szCs w:val="24"/>
        </w:rPr>
        <w:drawing>
          <wp:inline distT="0" distB="0" distL="0" distR="0">
            <wp:extent cx="5770099" cy="4327574"/>
            <wp:effectExtent l="0" t="0" r="0" b="0"/>
            <wp:docPr id="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cstate="print"/>
                    <a:srcRect/>
                    <a:stretch>
                      <a:fillRect/>
                    </a:stretch>
                  </pic:blipFill>
                  <pic:spPr bwMode="auto">
                    <a:xfrm>
                      <a:off x="0" y="0"/>
                      <a:ext cx="5770099" cy="4327574"/>
                    </a:xfrm>
                    <a:prstGeom prst="rect">
                      <a:avLst/>
                    </a:prstGeom>
                    <a:noFill/>
                    <a:ln w="9525">
                      <a:noFill/>
                      <a:miter lim="800000"/>
                      <a:headEnd/>
                      <a:tailEnd/>
                    </a:ln>
                  </pic:spPr>
                </pic:pic>
              </a:graphicData>
            </a:graphic>
          </wp:inline>
        </w:drawing>
      </w:r>
    </w:p>
    <w:p w:rsidR="001D65D4" w:rsidRDefault="001D65D4" w:rsidP="009454B7">
      <w:pPr>
        <w:tabs>
          <w:tab w:val="left" w:pos="0"/>
        </w:tabs>
        <w:suppressAutoHyphens/>
        <w:jc w:val="both"/>
        <w:rPr>
          <w:sz w:val="24"/>
          <w:szCs w:val="24"/>
        </w:rPr>
      </w:pPr>
      <w:r>
        <w:rPr>
          <w:sz w:val="24"/>
          <w:szCs w:val="24"/>
        </w:rPr>
        <w:t xml:space="preserve">Open them, and only these two </w:t>
      </w:r>
      <w:r w:rsidR="004B047A">
        <w:rPr>
          <w:sz w:val="24"/>
          <w:szCs w:val="24"/>
        </w:rPr>
        <w:t>Workbooks</w:t>
      </w:r>
      <w:r w:rsidR="009436BD">
        <w:rPr>
          <w:sz w:val="24"/>
          <w:szCs w:val="24"/>
        </w:rPr>
        <w:t>, by clicking Open</w:t>
      </w:r>
      <w:r>
        <w:rPr>
          <w:sz w:val="24"/>
          <w:szCs w:val="24"/>
        </w:rPr>
        <w:t>.</w:t>
      </w:r>
      <w:r w:rsidR="000C272E">
        <w:rPr>
          <w:sz w:val="24"/>
          <w:szCs w:val="24"/>
        </w:rPr>
        <w:t xml:space="preserve"> </w:t>
      </w:r>
      <w:r w:rsidR="008234B2">
        <w:rPr>
          <w:sz w:val="24"/>
          <w:szCs w:val="24"/>
        </w:rPr>
        <w:t>When they're open, it's always a good idea to check, and then refresh the links. Go to Data, Edit Links.</w:t>
      </w:r>
    </w:p>
    <w:p w:rsidR="008234B2" w:rsidRDefault="008234B2" w:rsidP="009454B7">
      <w:pPr>
        <w:tabs>
          <w:tab w:val="left" w:pos="0"/>
        </w:tabs>
        <w:suppressAutoHyphens/>
        <w:jc w:val="both"/>
        <w:rPr>
          <w:sz w:val="24"/>
          <w:szCs w:val="24"/>
        </w:rPr>
      </w:pPr>
    </w:p>
    <w:p w:rsidR="008234B2" w:rsidRDefault="008234B2" w:rsidP="009454B7">
      <w:pPr>
        <w:tabs>
          <w:tab w:val="left" w:pos="0"/>
        </w:tabs>
        <w:suppressAutoHyphens/>
        <w:jc w:val="center"/>
        <w:rPr>
          <w:sz w:val="24"/>
          <w:szCs w:val="24"/>
        </w:rPr>
      </w:pPr>
      <w:r>
        <w:rPr>
          <w:noProof/>
          <w:sz w:val="24"/>
          <w:szCs w:val="24"/>
        </w:rPr>
        <w:drawing>
          <wp:inline distT="0" distB="0" distL="0" distR="0">
            <wp:extent cx="4816280" cy="3612210"/>
            <wp:effectExtent l="0" t="0" r="0" b="0"/>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cstate="print"/>
                    <a:srcRect/>
                    <a:stretch>
                      <a:fillRect/>
                    </a:stretch>
                  </pic:blipFill>
                  <pic:spPr bwMode="auto">
                    <a:xfrm>
                      <a:off x="0" y="0"/>
                      <a:ext cx="4816608" cy="3612456"/>
                    </a:xfrm>
                    <a:prstGeom prst="rect">
                      <a:avLst/>
                    </a:prstGeom>
                    <a:noFill/>
                    <a:ln w="9525">
                      <a:noFill/>
                      <a:miter lim="800000"/>
                      <a:headEnd/>
                      <a:tailEnd/>
                    </a:ln>
                  </pic:spPr>
                </pic:pic>
              </a:graphicData>
            </a:graphic>
          </wp:inline>
        </w:drawing>
      </w:r>
    </w:p>
    <w:p w:rsidR="001370C4" w:rsidRDefault="001370C4" w:rsidP="009454B7">
      <w:pPr>
        <w:tabs>
          <w:tab w:val="left" w:pos="0"/>
        </w:tabs>
        <w:suppressAutoHyphens/>
        <w:jc w:val="both"/>
        <w:rPr>
          <w:sz w:val="24"/>
          <w:szCs w:val="24"/>
        </w:rPr>
      </w:pPr>
    </w:p>
    <w:p w:rsidR="001370C4" w:rsidRDefault="008234B2" w:rsidP="009454B7">
      <w:pPr>
        <w:tabs>
          <w:tab w:val="left" w:pos="0"/>
        </w:tabs>
        <w:suppressAutoHyphens/>
        <w:jc w:val="both"/>
        <w:rPr>
          <w:sz w:val="24"/>
          <w:szCs w:val="24"/>
        </w:rPr>
      </w:pPr>
      <w:r>
        <w:rPr>
          <w:sz w:val="24"/>
          <w:szCs w:val="24"/>
        </w:rPr>
        <w:t>Excel isn't as smart as it should be</w:t>
      </w:r>
      <w:r w:rsidR="000C272E">
        <w:rPr>
          <w:sz w:val="24"/>
          <w:szCs w:val="24"/>
        </w:rPr>
        <w:t xml:space="preserve"> in older versions</w:t>
      </w:r>
      <w:r>
        <w:rPr>
          <w:sz w:val="24"/>
          <w:szCs w:val="24"/>
        </w:rPr>
        <w:t>, so it's whining that the status is unknown (when it's actually working fine)</w:t>
      </w:r>
      <w:r w:rsidR="000C272E">
        <w:rPr>
          <w:sz w:val="24"/>
          <w:szCs w:val="24"/>
        </w:rPr>
        <w:t>. This problem has been substantially reduced in Excel 2013.</w:t>
      </w:r>
    </w:p>
    <w:p w:rsidR="008234B2" w:rsidRDefault="008234B2" w:rsidP="009454B7">
      <w:pPr>
        <w:tabs>
          <w:tab w:val="left" w:pos="0"/>
        </w:tabs>
        <w:suppressAutoHyphens/>
        <w:jc w:val="both"/>
        <w:rPr>
          <w:sz w:val="24"/>
          <w:szCs w:val="24"/>
        </w:rPr>
      </w:pPr>
    </w:p>
    <w:p w:rsidR="008234B2" w:rsidRDefault="008234B2" w:rsidP="009454B7">
      <w:pPr>
        <w:tabs>
          <w:tab w:val="left" w:pos="0"/>
        </w:tabs>
        <w:suppressAutoHyphens/>
        <w:jc w:val="both"/>
        <w:rPr>
          <w:sz w:val="24"/>
          <w:szCs w:val="24"/>
        </w:rPr>
      </w:pPr>
      <w:r>
        <w:rPr>
          <w:sz w:val="24"/>
          <w:szCs w:val="24"/>
        </w:rPr>
        <w:t xml:space="preserve">Click </w:t>
      </w:r>
      <w:r w:rsidRPr="000C272E">
        <w:rPr>
          <w:i/>
          <w:sz w:val="24"/>
          <w:szCs w:val="24"/>
        </w:rPr>
        <w:t>Check Status</w:t>
      </w:r>
      <w:r>
        <w:rPr>
          <w:sz w:val="24"/>
          <w:szCs w:val="24"/>
        </w:rPr>
        <w:t>. It will now look like this:</w:t>
      </w:r>
    </w:p>
    <w:p w:rsidR="000C272E" w:rsidRDefault="000C272E" w:rsidP="009454B7">
      <w:pPr>
        <w:tabs>
          <w:tab w:val="left" w:pos="0"/>
        </w:tabs>
        <w:suppressAutoHyphens/>
        <w:jc w:val="both"/>
        <w:rPr>
          <w:sz w:val="24"/>
          <w:szCs w:val="24"/>
        </w:rPr>
      </w:pPr>
    </w:p>
    <w:p w:rsidR="008234B2" w:rsidRDefault="001335A8" w:rsidP="009454B7">
      <w:pPr>
        <w:tabs>
          <w:tab w:val="left" w:pos="0"/>
        </w:tabs>
        <w:suppressAutoHyphens/>
        <w:jc w:val="center"/>
        <w:rPr>
          <w:sz w:val="24"/>
          <w:szCs w:val="24"/>
        </w:rPr>
      </w:pPr>
      <w:r>
        <w:rPr>
          <w:noProof/>
          <w:sz w:val="24"/>
          <w:szCs w:val="24"/>
        </w:rPr>
        <w:drawing>
          <wp:inline distT="0" distB="0" distL="0" distR="0">
            <wp:extent cx="4771341" cy="3578506"/>
            <wp:effectExtent l="0" t="0" r="0"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cstate="print"/>
                    <a:srcRect/>
                    <a:stretch>
                      <a:fillRect/>
                    </a:stretch>
                  </pic:blipFill>
                  <pic:spPr bwMode="auto">
                    <a:xfrm>
                      <a:off x="0" y="0"/>
                      <a:ext cx="4771641" cy="3578731"/>
                    </a:xfrm>
                    <a:prstGeom prst="rect">
                      <a:avLst/>
                    </a:prstGeom>
                    <a:noFill/>
                    <a:ln w="9525">
                      <a:noFill/>
                      <a:miter lim="800000"/>
                      <a:headEnd/>
                      <a:tailEnd/>
                    </a:ln>
                  </pic:spPr>
                </pic:pic>
              </a:graphicData>
            </a:graphic>
          </wp:inline>
        </w:drawing>
      </w:r>
    </w:p>
    <w:p w:rsidR="001335A8" w:rsidRDefault="001335A8" w:rsidP="009454B7">
      <w:pPr>
        <w:tabs>
          <w:tab w:val="left" w:pos="0"/>
        </w:tabs>
        <w:suppressAutoHyphens/>
        <w:jc w:val="both"/>
        <w:rPr>
          <w:sz w:val="24"/>
          <w:szCs w:val="24"/>
        </w:rPr>
      </w:pPr>
    </w:p>
    <w:p w:rsidR="003175C1" w:rsidRDefault="00BA0DB7" w:rsidP="009454B7">
      <w:pPr>
        <w:tabs>
          <w:tab w:val="left" w:pos="0"/>
        </w:tabs>
        <w:suppressAutoHyphens/>
        <w:jc w:val="both"/>
        <w:rPr>
          <w:sz w:val="24"/>
          <w:szCs w:val="24"/>
        </w:rPr>
      </w:pPr>
      <w:r>
        <w:rPr>
          <w:sz w:val="24"/>
          <w:szCs w:val="24"/>
        </w:rPr>
        <w:t>Now that it's refreshed</w:t>
      </w:r>
      <w:r w:rsidR="000C272E">
        <w:rPr>
          <w:sz w:val="24"/>
          <w:szCs w:val="24"/>
        </w:rPr>
        <w:t xml:space="preserve"> and working (by saying either OK or Source is Open)</w:t>
      </w:r>
      <w:r>
        <w:rPr>
          <w:sz w:val="24"/>
          <w:szCs w:val="24"/>
        </w:rPr>
        <w:t xml:space="preserve">, you're ready to go. Remember this is what to do whenever Excel is being stupid about the links to the other </w:t>
      </w:r>
      <w:r w:rsidR="004B047A">
        <w:rPr>
          <w:sz w:val="24"/>
          <w:szCs w:val="24"/>
        </w:rPr>
        <w:t>Workbooks</w:t>
      </w:r>
      <w:r>
        <w:rPr>
          <w:sz w:val="24"/>
          <w:szCs w:val="24"/>
        </w:rPr>
        <w:t>.</w:t>
      </w:r>
    </w:p>
    <w:p w:rsidR="003175C1" w:rsidRDefault="003175C1" w:rsidP="009454B7">
      <w:pPr>
        <w:tabs>
          <w:tab w:val="left" w:pos="0"/>
        </w:tabs>
        <w:suppressAutoHyphens/>
        <w:jc w:val="both"/>
        <w:rPr>
          <w:sz w:val="24"/>
          <w:szCs w:val="24"/>
        </w:rPr>
      </w:pPr>
    </w:p>
    <w:p w:rsidR="00BA0DB7" w:rsidRDefault="00BA0DB7" w:rsidP="009454B7">
      <w:pPr>
        <w:tabs>
          <w:tab w:val="left" w:pos="0"/>
        </w:tabs>
        <w:suppressAutoHyphens/>
        <w:jc w:val="both"/>
        <w:rPr>
          <w:sz w:val="24"/>
          <w:szCs w:val="24"/>
        </w:rPr>
      </w:pPr>
      <w:r>
        <w:rPr>
          <w:sz w:val="24"/>
          <w:szCs w:val="24"/>
        </w:rPr>
        <w:t xml:space="preserve">As long as it says </w:t>
      </w:r>
      <w:r w:rsidR="003175C1">
        <w:rPr>
          <w:sz w:val="24"/>
          <w:szCs w:val="24"/>
        </w:rPr>
        <w:t xml:space="preserve">its Status is </w:t>
      </w:r>
      <w:r>
        <w:rPr>
          <w:sz w:val="24"/>
          <w:szCs w:val="24"/>
        </w:rPr>
        <w:t>either OK or Source is Open, then everything is fine. If not, then things are not fine, and you'll need to deal with that, or little-to-nothing will work right.</w:t>
      </w:r>
    </w:p>
    <w:p w:rsidR="00BA0DB7" w:rsidRDefault="00BA0DB7" w:rsidP="009454B7">
      <w:pPr>
        <w:tabs>
          <w:tab w:val="left" w:pos="0"/>
        </w:tabs>
        <w:suppressAutoHyphens/>
        <w:jc w:val="both"/>
        <w:rPr>
          <w:sz w:val="24"/>
          <w:szCs w:val="24"/>
        </w:rPr>
      </w:pPr>
    </w:p>
    <w:p w:rsidR="008234B2" w:rsidRDefault="00354A63" w:rsidP="009454B7">
      <w:pPr>
        <w:tabs>
          <w:tab w:val="left" w:pos="0"/>
        </w:tabs>
        <w:suppressAutoHyphens/>
        <w:jc w:val="both"/>
        <w:rPr>
          <w:sz w:val="24"/>
          <w:szCs w:val="24"/>
        </w:rPr>
      </w:pPr>
      <w:r>
        <w:rPr>
          <w:sz w:val="24"/>
          <w:szCs w:val="24"/>
        </w:rPr>
        <w:t>Close that dialog box.</w:t>
      </w:r>
    </w:p>
    <w:p w:rsidR="00354A63" w:rsidRDefault="00354A63" w:rsidP="009454B7">
      <w:pPr>
        <w:tabs>
          <w:tab w:val="left" w:pos="0"/>
        </w:tabs>
        <w:suppressAutoHyphens/>
        <w:jc w:val="both"/>
        <w:rPr>
          <w:sz w:val="24"/>
          <w:szCs w:val="24"/>
        </w:rPr>
      </w:pPr>
    </w:p>
    <w:p w:rsidR="00354A63" w:rsidRDefault="00354A63" w:rsidP="009454B7">
      <w:pPr>
        <w:tabs>
          <w:tab w:val="left" w:pos="0"/>
        </w:tabs>
        <w:suppressAutoHyphens/>
        <w:jc w:val="both"/>
        <w:rPr>
          <w:sz w:val="24"/>
          <w:szCs w:val="24"/>
        </w:rPr>
      </w:pPr>
      <w:r>
        <w:rPr>
          <w:sz w:val="24"/>
          <w:szCs w:val="24"/>
        </w:rPr>
        <w:t>Start inputting</w:t>
      </w:r>
      <w:r w:rsidR="007E5E17">
        <w:rPr>
          <w:sz w:val="24"/>
          <w:szCs w:val="24"/>
        </w:rPr>
        <w:t>:</w:t>
      </w:r>
    </w:p>
    <w:p w:rsidR="00354A63" w:rsidRDefault="00354A63" w:rsidP="009454B7">
      <w:pPr>
        <w:tabs>
          <w:tab w:val="left" w:pos="0"/>
        </w:tabs>
        <w:suppressAutoHyphens/>
        <w:jc w:val="both"/>
        <w:rPr>
          <w:sz w:val="24"/>
          <w:szCs w:val="24"/>
        </w:rPr>
      </w:pPr>
    </w:p>
    <w:p w:rsidR="00E55F38" w:rsidRDefault="000C272E" w:rsidP="009454B7">
      <w:pPr>
        <w:tabs>
          <w:tab w:val="left" w:pos="0"/>
        </w:tabs>
        <w:suppressAutoHyphens/>
        <w:jc w:val="both"/>
        <w:rPr>
          <w:sz w:val="24"/>
          <w:szCs w:val="24"/>
        </w:rPr>
      </w:pPr>
      <w:r>
        <w:rPr>
          <w:sz w:val="24"/>
          <w:szCs w:val="24"/>
        </w:rPr>
        <w:t>In this example, y</w:t>
      </w:r>
      <w:r w:rsidR="006B3416">
        <w:rPr>
          <w:sz w:val="24"/>
          <w:szCs w:val="24"/>
        </w:rPr>
        <w:t>ou're only inputting data for one client, so ignore all of the input cells that are bright dark green.</w:t>
      </w:r>
    </w:p>
    <w:p w:rsidR="00E55F38" w:rsidRDefault="00E55F38" w:rsidP="009454B7">
      <w:pPr>
        <w:tabs>
          <w:tab w:val="left" w:pos="0"/>
        </w:tabs>
        <w:suppressAutoHyphens/>
        <w:jc w:val="both"/>
        <w:rPr>
          <w:sz w:val="24"/>
          <w:szCs w:val="24"/>
        </w:rPr>
      </w:pPr>
    </w:p>
    <w:p w:rsidR="00E55F38" w:rsidRDefault="00E55F38" w:rsidP="009454B7">
      <w:pPr>
        <w:tabs>
          <w:tab w:val="left" w:pos="0"/>
        </w:tabs>
        <w:suppressAutoHyphens/>
        <w:jc w:val="both"/>
        <w:rPr>
          <w:sz w:val="24"/>
          <w:szCs w:val="24"/>
        </w:rPr>
      </w:pPr>
      <w:r>
        <w:rPr>
          <w:sz w:val="24"/>
          <w:szCs w:val="24"/>
        </w:rPr>
        <w:t xml:space="preserve">Also, there's no </w:t>
      </w:r>
      <w:r w:rsidR="00223A69">
        <w:rPr>
          <w:sz w:val="24"/>
          <w:szCs w:val="24"/>
        </w:rPr>
        <w:t>Proposed</w:t>
      </w:r>
      <w:r>
        <w:rPr>
          <w:sz w:val="24"/>
          <w:szCs w:val="24"/>
        </w:rPr>
        <w:t xml:space="preserve"> plan in this example, so nothing was input for that.</w:t>
      </w:r>
    </w:p>
    <w:p w:rsidR="00E55F38" w:rsidRDefault="00E55F38" w:rsidP="009454B7">
      <w:pPr>
        <w:tabs>
          <w:tab w:val="left" w:pos="0"/>
        </w:tabs>
        <w:suppressAutoHyphens/>
        <w:jc w:val="both"/>
        <w:rPr>
          <w:sz w:val="24"/>
          <w:szCs w:val="24"/>
        </w:rPr>
      </w:pPr>
    </w:p>
    <w:p w:rsidR="00E55F38" w:rsidRDefault="006B3416" w:rsidP="009454B7">
      <w:pPr>
        <w:tabs>
          <w:tab w:val="left" w:pos="0"/>
        </w:tabs>
        <w:suppressAutoHyphens/>
        <w:jc w:val="both"/>
        <w:rPr>
          <w:sz w:val="24"/>
          <w:szCs w:val="24"/>
        </w:rPr>
      </w:pPr>
      <w:r>
        <w:rPr>
          <w:sz w:val="24"/>
          <w:szCs w:val="24"/>
        </w:rPr>
        <w:t xml:space="preserve">Input </w:t>
      </w:r>
      <w:r w:rsidR="00E55F38">
        <w:rPr>
          <w:sz w:val="24"/>
          <w:szCs w:val="24"/>
        </w:rPr>
        <w:t>client</w:t>
      </w:r>
      <w:r>
        <w:rPr>
          <w:sz w:val="24"/>
          <w:szCs w:val="24"/>
        </w:rPr>
        <w:t xml:space="preserve"> data into fi</w:t>
      </w:r>
      <w:r w:rsidR="007E1BB3">
        <w:rPr>
          <w:sz w:val="24"/>
          <w:szCs w:val="24"/>
        </w:rPr>
        <w:t>r</w:t>
      </w:r>
      <w:r>
        <w:rPr>
          <w:sz w:val="24"/>
          <w:szCs w:val="24"/>
        </w:rPr>
        <w:t>st block of input cells, but not into cells A5 or A9</w:t>
      </w:r>
      <w:r w:rsidR="00E55F38">
        <w:rPr>
          <w:sz w:val="24"/>
          <w:szCs w:val="24"/>
        </w:rPr>
        <w:t>, which is for the youngest client</w:t>
      </w:r>
      <w:r>
        <w:rPr>
          <w:sz w:val="24"/>
          <w:szCs w:val="24"/>
        </w:rPr>
        <w:t>.</w:t>
      </w:r>
    </w:p>
    <w:p w:rsidR="00E55F38" w:rsidRDefault="00E55F38" w:rsidP="009454B7">
      <w:pPr>
        <w:tabs>
          <w:tab w:val="left" w:pos="0"/>
        </w:tabs>
        <w:suppressAutoHyphens/>
        <w:jc w:val="both"/>
        <w:rPr>
          <w:sz w:val="24"/>
          <w:szCs w:val="24"/>
        </w:rPr>
      </w:pPr>
    </w:p>
    <w:p w:rsidR="00354A63" w:rsidRDefault="00134FE9" w:rsidP="009454B7">
      <w:pPr>
        <w:tabs>
          <w:tab w:val="left" w:pos="0"/>
        </w:tabs>
        <w:suppressAutoHyphens/>
        <w:jc w:val="both"/>
        <w:rPr>
          <w:sz w:val="24"/>
          <w:szCs w:val="24"/>
        </w:rPr>
      </w:pPr>
      <w:r>
        <w:rPr>
          <w:sz w:val="24"/>
          <w:szCs w:val="24"/>
        </w:rPr>
        <w:t>When you're done it will look like this:</w:t>
      </w:r>
    </w:p>
    <w:p w:rsidR="00134FE9" w:rsidRDefault="00134FE9" w:rsidP="009454B7">
      <w:pPr>
        <w:tabs>
          <w:tab w:val="left" w:pos="0"/>
        </w:tabs>
        <w:suppressAutoHyphens/>
        <w:jc w:val="both"/>
        <w:rPr>
          <w:sz w:val="24"/>
          <w:szCs w:val="24"/>
        </w:rPr>
      </w:pPr>
    </w:p>
    <w:p w:rsidR="00134FE9" w:rsidRDefault="000C272E" w:rsidP="009454B7">
      <w:pPr>
        <w:tabs>
          <w:tab w:val="left" w:pos="0"/>
        </w:tabs>
        <w:suppressAutoHyphens/>
        <w:jc w:val="center"/>
        <w:rPr>
          <w:sz w:val="24"/>
          <w:szCs w:val="24"/>
        </w:rPr>
      </w:pPr>
      <w:r>
        <w:rPr>
          <w:noProof/>
        </w:rPr>
        <w:drawing>
          <wp:inline distT="0" distB="0" distL="0" distR="0" wp14:anchorId="10753F74" wp14:editId="7D3BA94D">
            <wp:extent cx="6631744" cy="3730356"/>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631744" cy="3730356"/>
                    </a:xfrm>
                    <a:prstGeom prst="rect">
                      <a:avLst/>
                    </a:prstGeom>
                  </pic:spPr>
                </pic:pic>
              </a:graphicData>
            </a:graphic>
          </wp:inline>
        </w:drawing>
      </w:r>
    </w:p>
    <w:p w:rsidR="00134FE9" w:rsidRDefault="00134FE9" w:rsidP="009454B7">
      <w:pPr>
        <w:tabs>
          <w:tab w:val="left" w:pos="0"/>
        </w:tabs>
        <w:suppressAutoHyphens/>
        <w:jc w:val="both"/>
        <w:rPr>
          <w:sz w:val="24"/>
          <w:szCs w:val="24"/>
        </w:rPr>
      </w:pPr>
    </w:p>
    <w:p w:rsidR="00134FE9" w:rsidRDefault="005023B7" w:rsidP="009454B7">
      <w:pPr>
        <w:tabs>
          <w:tab w:val="left" w:pos="0"/>
        </w:tabs>
        <w:suppressAutoHyphens/>
        <w:jc w:val="both"/>
        <w:rPr>
          <w:sz w:val="24"/>
          <w:szCs w:val="24"/>
        </w:rPr>
      </w:pPr>
      <w:r>
        <w:rPr>
          <w:sz w:val="24"/>
          <w:szCs w:val="24"/>
        </w:rPr>
        <w:t xml:space="preserve">Now scroll down until you can </w:t>
      </w:r>
      <w:r w:rsidR="00C557B8">
        <w:rPr>
          <w:sz w:val="24"/>
          <w:szCs w:val="24"/>
        </w:rPr>
        <w:t>use the next set of inputs, starting in cell A38.</w:t>
      </w:r>
    </w:p>
    <w:p w:rsidR="00C557B8" w:rsidRDefault="00C557B8" w:rsidP="009454B7">
      <w:pPr>
        <w:tabs>
          <w:tab w:val="left" w:pos="0"/>
        </w:tabs>
        <w:suppressAutoHyphens/>
        <w:jc w:val="both"/>
        <w:rPr>
          <w:sz w:val="24"/>
          <w:szCs w:val="24"/>
        </w:rPr>
      </w:pPr>
    </w:p>
    <w:p w:rsidR="00C557B8" w:rsidRDefault="00C557B8" w:rsidP="009454B7">
      <w:pPr>
        <w:tabs>
          <w:tab w:val="left" w:pos="0"/>
        </w:tabs>
        <w:suppressAutoHyphens/>
        <w:jc w:val="both"/>
        <w:rPr>
          <w:sz w:val="24"/>
          <w:szCs w:val="24"/>
        </w:rPr>
      </w:pPr>
      <w:r>
        <w:rPr>
          <w:sz w:val="24"/>
          <w:szCs w:val="24"/>
        </w:rPr>
        <w:t>Choose "RWR (two cells below)" in cell A38. This will bypass using the Budgeting and Cash Flow module, and will just use a</w:t>
      </w:r>
      <w:r w:rsidR="00211C56">
        <w:rPr>
          <w:sz w:val="24"/>
          <w:szCs w:val="24"/>
        </w:rPr>
        <w:t xml:space="preserve"> ma</w:t>
      </w:r>
      <w:r w:rsidR="003175C1">
        <w:rPr>
          <w:sz w:val="24"/>
          <w:szCs w:val="24"/>
        </w:rPr>
        <w:t>n</w:t>
      </w:r>
      <w:r w:rsidR="00211C56">
        <w:rPr>
          <w:sz w:val="24"/>
          <w:szCs w:val="24"/>
        </w:rPr>
        <w:t>u</w:t>
      </w:r>
      <w:r w:rsidR="003175C1">
        <w:rPr>
          <w:sz w:val="24"/>
          <w:szCs w:val="24"/>
        </w:rPr>
        <w:t>a</w:t>
      </w:r>
      <w:r w:rsidR="00211C56">
        <w:rPr>
          <w:sz w:val="24"/>
          <w:szCs w:val="24"/>
        </w:rPr>
        <w:t>lly</w:t>
      </w:r>
      <w:r>
        <w:rPr>
          <w:sz w:val="24"/>
          <w:szCs w:val="24"/>
        </w:rPr>
        <w:t xml:space="preserve"> inputted income goal.</w:t>
      </w:r>
    </w:p>
    <w:p w:rsidR="00C557B8" w:rsidRDefault="00C557B8" w:rsidP="009454B7">
      <w:pPr>
        <w:tabs>
          <w:tab w:val="left" w:pos="0"/>
        </w:tabs>
        <w:suppressAutoHyphens/>
        <w:jc w:val="both"/>
        <w:rPr>
          <w:sz w:val="24"/>
          <w:szCs w:val="24"/>
        </w:rPr>
      </w:pPr>
    </w:p>
    <w:p w:rsidR="00C557B8" w:rsidRDefault="006F30AC" w:rsidP="009454B7">
      <w:pPr>
        <w:tabs>
          <w:tab w:val="left" w:pos="0"/>
        </w:tabs>
        <w:suppressAutoHyphens/>
        <w:jc w:val="both"/>
        <w:rPr>
          <w:sz w:val="24"/>
          <w:szCs w:val="24"/>
        </w:rPr>
      </w:pPr>
      <w:r>
        <w:rPr>
          <w:sz w:val="24"/>
          <w:szCs w:val="24"/>
        </w:rPr>
        <w:t>Input the income goal into cell A39. $50,000 was input.</w:t>
      </w:r>
    </w:p>
    <w:p w:rsidR="006F30AC" w:rsidRDefault="006F30AC" w:rsidP="009454B7">
      <w:pPr>
        <w:tabs>
          <w:tab w:val="left" w:pos="0"/>
        </w:tabs>
        <w:suppressAutoHyphens/>
        <w:jc w:val="both"/>
        <w:rPr>
          <w:sz w:val="24"/>
          <w:szCs w:val="24"/>
        </w:rPr>
      </w:pPr>
    </w:p>
    <w:p w:rsidR="00211C56" w:rsidRDefault="006F30AC" w:rsidP="009454B7">
      <w:pPr>
        <w:tabs>
          <w:tab w:val="left" w:pos="0"/>
        </w:tabs>
        <w:suppressAutoHyphens/>
        <w:jc w:val="both"/>
        <w:rPr>
          <w:sz w:val="24"/>
          <w:szCs w:val="24"/>
        </w:rPr>
      </w:pPr>
      <w:r>
        <w:rPr>
          <w:sz w:val="24"/>
          <w:szCs w:val="24"/>
        </w:rPr>
        <w:t>Input the rest of the parameters into cells A41 to A55.</w:t>
      </w:r>
    </w:p>
    <w:p w:rsidR="00211C56" w:rsidRDefault="00211C56" w:rsidP="009454B7">
      <w:pPr>
        <w:tabs>
          <w:tab w:val="left" w:pos="0"/>
        </w:tabs>
        <w:suppressAutoHyphens/>
        <w:jc w:val="both"/>
        <w:rPr>
          <w:sz w:val="24"/>
          <w:szCs w:val="24"/>
        </w:rPr>
      </w:pPr>
    </w:p>
    <w:p w:rsidR="006F30AC" w:rsidRDefault="006F30AC" w:rsidP="009454B7">
      <w:pPr>
        <w:tabs>
          <w:tab w:val="left" w:pos="0"/>
        </w:tabs>
        <w:suppressAutoHyphens/>
        <w:jc w:val="both"/>
        <w:rPr>
          <w:sz w:val="24"/>
          <w:szCs w:val="24"/>
        </w:rPr>
      </w:pPr>
      <w:r>
        <w:rPr>
          <w:sz w:val="24"/>
          <w:szCs w:val="24"/>
        </w:rPr>
        <w:t>It should look something like this when you're done:</w:t>
      </w:r>
    </w:p>
    <w:p w:rsidR="006F30AC" w:rsidRDefault="006F30AC" w:rsidP="009454B7">
      <w:pPr>
        <w:tabs>
          <w:tab w:val="left" w:pos="0"/>
        </w:tabs>
        <w:suppressAutoHyphens/>
        <w:jc w:val="both"/>
        <w:rPr>
          <w:sz w:val="24"/>
          <w:szCs w:val="24"/>
        </w:rPr>
      </w:pPr>
    </w:p>
    <w:p w:rsidR="006F30AC" w:rsidRDefault="00281D8B" w:rsidP="009454B7">
      <w:pPr>
        <w:tabs>
          <w:tab w:val="left" w:pos="0"/>
        </w:tabs>
        <w:suppressAutoHyphens/>
        <w:jc w:val="center"/>
        <w:rPr>
          <w:sz w:val="24"/>
          <w:szCs w:val="24"/>
        </w:rPr>
      </w:pPr>
      <w:r>
        <w:rPr>
          <w:noProof/>
          <w:sz w:val="24"/>
          <w:szCs w:val="24"/>
        </w:rPr>
        <w:drawing>
          <wp:inline distT="0" distB="0" distL="0" distR="0">
            <wp:extent cx="7223760" cy="5417820"/>
            <wp:effectExtent l="19050" t="0" r="0" b="0"/>
            <wp:docPr id="5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5" cstate="print"/>
                    <a:srcRect/>
                    <a:stretch>
                      <a:fillRect/>
                    </a:stretch>
                  </pic:blipFill>
                  <pic:spPr bwMode="auto">
                    <a:xfrm>
                      <a:off x="0" y="0"/>
                      <a:ext cx="7223760" cy="5417820"/>
                    </a:xfrm>
                    <a:prstGeom prst="rect">
                      <a:avLst/>
                    </a:prstGeom>
                    <a:noFill/>
                    <a:ln w="9525">
                      <a:noFill/>
                      <a:miter lim="800000"/>
                      <a:headEnd/>
                      <a:tailEnd/>
                    </a:ln>
                  </pic:spPr>
                </pic:pic>
              </a:graphicData>
            </a:graphic>
          </wp:inline>
        </w:drawing>
      </w:r>
    </w:p>
    <w:p w:rsidR="00281D8B" w:rsidRDefault="00281D8B" w:rsidP="009454B7">
      <w:pPr>
        <w:tabs>
          <w:tab w:val="left" w:pos="0"/>
        </w:tabs>
        <w:suppressAutoHyphens/>
        <w:jc w:val="both"/>
        <w:rPr>
          <w:sz w:val="24"/>
          <w:szCs w:val="24"/>
        </w:rPr>
      </w:pPr>
    </w:p>
    <w:p w:rsidR="00281D8B" w:rsidRDefault="005B7565" w:rsidP="009454B7">
      <w:pPr>
        <w:tabs>
          <w:tab w:val="left" w:pos="0"/>
        </w:tabs>
        <w:suppressAutoHyphens/>
        <w:jc w:val="both"/>
        <w:rPr>
          <w:sz w:val="24"/>
          <w:szCs w:val="24"/>
        </w:rPr>
      </w:pPr>
      <w:r>
        <w:rPr>
          <w:sz w:val="24"/>
          <w:szCs w:val="24"/>
        </w:rPr>
        <w:t>Now switch to the Current Net Worth Projector</w:t>
      </w:r>
      <w:r w:rsidR="002D43F4">
        <w:rPr>
          <w:sz w:val="24"/>
          <w:szCs w:val="24"/>
        </w:rPr>
        <w:t xml:space="preserve"> workbook</w:t>
      </w:r>
      <w:r>
        <w:rPr>
          <w:sz w:val="24"/>
          <w:szCs w:val="24"/>
        </w:rPr>
        <w:t>.</w:t>
      </w:r>
    </w:p>
    <w:p w:rsidR="005B7565" w:rsidRDefault="005B7565" w:rsidP="009454B7">
      <w:pPr>
        <w:tabs>
          <w:tab w:val="left" w:pos="0"/>
        </w:tabs>
        <w:suppressAutoHyphens/>
        <w:jc w:val="both"/>
        <w:rPr>
          <w:sz w:val="24"/>
          <w:szCs w:val="24"/>
        </w:rPr>
      </w:pPr>
    </w:p>
    <w:p w:rsidR="005B7565" w:rsidRDefault="005B7565" w:rsidP="009454B7">
      <w:pPr>
        <w:tabs>
          <w:tab w:val="left" w:pos="0"/>
        </w:tabs>
        <w:suppressAutoHyphens/>
        <w:jc w:val="both"/>
        <w:rPr>
          <w:sz w:val="24"/>
          <w:szCs w:val="24"/>
        </w:rPr>
      </w:pPr>
      <w:r>
        <w:rPr>
          <w:sz w:val="24"/>
          <w:szCs w:val="24"/>
        </w:rPr>
        <w:t xml:space="preserve">Ignore the main input sheet, which says </w:t>
      </w:r>
      <w:r w:rsidRPr="005B7565">
        <w:rPr>
          <w:i/>
          <w:sz w:val="24"/>
          <w:szCs w:val="24"/>
        </w:rPr>
        <w:t>General Input</w:t>
      </w:r>
      <w:r>
        <w:rPr>
          <w:sz w:val="24"/>
          <w:szCs w:val="24"/>
        </w:rPr>
        <w:t xml:space="preserve"> on the sheet tab.</w:t>
      </w:r>
    </w:p>
    <w:p w:rsidR="005B7565" w:rsidRDefault="005B7565" w:rsidP="009454B7">
      <w:pPr>
        <w:tabs>
          <w:tab w:val="left" w:pos="0"/>
        </w:tabs>
        <w:suppressAutoHyphens/>
        <w:jc w:val="both"/>
        <w:rPr>
          <w:sz w:val="24"/>
          <w:szCs w:val="24"/>
        </w:rPr>
      </w:pPr>
    </w:p>
    <w:p w:rsidR="005B7565" w:rsidRDefault="005B7565" w:rsidP="009454B7">
      <w:pPr>
        <w:tabs>
          <w:tab w:val="left" w:pos="0"/>
        </w:tabs>
        <w:suppressAutoHyphens/>
        <w:jc w:val="both"/>
        <w:rPr>
          <w:sz w:val="24"/>
          <w:szCs w:val="24"/>
        </w:rPr>
      </w:pPr>
      <w:r>
        <w:rPr>
          <w:sz w:val="24"/>
          <w:szCs w:val="24"/>
        </w:rPr>
        <w:t xml:space="preserve">Go to the </w:t>
      </w:r>
      <w:r w:rsidRPr="005B7565">
        <w:rPr>
          <w:i/>
          <w:sz w:val="24"/>
          <w:szCs w:val="24"/>
        </w:rPr>
        <w:t>Input Client's Assets</w:t>
      </w:r>
      <w:r>
        <w:rPr>
          <w:sz w:val="24"/>
          <w:szCs w:val="24"/>
        </w:rPr>
        <w:t xml:space="preserve"> sheet to the right.</w:t>
      </w:r>
    </w:p>
    <w:p w:rsidR="005B7565" w:rsidRDefault="005B7565" w:rsidP="009454B7">
      <w:pPr>
        <w:tabs>
          <w:tab w:val="left" w:pos="0"/>
        </w:tabs>
        <w:suppressAutoHyphens/>
        <w:jc w:val="both"/>
        <w:rPr>
          <w:sz w:val="24"/>
          <w:szCs w:val="24"/>
        </w:rPr>
      </w:pPr>
    </w:p>
    <w:p w:rsidR="005B7565" w:rsidRDefault="005B7565" w:rsidP="009454B7">
      <w:pPr>
        <w:tabs>
          <w:tab w:val="left" w:pos="0"/>
        </w:tabs>
        <w:suppressAutoHyphens/>
        <w:jc w:val="both"/>
        <w:rPr>
          <w:sz w:val="24"/>
          <w:szCs w:val="24"/>
        </w:rPr>
      </w:pPr>
      <w:r>
        <w:rPr>
          <w:sz w:val="24"/>
          <w:szCs w:val="24"/>
        </w:rPr>
        <w:t xml:space="preserve">Input a name for the account into cell C3. There's only going to be one, so </w:t>
      </w:r>
      <w:r w:rsidR="003175C1">
        <w:rPr>
          <w:sz w:val="24"/>
          <w:szCs w:val="24"/>
        </w:rPr>
        <w:t>"</w:t>
      </w:r>
      <w:r>
        <w:rPr>
          <w:sz w:val="24"/>
          <w:szCs w:val="24"/>
        </w:rPr>
        <w:t>Investments</w:t>
      </w:r>
      <w:r w:rsidR="003175C1">
        <w:rPr>
          <w:sz w:val="24"/>
          <w:szCs w:val="24"/>
        </w:rPr>
        <w:t>"</w:t>
      </w:r>
      <w:r>
        <w:rPr>
          <w:sz w:val="24"/>
          <w:szCs w:val="24"/>
        </w:rPr>
        <w:t xml:space="preserve"> w</w:t>
      </w:r>
      <w:r w:rsidR="002D43F4">
        <w:rPr>
          <w:sz w:val="24"/>
          <w:szCs w:val="24"/>
        </w:rPr>
        <w:t>as</w:t>
      </w:r>
      <w:r>
        <w:rPr>
          <w:sz w:val="24"/>
          <w:szCs w:val="24"/>
        </w:rPr>
        <w:t xml:space="preserve"> used here.</w:t>
      </w:r>
    </w:p>
    <w:p w:rsidR="005B7565" w:rsidRDefault="005B7565" w:rsidP="009454B7">
      <w:pPr>
        <w:tabs>
          <w:tab w:val="left" w:pos="0"/>
        </w:tabs>
        <w:suppressAutoHyphens/>
        <w:jc w:val="both"/>
        <w:rPr>
          <w:sz w:val="24"/>
          <w:szCs w:val="24"/>
        </w:rPr>
      </w:pPr>
    </w:p>
    <w:p w:rsidR="005B7565" w:rsidRDefault="00FD6868" w:rsidP="009454B7">
      <w:pPr>
        <w:tabs>
          <w:tab w:val="left" w:pos="0"/>
        </w:tabs>
        <w:suppressAutoHyphens/>
        <w:jc w:val="both"/>
        <w:rPr>
          <w:sz w:val="24"/>
          <w:szCs w:val="24"/>
        </w:rPr>
      </w:pPr>
      <w:r>
        <w:rPr>
          <w:sz w:val="24"/>
          <w:szCs w:val="24"/>
        </w:rPr>
        <w:t xml:space="preserve">Input a name for the one asset you'll </w:t>
      </w:r>
      <w:r w:rsidR="002D43F4">
        <w:rPr>
          <w:sz w:val="24"/>
          <w:szCs w:val="24"/>
        </w:rPr>
        <w:t xml:space="preserve">be </w:t>
      </w:r>
      <w:r>
        <w:rPr>
          <w:sz w:val="24"/>
          <w:szCs w:val="24"/>
        </w:rPr>
        <w:t xml:space="preserve">inputting into cell B6. </w:t>
      </w:r>
      <w:r w:rsidR="003175C1">
        <w:rPr>
          <w:sz w:val="24"/>
          <w:szCs w:val="24"/>
        </w:rPr>
        <w:t>"</w:t>
      </w:r>
      <w:r>
        <w:rPr>
          <w:sz w:val="24"/>
          <w:szCs w:val="24"/>
        </w:rPr>
        <w:t>Asset</w:t>
      </w:r>
      <w:r w:rsidR="003175C1">
        <w:rPr>
          <w:sz w:val="24"/>
          <w:szCs w:val="24"/>
        </w:rPr>
        <w:t>"</w:t>
      </w:r>
      <w:r>
        <w:rPr>
          <w:sz w:val="24"/>
          <w:szCs w:val="24"/>
        </w:rPr>
        <w:t xml:space="preserve"> was used here for an example.</w:t>
      </w:r>
    </w:p>
    <w:p w:rsidR="00FD6868" w:rsidRDefault="00FD6868" w:rsidP="009454B7">
      <w:pPr>
        <w:tabs>
          <w:tab w:val="left" w:pos="0"/>
        </w:tabs>
        <w:suppressAutoHyphens/>
        <w:jc w:val="both"/>
        <w:rPr>
          <w:sz w:val="24"/>
          <w:szCs w:val="24"/>
        </w:rPr>
      </w:pPr>
    </w:p>
    <w:p w:rsidR="00FD6868" w:rsidRDefault="00FD6868" w:rsidP="009454B7">
      <w:pPr>
        <w:tabs>
          <w:tab w:val="left" w:pos="0"/>
        </w:tabs>
        <w:suppressAutoHyphens/>
        <w:jc w:val="both"/>
        <w:rPr>
          <w:sz w:val="24"/>
          <w:szCs w:val="24"/>
        </w:rPr>
      </w:pPr>
      <w:r>
        <w:rPr>
          <w:sz w:val="24"/>
          <w:szCs w:val="24"/>
        </w:rPr>
        <w:t>Input the one asset's current market value into cell C6. When you're done, it will look like this:</w:t>
      </w:r>
    </w:p>
    <w:p w:rsidR="00FD6868" w:rsidRDefault="00FD6868" w:rsidP="009454B7">
      <w:pPr>
        <w:tabs>
          <w:tab w:val="left" w:pos="0"/>
        </w:tabs>
        <w:suppressAutoHyphens/>
        <w:jc w:val="both"/>
        <w:rPr>
          <w:sz w:val="24"/>
          <w:szCs w:val="24"/>
        </w:rPr>
      </w:pPr>
    </w:p>
    <w:p w:rsidR="00FD6868" w:rsidRDefault="00FD6868" w:rsidP="009454B7">
      <w:pPr>
        <w:tabs>
          <w:tab w:val="left" w:pos="0"/>
        </w:tabs>
        <w:suppressAutoHyphens/>
        <w:jc w:val="center"/>
        <w:rPr>
          <w:sz w:val="24"/>
          <w:szCs w:val="24"/>
        </w:rPr>
      </w:pPr>
      <w:r>
        <w:rPr>
          <w:noProof/>
          <w:sz w:val="24"/>
          <w:szCs w:val="24"/>
        </w:rPr>
        <w:drawing>
          <wp:inline distT="0" distB="0" distL="0" distR="0">
            <wp:extent cx="5688037" cy="4266028"/>
            <wp:effectExtent l="0" t="0" r="0" b="0"/>
            <wp:docPr id="6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6" cstate="print"/>
                    <a:srcRect/>
                    <a:stretch>
                      <a:fillRect/>
                    </a:stretch>
                  </pic:blipFill>
                  <pic:spPr bwMode="auto">
                    <a:xfrm>
                      <a:off x="0" y="0"/>
                      <a:ext cx="5688037" cy="4266028"/>
                    </a:xfrm>
                    <a:prstGeom prst="rect">
                      <a:avLst/>
                    </a:prstGeom>
                    <a:noFill/>
                    <a:ln w="9525">
                      <a:noFill/>
                      <a:miter lim="800000"/>
                      <a:headEnd/>
                      <a:tailEnd/>
                    </a:ln>
                  </pic:spPr>
                </pic:pic>
              </a:graphicData>
            </a:graphic>
          </wp:inline>
        </w:drawing>
      </w:r>
    </w:p>
    <w:p w:rsidR="00FD6868" w:rsidRDefault="00FD6868" w:rsidP="009454B7">
      <w:pPr>
        <w:tabs>
          <w:tab w:val="left" w:pos="0"/>
        </w:tabs>
        <w:suppressAutoHyphens/>
        <w:jc w:val="both"/>
        <w:rPr>
          <w:sz w:val="24"/>
          <w:szCs w:val="24"/>
        </w:rPr>
      </w:pPr>
    </w:p>
    <w:p w:rsidR="00FD6868" w:rsidRDefault="00FD6868" w:rsidP="009454B7">
      <w:pPr>
        <w:tabs>
          <w:tab w:val="left" w:pos="0"/>
        </w:tabs>
        <w:suppressAutoHyphens/>
        <w:jc w:val="both"/>
        <w:rPr>
          <w:sz w:val="24"/>
          <w:szCs w:val="24"/>
        </w:rPr>
      </w:pPr>
      <w:r>
        <w:rPr>
          <w:sz w:val="24"/>
          <w:szCs w:val="24"/>
        </w:rPr>
        <w:t>That's all there is to inputting into the Current Net Worth module. Now go back to the Financial Planner</w:t>
      </w:r>
      <w:r w:rsidR="003175C1">
        <w:rPr>
          <w:sz w:val="24"/>
          <w:szCs w:val="24"/>
        </w:rPr>
        <w:t xml:space="preserve"> module</w:t>
      </w:r>
      <w:r>
        <w:rPr>
          <w:sz w:val="24"/>
          <w:szCs w:val="24"/>
        </w:rPr>
        <w:t>.</w:t>
      </w:r>
    </w:p>
    <w:p w:rsidR="00FD6868" w:rsidRDefault="00FD6868" w:rsidP="009454B7">
      <w:pPr>
        <w:tabs>
          <w:tab w:val="left" w:pos="0"/>
        </w:tabs>
        <w:suppressAutoHyphens/>
        <w:jc w:val="both"/>
        <w:rPr>
          <w:sz w:val="24"/>
          <w:szCs w:val="24"/>
        </w:rPr>
      </w:pPr>
    </w:p>
    <w:p w:rsidR="00FD6868" w:rsidRDefault="00385FC4" w:rsidP="009454B7">
      <w:pPr>
        <w:tabs>
          <w:tab w:val="left" w:pos="0"/>
        </w:tabs>
        <w:suppressAutoHyphens/>
        <w:jc w:val="both"/>
        <w:rPr>
          <w:sz w:val="24"/>
          <w:szCs w:val="24"/>
        </w:rPr>
      </w:pPr>
      <w:r>
        <w:rPr>
          <w:sz w:val="24"/>
          <w:szCs w:val="24"/>
        </w:rPr>
        <w:t xml:space="preserve">Scroll down until you can </w:t>
      </w:r>
      <w:r w:rsidR="001E0A5C">
        <w:rPr>
          <w:sz w:val="24"/>
          <w:szCs w:val="24"/>
        </w:rPr>
        <w:t>see input blocks for Oldest's Asset #1, in cell A60. As you can see, what you input into the Current Net Worth Projector automatically populated cells A58 and A59</w:t>
      </w:r>
      <w:r w:rsidR="00E639FE">
        <w:rPr>
          <w:sz w:val="24"/>
          <w:szCs w:val="24"/>
        </w:rPr>
        <w:t xml:space="preserve"> here</w:t>
      </w:r>
      <w:r w:rsidR="001E0A5C">
        <w:rPr>
          <w:sz w:val="24"/>
          <w:szCs w:val="24"/>
        </w:rPr>
        <w:t>.</w:t>
      </w:r>
    </w:p>
    <w:p w:rsidR="001E0A5C" w:rsidRDefault="001E0A5C" w:rsidP="009454B7">
      <w:pPr>
        <w:tabs>
          <w:tab w:val="left" w:pos="0"/>
        </w:tabs>
        <w:suppressAutoHyphens/>
        <w:jc w:val="both"/>
        <w:rPr>
          <w:sz w:val="24"/>
          <w:szCs w:val="24"/>
        </w:rPr>
      </w:pPr>
    </w:p>
    <w:p w:rsidR="001E0A5C" w:rsidRDefault="001E0A5C" w:rsidP="009454B7">
      <w:pPr>
        <w:tabs>
          <w:tab w:val="left" w:pos="0"/>
        </w:tabs>
        <w:suppressAutoHyphens/>
        <w:jc w:val="both"/>
        <w:rPr>
          <w:sz w:val="24"/>
          <w:szCs w:val="24"/>
        </w:rPr>
      </w:pPr>
      <w:r>
        <w:rPr>
          <w:sz w:val="24"/>
          <w:szCs w:val="24"/>
        </w:rPr>
        <w:t>Input data into cells A60 through A68. When you're done, it should look something like th</w:t>
      </w:r>
      <w:r w:rsidR="00E639FE">
        <w:rPr>
          <w:sz w:val="24"/>
          <w:szCs w:val="24"/>
        </w:rPr>
        <w:t>e next image paste.</w:t>
      </w:r>
    </w:p>
    <w:p w:rsidR="001E0A5C" w:rsidRDefault="001E0A5C" w:rsidP="009454B7">
      <w:pPr>
        <w:tabs>
          <w:tab w:val="left" w:pos="0"/>
        </w:tabs>
        <w:suppressAutoHyphens/>
        <w:jc w:val="both"/>
        <w:rPr>
          <w:sz w:val="24"/>
          <w:szCs w:val="24"/>
        </w:rPr>
      </w:pPr>
    </w:p>
    <w:p w:rsidR="001E0A5C" w:rsidRDefault="00235671" w:rsidP="009454B7">
      <w:pPr>
        <w:tabs>
          <w:tab w:val="left" w:pos="0"/>
        </w:tabs>
        <w:suppressAutoHyphens/>
        <w:jc w:val="both"/>
        <w:rPr>
          <w:sz w:val="24"/>
          <w:szCs w:val="24"/>
        </w:rPr>
      </w:pPr>
      <w:r>
        <w:rPr>
          <w:sz w:val="24"/>
          <w:szCs w:val="24"/>
        </w:rPr>
        <w:t>A60: As you can see in cell B60, John is currently 53 years old, and this asset is effective now, so input 53 into cell A60. John retires at age 62, so input 62 into cells A61 (and A50).</w:t>
      </w:r>
    </w:p>
    <w:p w:rsidR="005B7565" w:rsidRDefault="005B7565" w:rsidP="009454B7">
      <w:pPr>
        <w:tabs>
          <w:tab w:val="left" w:pos="0"/>
        </w:tabs>
        <w:suppressAutoHyphens/>
        <w:jc w:val="both"/>
        <w:rPr>
          <w:sz w:val="24"/>
          <w:szCs w:val="24"/>
        </w:rPr>
      </w:pPr>
    </w:p>
    <w:p w:rsidR="005B7565" w:rsidRDefault="008A2B0F" w:rsidP="009454B7">
      <w:pPr>
        <w:tabs>
          <w:tab w:val="left" w:pos="0"/>
        </w:tabs>
        <w:suppressAutoHyphens/>
        <w:jc w:val="both"/>
        <w:rPr>
          <w:sz w:val="24"/>
          <w:szCs w:val="24"/>
        </w:rPr>
      </w:pPr>
      <w:r>
        <w:rPr>
          <w:sz w:val="24"/>
          <w:szCs w:val="24"/>
        </w:rPr>
        <w:t>Input an estimated rate of return for this asset into cell A62. 8% was used in this quickie plan.</w:t>
      </w:r>
    </w:p>
    <w:p w:rsidR="008A2B0F" w:rsidRDefault="008A2B0F" w:rsidP="009454B7">
      <w:pPr>
        <w:tabs>
          <w:tab w:val="left" w:pos="0"/>
        </w:tabs>
        <w:suppressAutoHyphens/>
        <w:jc w:val="both"/>
        <w:rPr>
          <w:sz w:val="24"/>
          <w:szCs w:val="24"/>
        </w:rPr>
      </w:pPr>
    </w:p>
    <w:p w:rsidR="008A2B0F" w:rsidRDefault="008A2B0F" w:rsidP="009454B7">
      <w:pPr>
        <w:tabs>
          <w:tab w:val="left" w:pos="0"/>
        </w:tabs>
        <w:suppressAutoHyphens/>
        <w:jc w:val="both"/>
        <w:rPr>
          <w:sz w:val="24"/>
          <w:szCs w:val="24"/>
        </w:rPr>
      </w:pPr>
      <w:r>
        <w:rPr>
          <w:sz w:val="24"/>
          <w:szCs w:val="24"/>
        </w:rPr>
        <w:t xml:space="preserve">Input a tax rate on the income this asset generates into cell A63. This asset is a traditional IRA, so input 100% because all of the income from it will be taxed at </w:t>
      </w:r>
      <w:r w:rsidR="006F29F2">
        <w:rPr>
          <w:sz w:val="24"/>
          <w:szCs w:val="24"/>
        </w:rPr>
        <w:t xml:space="preserve">the global tax rate of </w:t>
      </w:r>
      <w:r>
        <w:rPr>
          <w:sz w:val="24"/>
          <w:szCs w:val="24"/>
        </w:rPr>
        <w:t>20% (input into cell A49</w:t>
      </w:r>
      <w:r w:rsidR="006F29F2">
        <w:rPr>
          <w:sz w:val="24"/>
          <w:szCs w:val="24"/>
        </w:rPr>
        <w:t>)</w:t>
      </w:r>
      <w:r>
        <w:rPr>
          <w:sz w:val="24"/>
          <w:szCs w:val="24"/>
        </w:rPr>
        <w:t>.</w:t>
      </w:r>
    </w:p>
    <w:p w:rsidR="008A2B0F" w:rsidRDefault="008A2B0F" w:rsidP="009454B7">
      <w:pPr>
        <w:tabs>
          <w:tab w:val="left" w:pos="0"/>
        </w:tabs>
        <w:suppressAutoHyphens/>
        <w:jc w:val="both"/>
        <w:rPr>
          <w:sz w:val="24"/>
          <w:szCs w:val="24"/>
        </w:rPr>
      </w:pPr>
    </w:p>
    <w:p w:rsidR="00EB24D1" w:rsidRDefault="00EB24D1" w:rsidP="009454B7">
      <w:pPr>
        <w:tabs>
          <w:tab w:val="left" w:pos="0"/>
        </w:tabs>
        <w:suppressAutoHyphens/>
        <w:jc w:val="both"/>
        <w:rPr>
          <w:sz w:val="24"/>
          <w:szCs w:val="24"/>
        </w:rPr>
      </w:pPr>
      <w:r>
        <w:rPr>
          <w:sz w:val="24"/>
          <w:szCs w:val="24"/>
        </w:rPr>
        <w:t>There</w:t>
      </w:r>
      <w:r w:rsidR="00EB1B20">
        <w:rPr>
          <w:sz w:val="24"/>
          <w:szCs w:val="24"/>
        </w:rPr>
        <w:t xml:space="preserve"> are</w:t>
      </w:r>
      <w:r>
        <w:rPr>
          <w:sz w:val="24"/>
          <w:szCs w:val="24"/>
        </w:rPr>
        <w:t xml:space="preserve"> no contributions in this quickie plan, so ignore cells A64 – A67.</w:t>
      </w:r>
    </w:p>
    <w:p w:rsidR="00EB24D1" w:rsidRDefault="00EB24D1" w:rsidP="009454B7">
      <w:pPr>
        <w:tabs>
          <w:tab w:val="left" w:pos="0"/>
        </w:tabs>
        <w:suppressAutoHyphens/>
        <w:jc w:val="both"/>
        <w:rPr>
          <w:sz w:val="24"/>
          <w:szCs w:val="24"/>
        </w:rPr>
      </w:pPr>
    </w:p>
    <w:p w:rsidR="008A2B0F" w:rsidRDefault="008A2B0F" w:rsidP="009454B7">
      <w:pPr>
        <w:tabs>
          <w:tab w:val="left" w:pos="0"/>
        </w:tabs>
        <w:suppressAutoHyphens/>
        <w:jc w:val="both"/>
        <w:rPr>
          <w:sz w:val="24"/>
          <w:szCs w:val="24"/>
        </w:rPr>
      </w:pPr>
      <w:r>
        <w:rPr>
          <w:sz w:val="24"/>
          <w:szCs w:val="24"/>
        </w:rPr>
        <w:t xml:space="preserve">Input </w:t>
      </w:r>
      <w:r w:rsidR="00EB24D1">
        <w:rPr>
          <w:sz w:val="24"/>
          <w:szCs w:val="24"/>
        </w:rPr>
        <w:t>a method of paying out income from this asset into cell A68. You</w:t>
      </w:r>
      <w:r w:rsidR="007342B5">
        <w:rPr>
          <w:sz w:val="24"/>
          <w:szCs w:val="24"/>
        </w:rPr>
        <w:t>'ll</w:t>
      </w:r>
      <w:r w:rsidR="00EB24D1">
        <w:rPr>
          <w:sz w:val="24"/>
          <w:szCs w:val="24"/>
        </w:rPr>
        <w:t xml:space="preserve"> always need at least one Flexible asset in every plan, so if you only have one, then use payout method #6.</w:t>
      </w:r>
    </w:p>
    <w:p w:rsidR="00EB24D1" w:rsidRDefault="00EB24D1" w:rsidP="009454B7">
      <w:pPr>
        <w:tabs>
          <w:tab w:val="left" w:pos="0"/>
        </w:tabs>
        <w:suppressAutoHyphens/>
        <w:jc w:val="both"/>
        <w:rPr>
          <w:sz w:val="24"/>
          <w:szCs w:val="24"/>
        </w:rPr>
      </w:pPr>
    </w:p>
    <w:p w:rsidR="00EB24D1" w:rsidRDefault="00EB24D1" w:rsidP="009454B7">
      <w:pPr>
        <w:tabs>
          <w:tab w:val="left" w:pos="0"/>
        </w:tabs>
        <w:suppressAutoHyphens/>
        <w:jc w:val="both"/>
        <w:rPr>
          <w:sz w:val="24"/>
          <w:szCs w:val="24"/>
        </w:rPr>
      </w:pPr>
      <w:r>
        <w:rPr>
          <w:sz w:val="24"/>
          <w:szCs w:val="24"/>
        </w:rPr>
        <w:t>When you're done it should look like this:</w:t>
      </w:r>
    </w:p>
    <w:p w:rsidR="00EB24D1" w:rsidRDefault="00EB24D1" w:rsidP="009454B7">
      <w:pPr>
        <w:tabs>
          <w:tab w:val="left" w:pos="0"/>
        </w:tabs>
        <w:suppressAutoHyphens/>
        <w:jc w:val="both"/>
        <w:rPr>
          <w:sz w:val="24"/>
          <w:szCs w:val="24"/>
        </w:rPr>
      </w:pPr>
    </w:p>
    <w:p w:rsidR="00EB24D1" w:rsidRDefault="001E68C5" w:rsidP="009454B7">
      <w:pPr>
        <w:tabs>
          <w:tab w:val="left" w:pos="0"/>
        </w:tabs>
        <w:suppressAutoHyphens/>
        <w:jc w:val="center"/>
        <w:rPr>
          <w:sz w:val="24"/>
          <w:szCs w:val="24"/>
        </w:rPr>
      </w:pPr>
      <w:r>
        <w:rPr>
          <w:noProof/>
          <w:sz w:val="24"/>
          <w:szCs w:val="24"/>
        </w:rPr>
        <w:drawing>
          <wp:inline distT="0" distB="0" distL="0" distR="0">
            <wp:extent cx="5509847" cy="4132385"/>
            <wp:effectExtent l="0" t="0" r="0" b="0"/>
            <wp:docPr id="6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cstate="print"/>
                    <a:srcRect/>
                    <a:stretch>
                      <a:fillRect/>
                    </a:stretch>
                  </pic:blipFill>
                  <pic:spPr bwMode="auto">
                    <a:xfrm>
                      <a:off x="0" y="0"/>
                      <a:ext cx="5510354" cy="4132765"/>
                    </a:xfrm>
                    <a:prstGeom prst="rect">
                      <a:avLst/>
                    </a:prstGeom>
                    <a:noFill/>
                    <a:ln w="9525">
                      <a:noFill/>
                      <a:miter lim="800000"/>
                      <a:headEnd/>
                      <a:tailEnd/>
                    </a:ln>
                  </pic:spPr>
                </pic:pic>
              </a:graphicData>
            </a:graphic>
          </wp:inline>
        </w:drawing>
      </w:r>
    </w:p>
    <w:p w:rsidR="001E68C5" w:rsidRDefault="001E68C5" w:rsidP="009454B7">
      <w:pPr>
        <w:tabs>
          <w:tab w:val="left" w:pos="0"/>
        </w:tabs>
        <w:suppressAutoHyphens/>
        <w:jc w:val="both"/>
        <w:rPr>
          <w:sz w:val="24"/>
          <w:szCs w:val="24"/>
        </w:rPr>
      </w:pPr>
    </w:p>
    <w:p w:rsidR="001E68C5" w:rsidRDefault="001E68C5" w:rsidP="009454B7">
      <w:pPr>
        <w:tabs>
          <w:tab w:val="left" w:pos="0"/>
        </w:tabs>
        <w:suppressAutoHyphens/>
        <w:jc w:val="both"/>
        <w:rPr>
          <w:sz w:val="24"/>
          <w:szCs w:val="24"/>
        </w:rPr>
      </w:pPr>
      <w:r>
        <w:rPr>
          <w:sz w:val="24"/>
          <w:szCs w:val="24"/>
        </w:rPr>
        <w:t>That's it, you're done</w:t>
      </w:r>
      <w:r w:rsidR="007342B5">
        <w:rPr>
          <w:sz w:val="24"/>
          <w:szCs w:val="24"/>
        </w:rPr>
        <w:t xml:space="preserve"> inputting</w:t>
      </w:r>
      <w:r w:rsidR="00314CFD">
        <w:rPr>
          <w:sz w:val="24"/>
          <w:szCs w:val="24"/>
        </w:rPr>
        <w:t xml:space="preserve"> the quickie plan</w:t>
      </w:r>
      <w:r>
        <w:rPr>
          <w:sz w:val="24"/>
          <w:szCs w:val="24"/>
        </w:rPr>
        <w:t>!</w:t>
      </w:r>
    </w:p>
    <w:p w:rsidR="001E68C5" w:rsidRDefault="001E68C5" w:rsidP="009454B7">
      <w:pPr>
        <w:tabs>
          <w:tab w:val="left" w:pos="0"/>
        </w:tabs>
        <w:suppressAutoHyphens/>
        <w:jc w:val="both"/>
        <w:rPr>
          <w:sz w:val="24"/>
          <w:szCs w:val="24"/>
        </w:rPr>
      </w:pPr>
    </w:p>
    <w:p w:rsidR="001E68C5" w:rsidRDefault="00314CFD" w:rsidP="009454B7">
      <w:pPr>
        <w:tabs>
          <w:tab w:val="left" w:pos="0"/>
        </w:tabs>
        <w:suppressAutoHyphens/>
        <w:jc w:val="both"/>
        <w:rPr>
          <w:sz w:val="24"/>
          <w:szCs w:val="24"/>
        </w:rPr>
      </w:pPr>
      <w:r>
        <w:rPr>
          <w:sz w:val="24"/>
          <w:szCs w:val="24"/>
        </w:rPr>
        <w:t xml:space="preserve">Press </w:t>
      </w:r>
      <w:r w:rsidR="00C61D2F">
        <w:rPr>
          <w:sz w:val="24"/>
          <w:szCs w:val="24"/>
        </w:rPr>
        <w:t>Control Home to go to the top of the Master Input sheet. It should look like this:</w:t>
      </w:r>
    </w:p>
    <w:p w:rsidR="00C61D2F" w:rsidRDefault="00C61D2F" w:rsidP="009454B7">
      <w:pPr>
        <w:tabs>
          <w:tab w:val="left" w:pos="0"/>
        </w:tabs>
        <w:suppressAutoHyphens/>
        <w:jc w:val="both"/>
        <w:rPr>
          <w:sz w:val="24"/>
          <w:szCs w:val="24"/>
        </w:rPr>
      </w:pPr>
    </w:p>
    <w:p w:rsidR="00C61D2F" w:rsidRDefault="00570951" w:rsidP="009454B7">
      <w:pPr>
        <w:tabs>
          <w:tab w:val="left" w:pos="0"/>
        </w:tabs>
        <w:suppressAutoHyphens/>
        <w:jc w:val="center"/>
        <w:rPr>
          <w:sz w:val="24"/>
          <w:szCs w:val="24"/>
        </w:rPr>
      </w:pPr>
      <w:r>
        <w:rPr>
          <w:noProof/>
          <w:sz w:val="24"/>
          <w:szCs w:val="24"/>
        </w:rPr>
        <w:drawing>
          <wp:inline distT="0" distB="0" distL="0" distR="0">
            <wp:extent cx="4890606" cy="3667955"/>
            <wp:effectExtent l="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 cstate="print"/>
                    <a:srcRect/>
                    <a:stretch>
                      <a:fillRect/>
                    </a:stretch>
                  </pic:blipFill>
                  <pic:spPr bwMode="auto">
                    <a:xfrm>
                      <a:off x="0" y="0"/>
                      <a:ext cx="4890831" cy="3668124"/>
                    </a:xfrm>
                    <a:prstGeom prst="rect">
                      <a:avLst/>
                    </a:prstGeom>
                    <a:noFill/>
                    <a:ln w="9525">
                      <a:noFill/>
                      <a:miter lim="800000"/>
                      <a:headEnd/>
                      <a:tailEnd/>
                    </a:ln>
                  </pic:spPr>
                </pic:pic>
              </a:graphicData>
            </a:graphic>
          </wp:inline>
        </w:drawing>
      </w:r>
    </w:p>
    <w:p w:rsidR="00570951" w:rsidRDefault="00570951" w:rsidP="009454B7">
      <w:pPr>
        <w:tabs>
          <w:tab w:val="left" w:pos="0"/>
        </w:tabs>
        <w:suppressAutoHyphens/>
        <w:jc w:val="both"/>
        <w:rPr>
          <w:sz w:val="24"/>
          <w:szCs w:val="24"/>
        </w:rPr>
      </w:pPr>
    </w:p>
    <w:p w:rsidR="00570951" w:rsidRDefault="00570951" w:rsidP="009454B7">
      <w:pPr>
        <w:tabs>
          <w:tab w:val="left" w:pos="0"/>
        </w:tabs>
        <w:suppressAutoHyphens/>
        <w:jc w:val="both"/>
        <w:rPr>
          <w:sz w:val="24"/>
          <w:szCs w:val="24"/>
        </w:rPr>
      </w:pPr>
      <w:r>
        <w:rPr>
          <w:sz w:val="24"/>
          <w:szCs w:val="24"/>
        </w:rPr>
        <w:t>The top left chart shows the bottom line for this retirement plan – which is John will run out of money around age 83.</w:t>
      </w:r>
    </w:p>
    <w:p w:rsidR="00570951" w:rsidRDefault="00570951" w:rsidP="009454B7">
      <w:pPr>
        <w:tabs>
          <w:tab w:val="left" w:pos="0"/>
        </w:tabs>
        <w:suppressAutoHyphens/>
        <w:jc w:val="both"/>
        <w:rPr>
          <w:sz w:val="24"/>
          <w:szCs w:val="24"/>
        </w:rPr>
      </w:pPr>
    </w:p>
    <w:p w:rsidR="00CE1C11" w:rsidRDefault="00570951" w:rsidP="009454B7">
      <w:pPr>
        <w:tabs>
          <w:tab w:val="left" w:pos="0"/>
        </w:tabs>
        <w:suppressAutoHyphens/>
        <w:jc w:val="both"/>
        <w:rPr>
          <w:sz w:val="24"/>
          <w:szCs w:val="24"/>
        </w:rPr>
      </w:pPr>
      <w:r>
        <w:rPr>
          <w:sz w:val="24"/>
          <w:szCs w:val="24"/>
        </w:rPr>
        <w:t xml:space="preserve">There is no chart for the right side, because nothing was input for a </w:t>
      </w:r>
      <w:r w:rsidR="00223A69">
        <w:rPr>
          <w:sz w:val="24"/>
          <w:szCs w:val="24"/>
        </w:rPr>
        <w:t>Proposed</w:t>
      </w:r>
      <w:r>
        <w:rPr>
          <w:sz w:val="24"/>
          <w:szCs w:val="24"/>
        </w:rPr>
        <w:t xml:space="preserve"> plan.</w:t>
      </w:r>
    </w:p>
    <w:p w:rsidR="00CE1C11" w:rsidRDefault="00CE1C11" w:rsidP="009454B7">
      <w:pPr>
        <w:tabs>
          <w:tab w:val="left" w:pos="0"/>
        </w:tabs>
        <w:suppressAutoHyphens/>
        <w:jc w:val="both"/>
        <w:rPr>
          <w:sz w:val="24"/>
          <w:szCs w:val="24"/>
        </w:rPr>
      </w:pPr>
    </w:p>
    <w:p w:rsidR="00570951" w:rsidRDefault="004B2C74" w:rsidP="009454B7">
      <w:pPr>
        <w:tabs>
          <w:tab w:val="left" w:pos="0"/>
        </w:tabs>
        <w:suppressAutoHyphens/>
        <w:jc w:val="both"/>
        <w:rPr>
          <w:sz w:val="24"/>
          <w:szCs w:val="24"/>
        </w:rPr>
      </w:pPr>
      <w:r>
        <w:rPr>
          <w:sz w:val="24"/>
          <w:szCs w:val="24"/>
        </w:rPr>
        <w:t xml:space="preserve">Also, since there is only one plan, everything on the </w:t>
      </w:r>
      <w:r w:rsidRPr="004B2C74">
        <w:rPr>
          <w:i/>
          <w:sz w:val="24"/>
          <w:szCs w:val="24"/>
        </w:rPr>
        <w:t>Cost Benefit Ratio</w:t>
      </w:r>
      <w:r>
        <w:rPr>
          <w:sz w:val="24"/>
          <w:szCs w:val="24"/>
        </w:rPr>
        <w:t xml:space="preserve"> sheet will be bla</w:t>
      </w:r>
      <w:r w:rsidR="00314CFD">
        <w:rPr>
          <w:sz w:val="24"/>
          <w:szCs w:val="24"/>
        </w:rPr>
        <w:t>n</w:t>
      </w:r>
      <w:r>
        <w:rPr>
          <w:sz w:val="24"/>
          <w:szCs w:val="24"/>
        </w:rPr>
        <w:t>k</w:t>
      </w:r>
      <w:r w:rsidR="00314CFD">
        <w:rPr>
          <w:sz w:val="24"/>
          <w:szCs w:val="24"/>
        </w:rPr>
        <w:t xml:space="preserve"> (or show the usual lack of data input errors)</w:t>
      </w:r>
      <w:r>
        <w:rPr>
          <w:sz w:val="24"/>
          <w:szCs w:val="24"/>
        </w:rPr>
        <w:t>, because there is nothing to compare to</w:t>
      </w:r>
      <w:r w:rsidR="00314CFD">
        <w:rPr>
          <w:sz w:val="24"/>
          <w:szCs w:val="24"/>
        </w:rPr>
        <w:t xml:space="preserve"> yet</w:t>
      </w:r>
      <w:r>
        <w:rPr>
          <w:sz w:val="24"/>
          <w:szCs w:val="24"/>
        </w:rPr>
        <w:t>.</w:t>
      </w:r>
    </w:p>
    <w:p w:rsidR="00570951" w:rsidRDefault="00570951" w:rsidP="009454B7">
      <w:pPr>
        <w:tabs>
          <w:tab w:val="left" w:pos="0"/>
        </w:tabs>
        <w:suppressAutoHyphens/>
        <w:jc w:val="both"/>
        <w:rPr>
          <w:sz w:val="24"/>
          <w:szCs w:val="24"/>
        </w:rPr>
      </w:pPr>
    </w:p>
    <w:p w:rsidR="00CE1C11" w:rsidRDefault="00CE1C11" w:rsidP="009454B7">
      <w:pPr>
        <w:tabs>
          <w:tab w:val="left" w:pos="0"/>
        </w:tabs>
        <w:suppressAutoHyphens/>
        <w:jc w:val="both"/>
        <w:rPr>
          <w:sz w:val="24"/>
          <w:szCs w:val="24"/>
        </w:rPr>
      </w:pPr>
      <w:r>
        <w:rPr>
          <w:sz w:val="24"/>
          <w:szCs w:val="24"/>
        </w:rPr>
        <w:t>That's it, really it is!</w:t>
      </w:r>
    </w:p>
    <w:p w:rsidR="00CE1C11" w:rsidRDefault="00CE1C11" w:rsidP="009454B7">
      <w:pPr>
        <w:tabs>
          <w:tab w:val="left" w:pos="0"/>
        </w:tabs>
        <w:suppressAutoHyphens/>
        <w:jc w:val="both"/>
        <w:rPr>
          <w:sz w:val="24"/>
          <w:szCs w:val="24"/>
        </w:rPr>
      </w:pPr>
    </w:p>
    <w:p w:rsidR="00570951" w:rsidRDefault="00570951" w:rsidP="009454B7">
      <w:pPr>
        <w:tabs>
          <w:tab w:val="left" w:pos="0"/>
        </w:tabs>
        <w:suppressAutoHyphens/>
        <w:jc w:val="both"/>
        <w:rPr>
          <w:sz w:val="24"/>
          <w:szCs w:val="24"/>
        </w:rPr>
      </w:pPr>
      <w:r>
        <w:rPr>
          <w:sz w:val="24"/>
          <w:szCs w:val="24"/>
        </w:rPr>
        <w:t xml:space="preserve">Now all there is left to do is look at the other presentation pages to the left, </w:t>
      </w:r>
      <w:r w:rsidR="00CE1C11">
        <w:rPr>
          <w:sz w:val="24"/>
          <w:szCs w:val="24"/>
        </w:rPr>
        <w:t xml:space="preserve">and on the Current Net Worth module, </w:t>
      </w:r>
      <w:r>
        <w:rPr>
          <w:sz w:val="24"/>
          <w:szCs w:val="24"/>
        </w:rPr>
        <w:t>and print if needed.</w:t>
      </w:r>
    </w:p>
    <w:p w:rsidR="008234B2" w:rsidRDefault="008234B2" w:rsidP="009454B7">
      <w:pPr>
        <w:tabs>
          <w:tab w:val="left" w:pos="0"/>
        </w:tabs>
        <w:suppressAutoHyphens/>
        <w:jc w:val="both"/>
        <w:rPr>
          <w:sz w:val="24"/>
          <w:szCs w:val="24"/>
        </w:rPr>
      </w:pPr>
    </w:p>
    <w:p w:rsidR="00B87DBF" w:rsidRDefault="00176EB1" w:rsidP="009454B7">
      <w:pPr>
        <w:tabs>
          <w:tab w:val="left" w:pos="0"/>
        </w:tabs>
        <w:suppressAutoHyphens/>
        <w:jc w:val="both"/>
        <w:rPr>
          <w:sz w:val="24"/>
          <w:szCs w:val="24"/>
        </w:rPr>
      </w:pPr>
      <w:r>
        <w:rPr>
          <w:sz w:val="24"/>
          <w:szCs w:val="24"/>
        </w:rPr>
        <w:t xml:space="preserve">Here's the plan's bottom line shown on the </w:t>
      </w:r>
      <w:r w:rsidRPr="00176EB1">
        <w:rPr>
          <w:i/>
          <w:sz w:val="24"/>
          <w:szCs w:val="24"/>
        </w:rPr>
        <w:t>Assumptions and Additional Need</w:t>
      </w:r>
      <w:r>
        <w:rPr>
          <w:sz w:val="24"/>
          <w:szCs w:val="24"/>
        </w:rPr>
        <w:t xml:space="preserve"> sheet:</w:t>
      </w:r>
    </w:p>
    <w:p w:rsidR="00176EB1" w:rsidRDefault="00176EB1" w:rsidP="009454B7">
      <w:pPr>
        <w:tabs>
          <w:tab w:val="left" w:pos="0"/>
        </w:tabs>
        <w:suppressAutoHyphens/>
        <w:jc w:val="both"/>
        <w:rPr>
          <w:sz w:val="24"/>
          <w:szCs w:val="24"/>
        </w:rPr>
      </w:pPr>
    </w:p>
    <w:p w:rsidR="00176EB1" w:rsidRDefault="004E2FA9" w:rsidP="009454B7">
      <w:pPr>
        <w:tabs>
          <w:tab w:val="left" w:pos="0"/>
        </w:tabs>
        <w:suppressAutoHyphens/>
        <w:jc w:val="center"/>
        <w:rPr>
          <w:sz w:val="24"/>
          <w:szCs w:val="24"/>
        </w:rPr>
      </w:pPr>
      <w:r>
        <w:rPr>
          <w:noProof/>
          <w:sz w:val="24"/>
          <w:szCs w:val="24"/>
        </w:rPr>
        <w:drawing>
          <wp:inline distT="0" distB="0" distL="0" distR="0">
            <wp:extent cx="7223760" cy="541782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9" cstate="print"/>
                    <a:srcRect/>
                    <a:stretch>
                      <a:fillRect/>
                    </a:stretch>
                  </pic:blipFill>
                  <pic:spPr bwMode="auto">
                    <a:xfrm>
                      <a:off x="0" y="0"/>
                      <a:ext cx="7223760" cy="5417820"/>
                    </a:xfrm>
                    <a:prstGeom prst="rect">
                      <a:avLst/>
                    </a:prstGeom>
                    <a:noFill/>
                    <a:ln w="9525">
                      <a:noFill/>
                      <a:miter lim="800000"/>
                      <a:headEnd/>
                      <a:tailEnd/>
                    </a:ln>
                  </pic:spPr>
                </pic:pic>
              </a:graphicData>
            </a:graphic>
          </wp:inline>
        </w:drawing>
      </w:r>
    </w:p>
    <w:p w:rsidR="004E2FA9" w:rsidRDefault="004E2FA9" w:rsidP="009454B7">
      <w:pPr>
        <w:tabs>
          <w:tab w:val="left" w:pos="0"/>
        </w:tabs>
        <w:suppressAutoHyphens/>
        <w:jc w:val="center"/>
        <w:rPr>
          <w:sz w:val="24"/>
          <w:szCs w:val="24"/>
        </w:rPr>
      </w:pPr>
    </w:p>
    <w:p w:rsidR="004E2FA9" w:rsidRDefault="004E2FA9" w:rsidP="00314CFD">
      <w:pPr>
        <w:tabs>
          <w:tab w:val="left" w:pos="0"/>
        </w:tabs>
        <w:suppressAutoHyphens/>
        <w:jc w:val="center"/>
        <w:rPr>
          <w:sz w:val="24"/>
          <w:szCs w:val="24"/>
        </w:rPr>
      </w:pPr>
      <w:r>
        <w:rPr>
          <w:noProof/>
          <w:sz w:val="24"/>
          <w:szCs w:val="24"/>
        </w:rPr>
        <w:drawing>
          <wp:inline distT="0" distB="0" distL="0" distR="0">
            <wp:extent cx="5033108" cy="377483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0" cstate="print"/>
                    <a:srcRect/>
                    <a:stretch>
                      <a:fillRect/>
                    </a:stretch>
                  </pic:blipFill>
                  <pic:spPr bwMode="auto">
                    <a:xfrm>
                      <a:off x="0" y="0"/>
                      <a:ext cx="5033480" cy="3775110"/>
                    </a:xfrm>
                    <a:prstGeom prst="rect">
                      <a:avLst/>
                    </a:prstGeom>
                    <a:noFill/>
                    <a:ln w="9525">
                      <a:noFill/>
                      <a:miter lim="800000"/>
                      <a:headEnd/>
                      <a:tailEnd/>
                    </a:ln>
                  </pic:spPr>
                </pic:pic>
              </a:graphicData>
            </a:graphic>
          </wp:inline>
        </w:drawing>
      </w:r>
    </w:p>
    <w:p w:rsidR="00B87DBF" w:rsidRDefault="00B87DBF" w:rsidP="009454B7">
      <w:pPr>
        <w:tabs>
          <w:tab w:val="left" w:pos="0"/>
        </w:tabs>
        <w:suppressAutoHyphens/>
        <w:jc w:val="both"/>
        <w:rPr>
          <w:sz w:val="24"/>
          <w:szCs w:val="24"/>
        </w:rPr>
      </w:pPr>
    </w:p>
    <w:p w:rsidR="007A2237" w:rsidRDefault="004E2FA9" w:rsidP="009454B7">
      <w:pPr>
        <w:tabs>
          <w:tab w:val="left" w:pos="0"/>
        </w:tabs>
        <w:suppressAutoHyphens/>
        <w:jc w:val="both"/>
        <w:rPr>
          <w:sz w:val="24"/>
          <w:szCs w:val="24"/>
        </w:rPr>
      </w:pPr>
      <w:r>
        <w:rPr>
          <w:sz w:val="24"/>
          <w:szCs w:val="24"/>
        </w:rPr>
        <w:t>You didn't run the Monte Carlo simulation yet, so there's nothing showing in cell G38.</w:t>
      </w:r>
    </w:p>
    <w:p w:rsidR="004E2FA9" w:rsidRDefault="004E2FA9" w:rsidP="009454B7">
      <w:pPr>
        <w:tabs>
          <w:tab w:val="left" w:pos="0"/>
        </w:tabs>
        <w:suppressAutoHyphens/>
        <w:jc w:val="both"/>
        <w:rPr>
          <w:sz w:val="24"/>
          <w:szCs w:val="24"/>
        </w:rPr>
      </w:pPr>
    </w:p>
    <w:p w:rsidR="00241469" w:rsidRDefault="00241469" w:rsidP="009454B7">
      <w:pPr>
        <w:tabs>
          <w:tab w:val="left" w:pos="0"/>
        </w:tabs>
        <w:suppressAutoHyphens/>
        <w:jc w:val="both"/>
        <w:rPr>
          <w:sz w:val="24"/>
          <w:szCs w:val="24"/>
        </w:rPr>
      </w:pPr>
      <w:r>
        <w:rPr>
          <w:sz w:val="24"/>
          <w:szCs w:val="24"/>
        </w:rPr>
        <w:t>But as you can see, everything else is "working," so that's all there is to it if you want to make a simple plan.</w:t>
      </w:r>
    </w:p>
    <w:p w:rsidR="00241469" w:rsidRDefault="00241469" w:rsidP="009454B7">
      <w:pPr>
        <w:tabs>
          <w:tab w:val="left" w:pos="0"/>
        </w:tabs>
        <w:suppressAutoHyphens/>
        <w:jc w:val="both"/>
        <w:rPr>
          <w:sz w:val="24"/>
          <w:szCs w:val="24"/>
        </w:rPr>
      </w:pPr>
    </w:p>
    <w:p w:rsidR="000A510B" w:rsidRDefault="000A510B" w:rsidP="009454B7">
      <w:pPr>
        <w:tabs>
          <w:tab w:val="left" w:pos="0"/>
        </w:tabs>
        <w:suppressAutoHyphens/>
        <w:jc w:val="both"/>
        <w:rPr>
          <w:sz w:val="24"/>
          <w:szCs w:val="24"/>
        </w:rPr>
      </w:pPr>
      <w:r>
        <w:rPr>
          <w:sz w:val="24"/>
          <w:szCs w:val="24"/>
        </w:rPr>
        <w:t>Now deal with saving the plan into its proper client folder.</w:t>
      </w:r>
    </w:p>
    <w:p w:rsidR="007351B0" w:rsidRDefault="007351B0" w:rsidP="009454B7">
      <w:pPr>
        <w:tabs>
          <w:tab w:val="left" w:pos="0"/>
        </w:tabs>
        <w:suppressAutoHyphens/>
        <w:jc w:val="both"/>
        <w:rPr>
          <w:sz w:val="24"/>
          <w:szCs w:val="24"/>
        </w:rPr>
      </w:pPr>
    </w:p>
    <w:p w:rsidR="007351B0" w:rsidRDefault="007351B0" w:rsidP="009454B7">
      <w:pPr>
        <w:tabs>
          <w:tab w:val="left" w:pos="0"/>
        </w:tabs>
        <w:suppressAutoHyphens/>
        <w:jc w:val="both"/>
        <w:rPr>
          <w:sz w:val="24"/>
          <w:szCs w:val="24"/>
        </w:rPr>
      </w:pPr>
      <w:r>
        <w:rPr>
          <w:sz w:val="24"/>
          <w:szCs w:val="24"/>
        </w:rPr>
        <w:t xml:space="preserve">Close both </w:t>
      </w:r>
      <w:r w:rsidR="004B047A">
        <w:rPr>
          <w:sz w:val="24"/>
          <w:szCs w:val="24"/>
        </w:rPr>
        <w:t>Workbooks</w:t>
      </w:r>
      <w:r>
        <w:rPr>
          <w:sz w:val="24"/>
          <w:szCs w:val="24"/>
        </w:rPr>
        <w:t>, and save them both (without renaming them). Just close and save or save then close.</w:t>
      </w:r>
    </w:p>
    <w:p w:rsidR="007351B0" w:rsidRDefault="007351B0" w:rsidP="009454B7">
      <w:pPr>
        <w:tabs>
          <w:tab w:val="left" w:pos="0"/>
        </w:tabs>
        <w:suppressAutoHyphens/>
        <w:jc w:val="both"/>
        <w:rPr>
          <w:spacing w:val="-3"/>
          <w:sz w:val="24"/>
          <w:szCs w:val="24"/>
        </w:rPr>
      </w:pPr>
    </w:p>
    <w:p w:rsidR="00993728" w:rsidRDefault="007351B0" w:rsidP="009454B7">
      <w:pPr>
        <w:tabs>
          <w:tab w:val="left" w:pos="0"/>
        </w:tabs>
        <w:suppressAutoHyphens/>
        <w:jc w:val="both"/>
        <w:rPr>
          <w:spacing w:val="-3"/>
          <w:sz w:val="24"/>
          <w:szCs w:val="24"/>
        </w:rPr>
      </w:pPr>
      <w:r>
        <w:rPr>
          <w:spacing w:val="-3"/>
          <w:sz w:val="24"/>
          <w:szCs w:val="24"/>
        </w:rPr>
        <w:t>Open Windows Explorer the way you usually do</w:t>
      </w:r>
      <w:r w:rsidR="00314CFD">
        <w:rPr>
          <w:spacing w:val="-3"/>
          <w:sz w:val="24"/>
          <w:szCs w:val="24"/>
        </w:rPr>
        <w:t>. Go to the Clients folder:</w:t>
      </w:r>
    </w:p>
    <w:p w:rsidR="00314CFD" w:rsidRDefault="00314CFD" w:rsidP="009454B7">
      <w:pPr>
        <w:tabs>
          <w:tab w:val="left" w:pos="0"/>
        </w:tabs>
        <w:suppressAutoHyphens/>
        <w:jc w:val="both"/>
        <w:rPr>
          <w:spacing w:val="-3"/>
          <w:sz w:val="24"/>
          <w:szCs w:val="24"/>
        </w:rPr>
      </w:pPr>
    </w:p>
    <w:p w:rsidR="00993728" w:rsidRDefault="00993728" w:rsidP="009454B7">
      <w:pPr>
        <w:tabs>
          <w:tab w:val="left" w:pos="0"/>
        </w:tabs>
        <w:suppressAutoHyphens/>
        <w:jc w:val="center"/>
        <w:rPr>
          <w:spacing w:val="-3"/>
          <w:sz w:val="24"/>
          <w:szCs w:val="24"/>
        </w:rPr>
      </w:pPr>
      <w:r>
        <w:rPr>
          <w:noProof/>
          <w:spacing w:val="-3"/>
          <w:sz w:val="24"/>
          <w:szCs w:val="24"/>
        </w:rPr>
        <w:drawing>
          <wp:inline distT="0" distB="0" distL="0" distR="0">
            <wp:extent cx="4143456" cy="310759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cstate="print"/>
                    <a:srcRect/>
                    <a:stretch>
                      <a:fillRect/>
                    </a:stretch>
                  </pic:blipFill>
                  <pic:spPr bwMode="auto">
                    <a:xfrm>
                      <a:off x="0" y="0"/>
                      <a:ext cx="4144309" cy="3108232"/>
                    </a:xfrm>
                    <a:prstGeom prst="rect">
                      <a:avLst/>
                    </a:prstGeom>
                    <a:noFill/>
                    <a:ln w="9525">
                      <a:noFill/>
                      <a:miter lim="800000"/>
                      <a:headEnd/>
                      <a:tailEnd/>
                    </a:ln>
                  </pic:spPr>
                </pic:pic>
              </a:graphicData>
            </a:graphic>
          </wp:inline>
        </w:drawing>
      </w:r>
    </w:p>
    <w:p w:rsidR="00993728" w:rsidRDefault="00993728" w:rsidP="009454B7">
      <w:pPr>
        <w:tabs>
          <w:tab w:val="left" w:pos="0"/>
        </w:tabs>
        <w:suppressAutoHyphens/>
        <w:jc w:val="both"/>
        <w:rPr>
          <w:spacing w:val="-3"/>
          <w:sz w:val="24"/>
          <w:szCs w:val="24"/>
        </w:rPr>
      </w:pPr>
    </w:p>
    <w:p w:rsidR="00993728" w:rsidRDefault="00993728" w:rsidP="009454B7">
      <w:pPr>
        <w:tabs>
          <w:tab w:val="left" w:pos="0"/>
        </w:tabs>
        <w:suppressAutoHyphens/>
        <w:jc w:val="both"/>
        <w:rPr>
          <w:spacing w:val="-3"/>
          <w:sz w:val="24"/>
          <w:szCs w:val="24"/>
        </w:rPr>
      </w:pPr>
      <w:r>
        <w:rPr>
          <w:spacing w:val="-3"/>
          <w:sz w:val="24"/>
          <w:szCs w:val="24"/>
        </w:rPr>
        <w:t>Mak</w:t>
      </w:r>
      <w:r w:rsidR="006674B1">
        <w:rPr>
          <w:spacing w:val="-3"/>
          <w:sz w:val="24"/>
          <w:szCs w:val="24"/>
        </w:rPr>
        <w:t>e a new folder for this client</w:t>
      </w:r>
      <w:r w:rsidR="00314CFD">
        <w:rPr>
          <w:spacing w:val="-3"/>
          <w:sz w:val="24"/>
          <w:szCs w:val="24"/>
        </w:rPr>
        <w:t xml:space="preserve"> by right clicking on </w:t>
      </w:r>
      <w:r w:rsidR="00314CFD" w:rsidRPr="00314CFD">
        <w:rPr>
          <w:i/>
          <w:spacing w:val="-3"/>
          <w:sz w:val="24"/>
          <w:szCs w:val="24"/>
        </w:rPr>
        <w:t>Client</w:t>
      </w:r>
      <w:r w:rsidR="00314CFD">
        <w:rPr>
          <w:spacing w:val="-3"/>
          <w:sz w:val="24"/>
          <w:szCs w:val="24"/>
        </w:rPr>
        <w:t xml:space="preserve">, then </w:t>
      </w:r>
      <w:r w:rsidR="006674B1" w:rsidRPr="00314CFD">
        <w:rPr>
          <w:i/>
          <w:spacing w:val="-3"/>
          <w:sz w:val="24"/>
          <w:szCs w:val="24"/>
        </w:rPr>
        <w:t xml:space="preserve">New, </w:t>
      </w:r>
      <w:r w:rsidR="00314CFD" w:rsidRPr="00314CFD">
        <w:rPr>
          <w:spacing w:val="-3"/>
          <w:sz w:val="24"/>
          <w:szCs w:val="24"/>
        </w:rPr>
        <w:t xml:space="preserve">then click </w:t>
      </w:r>
      <w:r w:rsidR="006674B1" w:rsidRPr="00314CFD">
        <w:rPr>
          <w:i/>
          <w:spacing w:val="-3"/>
          <w:sz w:val="24"/>
          <w:szCs w:val="24"/>
        </w:rPr>
        <w:t>Folder</w:t>
      </w:r>
    </w:p>
    <w:p w:rsidR="00993728" w:rsidRDefault="00993728" w:rsidP="009454B7">
      <w:pPr>
        <w:tabs>
          <w:tab w:val="left" w:pos="0"/>
        </w:tabs>
        <w:suppressAutoHyphens/>
        <w:jc w:val="both"/>
        <w:rPr>
          <w:spacing w:val="-3"/>
          <w:sz w:val="24"/>
          <w:szCs w:val="24"/>
        </w:rPr>
      </w:pPr>
    </w:p>
    <w:p w:rsidR="00993728" w:rsidRDefault="00314CFD" w:rsidP="00314CFD">
      <w:pPr>
        <w:tabs>
          <w:tab w:val="left" w:pos="0"/>
        </w:tabs>
        <w:suppressAutoHyphens/>
        <w:jc w:val="center"/>
        <w:rPr>
          <w:spacing w:val="-3"/>
          <w:sz w:val="24"/>
          <w:szCs w:val="24"/>
        </w:rPr>
      </w:pPr>
      <w:r>
        <w:rPr>
          <w:noProof/>
        </w:rPr>
        <w:drawing>
          <wp:inline distT="0" distB="0" distL="0" distR="0" wp14:anchorId="3D4A5C08" wp14:editId="2DCC4FE6">
            <wp:extent cx="5969390" cy="3357782"/>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69390" cy="3357782"/>
                    </a:xfrm>
                    <a:prstGeom prst="rect">
                      <a:avLst/>
                    </a:prstGeom>
                  </pic:spPr>
                </pic:pic>
              </a:graphicData>
            </a:graphic>
          </wp:inline>
        </w:drawing>
      </w:r>
    </w:p>
    <w:p w:rsidR="00993728" w:rsidRDefault="00993728" w:rsidP="009454B7">
      <w:pPr>
        <w:tabs>
          <w:tab w:val="left" w:pos="0"/>
        </w:tabs>
        <w:suppressAutoHyphens/>
        <w:jc w:val="both"/>
        <w:rPr>
          <w:spacing w:val="-3"/>
          <w:sz w:val="24"/>
          <w:szCs w:val="24"/>
        </w:rPr>
      </w:pPr>
    </w:p>
    <w:p w:rsidR="006674B1" w:rsidRDefault="006674B1" w:rsidP="009454B7">
      <w:pPr>
        <w:tabs>
          <w:tab w:val="left" w:pos="0"/>
        </w:tabs>
        <w:suppressAutoHyphens/>
        <w:jc w:val="both"/>
        <w:rPr>
          <w:spacing w:val="-3"/>
          <w:sz w:val="24"/>
          <w:szCs w:val="24"/>
        </w:rPr>
      </w:pPr>
      <w:r>
        <w:rPr>
          <w:spacing w:val="-3"/>
          <w:sz w:val="24"/>
          <w:szCs w:val="24"/>
        </w:rPr>
        <w:t>When that's done, it should look like this:</w:t>
      </w:r>
    </w:p>
    <w:p w:rsidR="00314CFD" w:rsidRDefault="00314CFD" w:rsidP="009454B7">
      <w:pPr>
        <w:tabs>
          <w:tab w:val="left" w:pos="0"/>
        </w:tabs>
        <w:suppressAutoHyphens/>
        <w:jc w:val="both"/>
        <w:rPr>
          <w:spacing w:val="-3"/>
          <w:sz w:val="24"/>
          <w:szCs w:val="24"/>
        </w:rPr>
      </w:pPr>
    </w:p>
    <w:p w:rsidR="00993728" w:rsidRDefault="00314CFD" w:rsidP="009454B7">
      <w:pPr>
        <w:tabs>
          <w:tab w:val="left" w:pos="0"/>
        </w:tabs>
        <w:suppressAutoHyphens/>
        <w:jc w:val="center"/>
        <w:rPr>
          <w:spacing w:val="-3"/>
          <w:sz w:val="24"/>
          <w:szCs w:val="24"/>
        </w:rPr>
      </w:pPr>
      <w:r>
        <w:rPr>
          <w:noProof/>
        </w:rPr>
        <w:drawing>
          <wp:inline distT="0" distB="0" distL="0" distR="0" wp14:anchorId="4BD0F4B0" wp14:editId="53D73633">
            <wp:extent cx="5606236" cy="315350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07242" cy="3154074"/>
                    </a:xfrm>
                    <a:prstGeom prst="rect">
                      <a:avLst/>
                    </a:prstGeom>
                  </pic:spPr>
                </pic:pic>
              </a:graphicData>
            </a:graphic>
          </wp:inline>
        </w:drawing>
      </w:r>
    </w:p>
    <w:p w:rsidR="00993728" w:rsidRDefault="00993728" w:rsidP="009454B7">
      <w:pPr>
        <w:tabs>
          <w:tab w:val="left" w:pos="0"/>
        </w:tabs>
        <w:suppressAutoHyphens/>
        <w:jc w:val="both"/>
        <w:rPr>
          <w:spacing w:val="-3"/>
          <w:sz w:val="24"/>
          <w:szCs w:val="24"/>
        </w:rPr>
      </w:pPr>
    </w:p>
    <w:p w:rsidR="00993728" w:rsidRDefault="00993728" w:rsidP="009454B7">
      <w:pPr>
        <w:tabs>
          <w:tab w:val="left" w:pos="0"/>
        </w:tabs>
        <w:suppressAutoHyphens/>
        <w:jc w:val="both"/>
        <w:rPr>
          <w:spacing w:val="-3"/>
          <w:sz w:val="24"/>
          <w:szCs w:val="24"/>
        </w:rPr>
      </w:pPr>
      <w:r>
        <w:rPr>
          <w:spacing w:val="-3"/>
          <w:sz w:val="24"/>
          <w:szCs w:val="24"/>
        </w:rPr>
        <w:t>Name or rename this new folder Sample (John Sample's last name).</w:t>
      </w:r>
    </w:p>
    <w:p w:rsidR="006674B1" w:rsidRDefault="006674B1" w:rsidP="009454B7">
      <w:pPr>
        <w:tabs>
          <w:tab w:val="left" w:pos="0"/>
        </w:tabs>
        <w:suppressAutoHyphens/>
        <w:jc w:val="both"/>
        <w:rPr>
          <w:spacing w:val="-3"/>
          <w:sz w:val="24"/>
          <w:szCs w:val="24"/>
        </w:rPr>
      </w:pPr>
    </w:p>
    <w:p w:rsidR="006674B1" w:rsidRDefault="006674B1" w:rsidP="009454B7">
      <w:pPr>
        <w:tabs>
          <w:tab w:val="left" w:pos="0"/>
        </w:tabs>
        <w:suppressAutoHyphens/>
        <w:jc w:val="both"/>
        <w:rPr>
          <w:spacing w:val="-3"/>
          <w:sz w:val="24"/>
          <w:szCs w:val="24"/>
        </w:rPr>
      </w:pPr>
      <w:r>
        <w:rPr>
          <w:spacing w:val="-3"/>
          <w:sz w:val="24"/>
          <w:szCs w:val="24"/>
        </w:rPr>
        <w:t>When that's done, it should look like this:</w:t>
      </w:r>
    </w:p>
    <w:p w:rsidR="00993728" w:rsidRDefault="00993728" w:rsidP="009454B7">
      <w:pPr>
        <w:tabs>
          <w:tab w:val="left" w:pos="0"/>
        </w:tabs>
        <w:suppressAutoHyphens/>
        <w:jc w:val="both"/>
        <w:rPr>
          <w:spacing w:val="-3"/>
          <w:sz w:val="24"/>
          <w:szCs w:val="24"/>
        </w:rPr>
      </w:pPr>
    </w:p>
    <w:p w:rsidR="00993728" w:rsidRDefault="00314CFD" w:rsidP="009454B7">
      <w:pPr>
        <w:tabs>
          <w:tab w:val="left" w:pos="0"/>
        </w:tabs>
        <w:suppressAutoHyphens/>
        <w:jc w:val="center"/>
        <w:rPr>
          <w:spacing w:val="-3"/>
          <w:sz w:val="24"/>
          <w:szCs w:val="24"/>
        </w:rPr>
      </w:pPr>
      <w:r>
        <w:rPr>
          <w:noProof/>
        </w:rPr>
        <w:drawing>
          <wp:inline distT="0" distB="0" distL="0" distR="0" wp14:anchorId="20123EA3" wp14:editId="6CD7E68F">
            <wp:extent cx="5916637" cy="3328108"/>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16637" cy="3328108"/>
                    </a:xfrm>
                    <a:prstGeom prst="rect">
                      <a:avLst/>
                    </a:prstGeom>
                  </pic:spPr>
                </pic:pic>
              </a:graphicData>
            </a:graphic>
          </wp:inline>
        </w:drawing>
      </w:r>
    </w:p>
    <w:p w:rsidR="00525E75" w:rsidRDefault="00525E75" w:rsidP="009454B7">
      <w:pPr>
        <w:tabs>
          <w:tab w:val="left" w:pos="0"/>
        </w:tabs>
        <w:suppressAutoHyphens/>
        <w:jc w:val="both"/>
        <w:rPr>
          <w:spacing w:val="-3"/>
          <w:sz w:val="24"/>
          <w:szCs w:val="24"/>
        </w:rPr>
      </w:pPr>
    </w:p>
    <w:p w:rsidR="00DD5F49" w:rsidRDefault="00DD5F49" w:rsidP="009454B7">
      <w:pPr>
        <w:tabs>
          <w:tab w:val="left" w:pos="0"/>
        </w:tabs>
        <w:suppressAutoHyphens/>
        <w:jc w:val="both"/>
        <w:rPr>
          <w:spacing w:val="-3"/>
          <w:sz w:val="24"/>
          <w:szCs w:val="24"/>
        </w:rPr>
      </w:pPr>
      <w:r>
        <w:rPr>
          <w:spacing w:val="-3"/>
          <w:sz w:val="24"/>
          <w:szCs w:val="24"/>
        </w:rPr>
        <w:t>Now g</w:t>
      </w:r>
      <w:r w:rsidR="007351B0">
        <w:rPr>
          <w:spacing w:val="-3"/>
          <w:sz w:val="24"/>
          <w:szCs w:val="24"/>
        </w:rPr>
        <w:t xml:space="preserve">o to the </w:t>
      </w:r>
      <w:r w:rsidR="006674B1">
        <w:rPr>
          <w:spacing w:val="-3"/>
          <w:sz w:val="24"/>
          <w:szCs w:val="24"/>
        </w:rPr>
        <w:t>M</w:t>
      </w:r>
      <w:r w:rsidR="007351B0">
        <w:rPr>
          <w:spacing w:val="-3"/>
          <w:sz w:val="24"/>
          <w:szCs w:val="24"/>
        </w:rPr>
        <w:t xml:space="preserve">agic </w:t>
      </w:r>
      <w:r w:rsidR="006674B1">
        <w:rPr>
          <w:spacing w:val="-3"/>
          <w:sz w:val="24"/>
          <w:szCs w:val="24"/>
        </w:rPr>
        <w:t>F</w:t>
      </w:r>
      <w:r w:rsidR="007351B0">
        <w:rPr>
          <w:spacing w:val="-3"/>
          <w:sz w:val="24"/>
          <w:szCs w:val="24"/>
        </w:rPr>
        <w:t>older.</w:t>
      </w:r>
      <w:r w:rsidR="00314CFD">
        <w:rPr>
          <w:spacing w:val="-3"/>
          <w:sz w:val="24"/>
          <w:szCs w:val="24"/>
        </w:rPr>
        <w:t xml:space="preserve"> These files have the worked that you just did saved in them.</w:t>
      </w:r>
    </w:p>
    <w:p w:rsidR="00DD5F49" w:rsidRDefault="00DD5F49" w:rsidP="009454B7">
      <w:pPr>
        <w:tabs>
          <w:tab w:val="left" w:pos="0"/>
        </w:tabs>
        <w:suppressAutoHyphens/>
        <w:jc w:val="both"/>
        <w:rPr>
          <w:spacing w:val="-3"/>
          <w:sz w:val="24"/>
          <w:szCs w:val="24"/>
        </w:rPr>
      </w:pPr>
    </w:p>
    <w:p w:rsidR="00DD5F49" w:rsidRDefault="00DD5F49" w:rsidP="009454B7">
      <w:pPr>
        <w:tabs>
          <w:tab w:val="left" w:pos="0"/>
        </w:tabs>
        <w:suppressAutoHyphens/>
        <w:jc w:val="center"/>
        <w:rPr>
          <w:spacing w:val="-3"/>
          <w:sz w:val="24"/>
          <w:szCs w:val="24"/>
        </w:rPr>
      </w:pPr>
      <w:r>
        <w:rPr>
          <w:noProof/>
          <w:spacing w:val="-3"/>
          <w:sz w:val="24"/>
          <w:szCs w:val="24"/>
        </w:rPr>
        <w:drawing>
          <wp:inline distT="0" distB="0" distL="0" distR="0">
            <wp:extent cx="5611837" cy="420887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5" cstate="print"/>
                    <a:srcRect/>
                    <a:stretch>
                      <a:fillRect/>
                    </a:stretch>
                  </pic:blipFill>
                  <pic:spPr bwMode="auto">
                    <a:xfrm>
                      <a:off x="0" y="0"/>
                      <a:ext cx="5611837" cy="4208878"/>
                    </a:xfrm>
                    <a:prstGeom prst="rect">
                      <a:avLst/>
                    </a:prstGeom>
                    <a:noFill/>
                    <a:ln w="9525">
                      <a:noFill/>
                      <a:miter lim="800000"/>
                      <a:headEnd/>
                      <a:tailEnd/>
                    </a:ln>
                  </pic:spPr>
                </pic:pic>
              </a:graphicData>
            </a:graphic>
          </wp:inline>
        </w:drawing>
      </w:r>
    </w:p>
    <w:p w:rsidR="00DD5F49" w:rsidRDefault="00DD5F49" w:rsidP="009454B7">
      <w:pPr>
        <w:tabs>
          <w:tab w:val="left" w:pos="0"/>
        </w:tabs>
        <w:suppressAutoHyphens/>
        <w:jc w:val="both"/>
        <w:rPr>
          <w:spacing w:val="-3"/>
          <w:sz w:val="24"/>
          <w:szCs w:val="24"/>
        </w:rPr>
      </w:pPr>
    </w:p>
    <w:p w:rsidR="007351B0" w:rsidRDefault="007351B0" w:rsidP="009454B7">
      <w:pPr>
        <w:tabs>
          <w:tab w:val="left" w:pos="0"/>
        </w:tabs>
        <w:suppressAutoHyphens/>
        <w:jc w:val="both"/>
        <w:rPr>
          <w:iCs/>
          <w:spacing w:val="-3"/>
          <w:sz w:val="24"/>
        </w:rPr>
      </w:pPr>
      <w:r>
        <w:rPr>
          <w:iCs/>
          <w:spacing w:val="-3"/>
          <w:sz w:val="24"/>
        </w:rPr>
        <w:t>Click once on any workbook. Then press Control-A, which will select them all. It will then look like this:</w:t>
      </w:r>
    </w:p>
    <w:p w:rsidR="000A510B" w:rsidRDefault="000A510B" w:rsidP="009454B7">
      <w:pPr>
        <w:tabs>
          <w:tab w:val="left" w:pos="0"/>
        </w:tabs>
        <w:suppressAutoHyphens/>
        <w:jc w:val="both"/>
        <w:rPr>
          <w:sz w:val="24"/>
          <w:szCs w:val="24"/>
        </w:rPr>
      </w:pPr>
    </w:p>
    <w:p w:rsidR="007351B0" w:rsidRDefault="006B047B" w:rsidP="00314CFD">
      <w:pPr>
        <w:tabs>
          <w:tab w:val="left" w:pos="0"/>
        </w:tabs>
        <w:suppressAutoHyphens/>
        <w:jc w:val="center"/>
        <w:rPr>
          <w:sz w:val="24"/>
          <w:szCs w:val="24"/>
        </w:rPr>
      </w:pPr>
      <w:r>
        <w:rPr>
          <w:noProof/>
          <w:sz w:val="24"/>
          <w:szCs w:val="24"/>
        </w:rPr>
        <w:drawing>
          <wp:inline distT="0" distB="0" distL="0" distR="0">
            <wp:extent cx="5298830" cy="397412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6" cstate="print"/>
                    <a:srcRect/>
                    <a:stretch>
                      <a:fillRect/>
                    </a:stretch>
                  </pic:blipFill>
                  <pic:spPr bwMode="auto">
                    <a:xfrm>
                      <a:off x="0" y="0"/>
                      <a:ext cx="5299416" cy="3974562"/>
                    </a:xfrm>
                    <a:prstGeom prst="rect">
                      <a:avLst/>
                    </a:prstGeom>
                    <a:noFill/>
                    <a:ln w="9525">
                      <a:noFill/>
                      <a:miter lim="800000"/>
                      <a:headEnd/>
                      <a:tailEnd/>
                    </a:ln>
                  </pic:spPr>
                </pic:pic>
              </a:graphicData>
            </a:graphic>
          </wp:inline>
        </w:drawing>
      </w:r>
    </w:p>
    <w:p w:rsidR="006B047B" w:rsidRDefault="006B047B" w:rsidP="009454B7">
      <w:pPr>
        <w:tabs>
          <w:tab w:val="left" w:pos="0"/>
        </w:tabs>
        <w:suppressAutoHyphens/>
        <w:jc w:val="both"/>
        <w:rPr>
          <w:sz w:val="24"/>
          <w:szCs w:val="24"/>
        </w:rPr>
      </w:pPr>
    </w:p>
    <w:p w:rsidR="0075452A" w:rsidRDefault="0075452A" w:rsidP="009454B7">
      <w:pPr>
        <w:tabs>
          <w:tab w:val="left" w:pos="0"/>
        </w:tabs>
        <w:suppressAutoHyphens/>
        <w:jc w:val="both"/>
        <w:rPr>
          <w:sz w:val="24"/>
          <w:szCs w:val="24"/>
        </w:rPr>
      </w:pPr>
      <w:r>
        <w:rPr>
          <w:sz w:val="24"/>
          <w:szCs w:val="24"/>
        </w:rPr>
        <w:t>Now Cut. The most efficient way to Cut is Control-X. It should then look like this:</w:t>
      </w:r>
    </w:p>
    <w:p w:rsidR="0075452A" w:rsidRDefault="0075452A" w:rsidP="009454B7">
      <w:pPr>
        <w:tabs>
          <w:tab w:val="left" w:pos="0"/>
        </w:tabs>
        <w:suppressAutoHyphens/>
        <w:jc w:val="both"/>
        <w:rPr>
          <w:sz w:val="24"/>
          <w:szCs w:val="24"/>
        </w:rPr>
      </w:pPr>
    </w:p>
    <w:p w:rsidR="0075452A" w:rsidRDefault="004C50A4" w:rsidP="009454B7">
      <w:pPr>
        <w:tabs>
          <w:tab w:val="left" w:pos="0"/>
        </w:tabs>
        <w:suppressAutoHyphens/>
        <w:jc w:val="center"/>
        <w:rPr>
          <w:sz w:val="24"/>
          <w:szCs w:val="24"/>
        </w:rPr>
      </w:pPr>
      <w:r>
        <w:rPr>
          <w:noProof/>
          <w:sz w:val="24"/>
          <w:szCs w:val="24"/>
        </w:rPr>
        <w:drawing>
          <wp:inline distT="0" distB="0" distL="0" distR="0">
            <wp:extent cx="5312311" cy="3984234"/>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a:off x="0" y="0"/>
                      <a:ext cx="5312886" cy="3984665"/>
                    </a:xfrm>
                    <a:prstGeom prst="rect">
                      <a:avLst/>
                    </a:prstGeom>
                    <a:noFill/>
                    <a:ln w="9525">
                      <a:noFill/>
                      <a:miter lim="800000"/>
                      <a:headEnd/>
                      <a:tailEnd/>
                    </a:ln>
                  </pic:spPr>
                </pic:pic>
              </a:graphicData>
            </a:graphic>
          </wp:inline>
        </w:drawing>
      </w:r>
    </w:p>
    <w:p w:rsidR="004C50A4" w:rsidRDefault="004C50A4" w:rsidP="009454B7">
      <w:pPr>
        <w:tabs>
          <w:tab w:val="left" w:pos="0"/>
        </w:tabs>
        <w:suppressAutoHyphens/>
        <w:jc w:val="both"/>
        <w:rPr>
          <w:sz w:val="24"/>
          <w:szCs w:val="24"/>
        </w:rPr>
      </w:pPr>
    </w:p>
    <w:p w:rsidR="00314CFD" w:rsidRDefault="00314CFD" w:rsidP="009454B7">
      <w:pPr>
        <w:tabs>
          <w:tab w:val="left" w:pos="0"/>
        </w:tabs>
        <w:suppressAutoHyphens/>
        <w:jc w:val="both"/>
        <w:rPr>
          <w:sz w:val="24"/>
          <w:szCs w:val="24"/>
        </w:rPr>
      </w:pPr>
    </w:p>
    <w:p w:rsidR="00984FBD" w:rsidRDefault="00984FBD" w:rsidP="009454B7">
      <w:pPr>
        <w:tabs>
          <w:tab w:val="left" w:pos="0"/>
        </w:tabs>
        <w:suppressAutoHyphens/>
        <w:jc w:val="both"/>
        <w:rPr>
          <w:sz w:val="24"/>
          <w:szCs w:val="24"/>
        </w:rPr>
      </w:pPr>
      <w:r>
        <w:rPr>
          <w:sz w:val="24"/>
          <w:szCs w:val="24"/>
        </w:rPr>
        <w:t>Now go to the Client\Sample folder.</w:t>
      </w:r>
    </w:p>
    <w:p w:rsidR="00984FBD" w:rsidRDefault="00984FBD" w:rsidP="009454B7">
      <w:pPr>
        <w:tabs>
          <w:tab w:val="left" w:pos="0"/>
        </w:tabs>
        <w:suppressAutoHyphens/>
        <w:jc w:val="both"/>
        <w:rPr>
          <w:sz w:val="24"/>
          <w:szCs w:val="24"/>
        </w:rPr>
      </w:pPr>
    </w:p>
    <w:p w:rsidR="00984FBD" w:rsidRDefault="00052310" w:rsidP="009454B7">
      <w:pPr>
        <w:tabs>
          <w:tab w:val="left" w:pos="0"/>
        </w:tabs>
        <w:suppressAutoHyphens/>
        <w:jc w:val="center"/>
        <w:rPr>
          <w:sz w:val="24"/>
          <w:szCs w:val="24"/>
        </w:rPr>
      </w:pPr>
      <w:r>
        <w:rPr>
          <w:noProof/>
          <w:sz w:val="24"/>
          <w:szCs w:val="24"/>
        </w:rPr>
        <w:drawing>
          <wp:inline distT="0" distB="0" distL="0" distR="0">
            <wp:extent cx="4480365" cy="3360274"/>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srcRect/>
                    <a:stretch>
                      <a:fillRect/>
                    </a:stretch>
                  </pic:blipFill>
                  <pic:spPr bwMode="auto">
                    <a:xfrm>
                      <a:off x="0" y="0"/>
                      <a:ext cx="4480507" cy="3360381"/>
                    </a:xfrm>
                    <a:prstGeom prst="rect">
                      <a:avLst/>
                    </a:prstGeom>
                    <a:noFill/>
                    <a:ln w="9525">
                      <a:noFill/>
                      <a:miter lim="800000"/>
                      <a:headEnd/>
                      <a:tailEnd/>
                    </a:ln>
                  </pic:spPr>
                </pic:pic>
              </a:graphicData>
            </a:graphic>
          </wp:inline>
        </w:drawing>
      </w:r>
    </w:p>
    <w:p w:rsidR="00984FBD" w:rsidRDefault="00984FBD" w:rsidP="009454B7">
      <w:pPr>
        <w:tabs>
          <w:tab w:val="left" w:pos="0"/>
        </w:tabs>
        <w:suppressAutoHyphens/>
        <w:jc w:val="both"/>
        <w:rPr>
          <w:sz w:val="24"/>
          <w:szCs w:val="24"/>
        </w:rPr>
      </w:pPr>
    </w:p>
    <w:p w:rsidR="00984FBD" w:rsidRDefault="00052310" w:rsidP="009454B7">
      <w:pPr>
        <w:tabs>
          <w:tab w:val="left" w:pos="0"/>
        </w:tabs>
        <w:suppressAutoHyphens/>
        <w:jc w:val="both"/>
        <w:rPr>
          <w:sz w:val="24"/>
          <w:szCs w:val="24"/>
        </w:rPr>
      </w:pPr>
      <w:r>
        <w:rPr>
          <w:sz w:val="24"/>
          <w:szCs w:val="24"/>
        </w:rPr>
        <w:t xml:space="preserve">Note that there is </w:t>
      </w:r>
      <w:r w:rsidR="00BD7EB4">
        <w:rPr>
          <w:sz w:val="24"/>
          <w:szCs w:val="24"/>
        </w:rPr>
        <w:t xml:space="preserve">also </w:t>
      </w:r>
      <w:r>
        <w:rPr>
          <w:sz w:val="24"/>
          <w:szCs w:val="24"/>
        </w:rPr>
        <w:t>a Sample folder for the sample plan files, and one under Clients. This is just because we used the same fictional client to show how to do the quickie plan.</w:t>
      </w:r>
      <w:r w:rsidR="00BD7EB4">
        <w:rPr>
          <w:sz w:val="24"/>
          <w:szCs w:val="24"/>
        </w:rPr>
        <w:t xml:space="preserve"> The other Sample folder is to park your example financial plan's files for safekeeping.</w:t>
      </w:r>
    </w:p>
    <w:p w:rsidR="00052310" w:rsidRDefault="00052310" w:rsidP="009454B7">
      <w:pPr>
        <w:tabs>
          <w:tab w:val="left" w:pos="0"/>
        </w:tabs>
        <w:suppressAutoHyphens/>
        <w:jc w:val="both"/>
        <w:rPr>
          <w:sz w:val="24"/>
          <w:szCs w:val="24"/>
        </w:rPr>
      </w:pPr>
    </w:p>
    <w:p w:rsidR="004C50A4" w:rsidRDefault="00984FBD" w:rsidP="009454B7">
      <w:pPr>
        <w:tabs>
          <w:tab w:val="left" w:pos="0"/>
        </w:tabs>
        <w:suppressAutoHyphens/>
        <w:jc w:val="both"/>
        <w:rPr>
          <w:sz w:val="24"/>
          <w:szCs w:val="24"/>
        </w:rPr>
      </w:pPr>
      <w:r>
        <w:rPr>
          <w:sz w:val="24"/>
          <w:szCs w:val="24"/>
        </w:rPr>
        <w:t xml:space="preserve">Paste. The most efficient way to </w:t>
      </w:r>
      <w:r w:rsidR="00052310">
        <w:rPr>
          <w:sz w:val="24"/>
          <w:szCs w:val="24"/>
        </w:rPr>
        <w:t>Paste</w:t>
      </w:r>
      <w:r>
        <w:rPr>
          <w:sz w:val="24"/>
          <w:szCs w:val="24"/>
        </w:rPr>
        <w:t xml:space="preserve"> is Control-V. </w:t>
      </w:r>
      <w:r w:rsidR="00C57DBD">
        <w:rPr>
          <w:sz w:val="24"/>
          <w:szCs w:val="24"/>
        </w:rPr>
        <w:t>When done, it should look like this:</w:t>
      </w:r>
    </w:p>
    <w:p w:rsidR="00C57DBD" w:rsidRDefault="00C57DBD" w:rsidP="009454B7">
      <w:pPr>
        <w:tabs>
          <w:tab w:val="left" w:pos="0"/>
        </w:tabs>
        <w:suppressAutoHyphens/>
        <w:jc w:val="both"/>
        <w:rPr>
          <w:sz w:val="24"/>
          <w:szCs w:val="24"/>
        </w:rPr>
      </w:pPr>
    </w:p>
    <w:p w:rsidR="00C57DBD" w:rsidRDefault="00C57DBD" w:rsidP="009454B7">
      <w:pPr>
        <w:tabs>
          <w:tab w:val="left" w:pos="0"/>
        </w:tabs>
        <w:suppressAutoHyphens/>
        <w:jc w:val="center"/>
        <w:rPr>
          <w:sz w:val="24"/>
          <w:szCs w:val="24"/>
        </w:rPr>
      </w:pPr>
      <w:r>
        <w:rPr>
          <w:noProof/>
          <w:sz w:val="24"/>
          <w:szCs w:val="24"/>
        </w:rPr>
        <w:drawing>
          <wp:inline distT="0" distB="0" distL="0" distR="0">
            <wp:extent cx="5283591" cy="3962693"/>
            <wp:effectExtent l="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srcRect/>
                    <a:stretch>
                      <a:fillRect/>
                    </a:stretch>
                  </pic:blipFill>
                  <pic:spPr bwMode="auto">
                    <a:xfrm>
                      <a:off x="0" y="0"/>
                      <a:ext cx="5283591" cy="3962693"/>
                    </a:xfrm>
                    <a:prstGeom prst="rect">
                      <a:avLst/>
                    </a:prstGeom>
                    <a:noFill/>
                    <a:ln w="9525">
                      <a:noFill/>
                      <a:miter lim="800000"/>
                      <a:headEnd/>
                      <a:tailEnd/>
                    </a:ln>
                  </pic:spPr>
                </pic:pic>
              </a:graphicData>
            </a:graphic>
          </wp:inline>
        </w:drawing>
      </w:r>
    </w:p>
    <w:p w:rsidR="00C57DBD" w:rsidRDefault="00C57DBD" w:rsidP="009454B7">
      <w:pPr>
        <w:tabs>
          <w:tab w:val="left" w:pos="0"/>
        </w:tabs>
        <w:suppressAutoHyphens/>
        <w:jc w:val="both"/>
        <w:rPr>
          <w:sz w:val="24"/>
          <w:szCs w:val="24"/>
        </w:rPr>
      </w:pPr>
    </w:p>
    <w:p w:rsidR="00C57DBD" w:rsidRDefault="00BE5DCA" w:rsidP="009454B7">
      <w:pPr>
        <w:tabs>
          <w:tab w:val="left" w:pos="0"/>
        </w:tabs>
        <w:suppressAutoHyphens/>
        <w:jc w:val="both"/>
        <w:rPr>
          <w:sz w:val="24"/>
          <w:szCs w:val="24"/>
        </w:rPr>
      </w:pPr>
      <w:r>
        <w:rPr>
          <w:sz w:val="24"/>
          <w:szCs w:val="24"/>
        </w:rPr>
        <w:t>And your Magic Folder will now look like this</w:t>
      </w:r>
      <w:r w:rsidR="00314CFD">
        <w:rPr>
          <w:sz w:val="24"/>
          <w:szCs w:val="24"/>
        </w:rPr>
        <w:t xml:space="preserve"> (no files)</w:t>
      </w:r>
      <w:r>
        <w:rPr>
          <w:sz w:val="24"/>
          <w:szCs w:val="24"/>
        </w:rPr>
        <w:t>:</w:t>
      </w:r>
    </w:p>
    <w:p w:rsidR="00BE5DCA" w:rsidRDefault="00BE5DCA" w:rsidP="009454B7">
      <w:pPr>
        <w:tabs>
          <w:tab w:val="left" w:pos="0"/>
        </w:tabs>
        <w:suppressAutoHyphens/>
        <w:jc w:val="both"/>
        <w:rPr>
          <w:sz w:val="24"/>
          <w:szCs w:val="24"/>
        </w:rPr>
      </w:pPr>
    </w:p>
    <w:p w:rsidR="00BE5DCA" w:rsidRDefault="008D4476" w:rsidP="009454B7">
      <w:pPr>
        <w:tabs>
          <w:tab w:val="left" w:pos="0"/>
        </w:tabs>
        <w:suppressAutoHyphens/>
        <w:jc w:val="center"/>
        <w:rPr>
          <w:sz w:val="24"/>
          <w:szCs w:val="24"/>
        </w:rPr>
      </w:pPr>
      <w:r>
        <w:rPr>
          <w:noProof/>
          <w:sz w:val="24"/>
          <w:szCs w:val="24"/>
        </w:rPr>
        <w:drawing>
          <wp:inline distT="0" distB="0" distL="0" distR="0">
            <wp:extent cx="4861365" cy="3646024"/>
            <wp:effectExtent l="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srcRect/>
                    <a:stretch>
                      <a:fillRect/>
                    </a:stretch>
                  </pic:blipFill>
                  <pic:spPr bwMode="auto">
                    <a:xfrm>
                      <a:off x="0" y="0"/>
                      <a:ext cx="4861539" cy="3646154"/>
                    </a:xfrm>
                    <a:prstGeom prst="rect">
                      <a:avLst/>
                    </a:prstGeom>
                    <a:noFill/>
                    <a:ln w="9525">
                      <a:noFill/>
                      <a:miter lim="800000"/>
                      <a:headEnd/>
                      <a:tailEnd/>
                    </a:ln>
                  </pic:spPr>
                </pic:pic>
              </a:graphicData>
            </a:graphic>
          </wp:inline>
        </w:drawing>
      </w:r>
    </w:p>
    <w:p w:rsidR="008D4476" w:rsidRDefault="008D4476" w:rsidP="009454B7">
      <w:pPr>
        <w:tabs>
          <w:tab w:val="left" w:pos="0"/>
        </w:tabs>
        <w:suppressAutoHyphens/>
        <w:jc w:val="both"/>
        <w:rPr>
          <w:sz w:val="24"/>
          <w:szCs w:val="24"/>
        </w:rPr>
      </w:pPr>
    </w:p>
    <w:p w:rsidR="008D4476" w:rsidRDefault="008D4476" w:rsidP="009454B7">
      <w:pPr>
        <w:tabs>
          <w:tab w:val="left" w:pos="0"/>
        </w:tabs>
        <w:suppressAutoHyphens/>
        <w:jc w:val="both"/>
        <w:rPr>
          <w:sz w:val="24"/>
          <w:szCs w:val="24"/>
        </w:rPr>
      </w:pPr>
      <w:r>
        <w:rPr>
          <w:sz w:val="24"/>
          <w:szCs w:val="24"/>
        </w:rPr>
        <w:t>Now copy the original workbook templates from the IFP folder back into the Magic Folder</w:t>
      </w:r>
      <w:r w:rsidR="00314CFD">
        <w:rPr>
          <w:sz w:val="24"/>
          <w:szCs w:val="24"/>
        </w:rPr>
        <w:t xml:space="preserve">. </w:t>
      </w:r>
      <w:r w:rsidR="00AC7154">
        <w:rPr>
          <w:sz w:val="24"/>
          <w:szCs w:val="24"/>
        </w:rPr>
        <w:t>Go to the IFP folder:</w:t>
      </w:r>
    </w:p>
    <w:p w:rsidR="00AC7154" w:rsidRDefault="00AC7154" w:rsidP="009454B7">
      <w:pPr>
        <w:tabs>
          <w:tab w:val="left" w:pos="0"/>
        </w:tabs>
        <w:suppressAutoHyphens/>
        <w:jc w:val="both"/>
        <w:rPr>
          <w:sz w:val="24"/>
          <w:szCs w:val="24"/>
        </w:rPr>
      </w:pPr>
    </w:p>
    <w:p w:rsidR="00AC7154" w:rsidRDefault="00AC7154" w:rsidP="009454B7">
      <w:pPr>
        <w:tabs>
          <w:tab w:val="left" w:pos="0"/>
        </w:tabs>
        <w:suppressAutoHyphens/>
        <w:jc w:val="center"/>
        <w:rPr>
          <w:sz w:val="24"/>
          <w:szCs w:val="24"/>
        </w:rPr>
      </w:pPr>
      <w:r>
        <w:rPr>
          <w:noProof/>
          <w:sz w:val="24"/>
          <w:szCs w:val="24"/>
        </w:rPr>
        <w:drawing>
          <wp:inline distT="0" distB="0" distL="0" distR="0">
            <wp:extent cx="5095434" cy="3821576"/>
            <wp:effectExtent l="0" t="0" r="0"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print"/>
                    <a:srcRect/>
                    <a:stretch>
                      <a:fillRect/>
                    </a:stretch>
                  </pic:blipFill>
                  <pic:spPr bwMode="auto">
                    <a:xfrm>
                      <a:off x="0" y="0"/>
                      <a:ext cx="5095963" cy="3821973"/>
                    </a:xfrm>
                    <a:prstGeom prst="rect">
                      <a:avLst/>
                    </a:prstGeom>
                    <a:noFill/>
                    <a:ln w="9525">
                      <a:noFill/>
                      <a:miter lim="800000"/>
                      <a:headEnd/>
                      <a:tailEnd/>
                    </a:ln>
                  </pic:spPr>
                </pic:pic>
              </a:graphicData>
            </a:graphic>
          </wp:inline>
        </w:drawing>
      </w:r>
    </w:p>
    <w:p w:rsidR="00AC7154" w:rsidRDefault="00AC7154" w:rsidP="009454B7">
      <w:pPr>
        <w:tabs>
          <w:tab w:val="left" w:pos="0"/>
        </w:tabs>
        <w:suppressAutoHyphens/>
        <w:jc w:val="both"/>
        <w:rPr>
          <w:sz w:val="24"/>
          <w:szCs w:val="24"/>
        </w:rPr>
      </w:pPr>
    </w:p>
    <w:p w:rsidR="00AC7154" w:rsidRDefault="00AC7154" w:rsidP="009454B7">
      <w:pPr>
        <w:tabs>
          <w:tab w:val="left" w:pos="0"/>
        </w:tabs>
        <w:suppressAutoHyphens/>
        <w:jc w:val="both"/>
        <w:rPr>
          <w:sz w:val="24"/>
          <w:szCs w:val="24"/>
        </w:rPr>
      </w:pPr>
      <w:r>
        <w:rPr>
          <w:sz w:val="24"/>
          <w:szCs w:val="24"/>
        </w:rPr>
        <w:t>Highlight just the 1</w:t>
      </w:r>
      <w:r w:rsidR="00314CFD">
        <w:rPr>
          <w:sz w:val="24"/>
          <w:szCs w:val="24"/>
        </w:rPr>
        <w:t>3</w:t>
      </w:r>
      <w:r>
        <w:rPr>
          <w:sz w:val="24"/>
          <w:szCs w:val="24"/>
        </w:rPr>
        <w:t xml:space="preserve"> </w:t>
      </w:r>
      <w:r w:rsidR="004B047A">
        <w:rPr>
          <w:sz w:val="24"/>
          <w:szCs w:val="24"/>
        </w:rPr>
        <w:t>Workbooks</w:t>
      </w:r>
      <w:r>
        <w:rPr>
          <w:sz w:val="24"/>
          <w:szCs w:val="24"/>
        </w:rPr>
        <w:t xml:space="preserve"> and Copy. The most efficient way to Copy is Control-C. When you've done that, it should look like this:</w:t>
      </w:r>
    </w:p>
    <w:p w:rsidR="00AC7154" w:rsidRDefault="00AC7154" w:rsidP="009454B7">
      <w:pPr>
        <w:tabs>
          <w:tab w:val="left" w:pos="0"/>
        </w:tabs>
        <w:suppressAutoHyphens/>
        <w:jc w:val="both"/>
        <w:rPr>
          <w:sz w:val="24"/>
          <w:szCs w:val="24"/>
        </w:rPr>
      </w:pPr>
    </w:p>
    <w:p w:rsidR="00AC7154" w:rsidRDefault="00314CFD" w:rsidP="009454B7">
      <w:pPr>
        <w:tabs>
          <w:tab w:val="left" w:pos="0"/>
        </w:tabs>
        <w:suppressAutoHyphens/>
        <w:jc w:val="center"/>
        <w:rPr>
          <w:sz w:val="24"/>
          <w:szCs w:val="24"/>
        </w:rPr>
      </w:pPr>
      <w:r>
        <w:rPr>
          <w:noProof/>
        </w:rPr>
        <w:drawing>
          <wp:inline distT="0" distB="0" distL="0" distR="0" wp14:anchorId="748F885C" wp14:editId="5A5408B5">
            <wp:extent cx="5758375" cy="3239086"/>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58375" cy="3239086"/>
                    </a:xfrm>
                    <a:prstGeom prst="rect">
                      <a:avLst/>
                    </a:prstGeom>
                  </pic:spPr>
                </pic:pic>
              </a:graphicData>
            </a:graphic>
          </wp:inline>
        </w:drawing>
      </w:r>
    </w:p>
    <w:p w:rsidR="00AC7154" w:rsidRDefault="00AC7154" w:rsidP="009454B7">
      <w:pPr>
        <w:tabs>
          <w:tab w:val="left" w:pos="0"/>
        </w:tabs>
        <w:suppressAutoHyphens/>
        <w:jc w:val="both"/>
        <w:rPr>
          <w:sz w:val="24"/>
          <w:szCs w:val="24"/>
        </w:rPr>
      </w:pPr>
    </w:p>
    <w:p w:rsidR="00AC7154" w:rsidRDefault="00662A88" w:rsidP="009454B7">
      <w:pPr>
        <w:tabs>
          <w:tab w:val="left" w:pos="0"/>
        </w:tabs>
        <w:suppressAutoHyphens/>
        <w:jc w:val="both"/>
        <w:rPr>
          <w:sz w:val="24"/>
          <w:szCs w:val="24"/>
        </w:rPr>
      </w:pPr>
      <w:r>
        <w:rPr>
          <w:sz w:val="24"/>
          <w:szCs w:val="24"/>
        </w:rPr>
        <w:t>Now go to the Magic Folder, and Paste. When you're done it should look like this</w:t>
      </w:r>
      <w:r w:rsidR="00314CFD">
        <w:rPr>
          <w:sz w:val="24"/>
          <w:szCs w:val="24"/>
        </w:rPr>
        <w:t xml:space="preserve"> (back where you started)</w:t>
      </w:r>
      <w:r>
        <w:rPr>
          <w:sz w:val="24"/>
          <w:szCs w:val="24"/>
        </w:rPr>
        <w:t>:</w:t>
      </w:r>
    </w:p>
    <w:p w:rsidR="00662A88" w:rsidRDefault="00662A88" w:rsidP="009454B7">
      <w:pPr>
        <w:tabs>
          <w:tab w:val="left" w:pos="0"/>
        </w:tabs>
        <w:suppressAutoHyphens/>
        <w:jc w:val="both"/>
        <w:rPr>
          <w:sz w:val="24"/>
          <w:szCs w:val="24"/>
        </w:rPr>
      </w:pPr>
    </w:p>
    <w:p w:rsidR="00662A88" w:rsidRDefault="00314CFD" w:rsidP="009454B7">
      <w:pPr>
        <w:tabs>
          <w:tab w:val="left" w:pos="0"/>
        </w:tabs>
        <w:suppressAutoHyphens/>
        <w:jc w:val="center"/>
        <w:rPr>
          <w:sz w:val="24"/>
          <w:szCs w:val="24"/>
        </w:rPr>
      </w:pPr>
      <w:r>
        <w:rPr>
          <w:noProof/>
        </w:rPr>
        <w:drawing>
          <wp:inline distT="0" distB="0" distL="0" distR="0" wp14:anchorId="709CB2F0" wp14:editId="0437E34C">
            <wp:extent cx="5975252" cy="3361079"/>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75252" cy="3361079"/>
                    </a:xfrm>
                    <a:prstGeom prst="rect">
                      <a:avLst/>
                    </a:prstGeom>
                  </pic:spPr>
                </pic:pic>
              </a:graphicData>
            </a:graphic>
          </wp:inline>
        </w:drawing>
      </w:r>
    </w:p>
    <w:p w:rsidR="007351B0" w:rsidRDefault="007351B0" w:rsidP="009454B7">
      <w:pPr>
        <w:tabs>
          <w:tab w:val="left" w:pos="0"/>
        </w:tabs>
        <w:suppressAutoHyphens/>
        <w:jc w:val="both"/>
        <w:rPr>
          <w:sz w:val="24"/>
          <w:szCs w:val="24"/>
        </w:rPr>
      </w:pPr>
    </w:p>
    <w:p w:rsidR="007351B0" w:rsidRDefault="002F39F4" w:rsidP="00150204">
      <w:pPr>
        <w:tabs>
          <w:tab w:val="left" w:pos="0"/>
        </w:tabs>
        <w:suppressAutoHyphens/>
        <w:jc w:val="both"/>
        <w:rPr>
          <w:sz w:val="24"/>
          <w:szCs w:val="24"/>
        </w:rPr>
      </w:pPr>
      <w:r>
        <w:rPr>
          <w:sz w:val="24"/>
          <w:szCs w:val="24"/>
        </w:rPr>
        <w:t>Now everything restored back to its original condition, other than now you have a financial plan made f</w:t>
      </w:r>
      <w:r w:rsidR="008543DB">
        <w:rPr>
          <w:sz w:val="24"/>
          <w:szCs w:val="24"/>
        </w:rPr>
        <w:t xml:space="preserve">or Mr. Sample, and it's happy and safe </w:t>
      </w:r>
      <w:r>
        <w:rPr>
          <w:sz w:val="24"/>
          <w:szCs w:val="24"/>
        </w:rPr>
        <w:t>parked in its proper garage (</w:t>
      </w:r>
      <w:r w:rsidR="008543DB">
        <w:rPr>
          <w:sz w:val="24"/>
        </w:rPr>
        <w:t>C:\Edata\Workdata\IFP\Clients</w:t>
      </w:r>
      <w:r w:rsidR="003E7998">
        <w:rPr>
          <w:sz w:val="24"/>
        </w:rPr>
        <w:t>\</w:t>
      </w:r>
      <w:r w:rsidR="008543DB">
        <w:rPr>
          <w:sz w:val="24"/>
        </w:rPr>
        <w:t>Sample).</w:t>
      </w:r>
    </w:p>
    <w:p w:rsidR="007351B0" w:rsidRDefault="007351B0" w:rsidP="00150204">
      <w:pPr>
        <w:tabs>
          <w:tab w:val="left" w:pos="0"/>
        </w:tabs>
        <w:suppressAutoHyphens/>
        <w:jc w:val="both"/>
        <w:rPr>
          <w:sz w:val="24"/>
          <w:szCs w:val="24"/>
        </w:rPr>
      </w:pPr>
    </w:p>
    <w:p w:rsidR="00241469" w:rsidRDefault="00241469" w:rsidP="00150204">
      <w:pPr>
        <w:tabs>
          <w:tab w:val="left" w:pos="0"/>
        </w:tabs>
        <w:suppressAutoHyphens/>
        <w:jc w:val="both"/>
        <w:rPr>
          <w:sz w:val="24"/>
          <w:szCs w:val="24"/>
        </w:rPr>
      </w:pPr>
      <w:r>
        <w:rPr>
          <w:sz w:val="24"/>
          <w:szCs w:val="24"/>
        </w:rPr>
        <w:t>As you can now see, it's only a few more steps dealing with moving files between the folders, compared to other vendors. Other than that, i</w:t>
      </w:r>
      <w:r w:rsidR="00336579">
        <w:rPr>
          <w:sz w:val="24"/>
          <w:szCs w:val="24"/>
        </w:rPr>
        <w:t>nputting data i</w:t>
      </w:r>
      <w:r>
        <w:rPr>
          <w:sz w:val="24"/>
          <w:szCs w:val="24"/>
        </w:rPr>
        <w:t xml:space="preserve">s the same dozen or </w:t>
      </w:r>
      <w:r w:rsidR="003E7998">
        <w:rPr>
          <w:sz w:val="24"/>
          <w:szCs w:val="24"/>
        </w:rPr>
        <w:t xml:space="preserve">so </w:t>
      </w:r>
      <w:r>
        <w:rPr>
          <w:sz w:val="24"/>
          <w:szCs w:val="24"/>
        </w:rPr>
        <w:t>steps compared to all other financial plan software programs.</w:t>
      </w:r>
      <w:r w:rsidR="00336579">
        <w:rPr>
          <w:sz w:val="24"/>
          <w:szCs w:val="24"/>
        </w:rPr>
        <w:t xml:space="preserve"> It's all the same thing, just a little different</w:t>
      </w:r>
      <w:r w:rsidR="0001057D">
        <w:rPr>
          <w:sz w:val="24"/>
          <w:szCs w:val="24"/>
        </w:rPr>
        <w:t xml:space="preserve"> because it's </w:t>
      </w:r>
      <w:hyperlink r:id="rId134" w:tooltip="http://www.toolsformoney.com/excel_financial_planning_software.htm" w:history="1">
        <w:r w:rsidR="0001057D" w:rsidRPr="00150204">
          <w:rPr>
            <w:rStyle w:val="Hyperlink"/>
            <w:sz w:val="24"/>
            <w:szCs w:val="24"/>
          </w:rPr>
          <w:t>based in Excel</w:t>
        </w:r>
      </w:hyperlink>
      <w:r w:rsidR="00336579">
        <w:rPr>
          <w:sz w:val="24"/>
          <w:szCs w:val="24"/>
        </w:rPr>
        <w:t>.</w:t>
      </w:r>
    </w:p>
    <w:p w:rsidR="004E2FA9" w:rsidRDefault="004E2FA9" w:rsidP="00150204">
      <w:pPr>
        <w:tabs>
          <w:tab w:val="left" w:pos="0"/>
        </w:tabs>
        <w:suppressAutoHyphens/>
        <w:jc w:val="both"/>
        <w:rPr>
          <w:sz w:val="24"/>
          <w:szCs w:val="24"/>
        </w:rPr>
      </w:pPr>
    </w:p>
    <w:p w:rsidR="00BD7EB4" w:rsidRDefault="00BD7EB4" w:rsidP="00150204">
      <w:pPr>
        <w:tabs>
          <w:tab w:val="left" w:pos="0"/>
        </w:tabs>
        <w:suppressAutoHyphens/>
        <w:jc w:val="both"/>
        <w:rPr>
          <w:sz w:val="24"/>
          <w:szCs w:val="24"/>
        </w:rPr>
      </w:pPr>
      <w:r>
        <w:rPr>
          <w:sz w:val="24"/>
          <w:szCs w:val="24"/>
        </w:rPr>
        <w:t>So you can easily make a financial plan in just a few minutes using the IFP. All you</w:t>
      </w:r>
      <w:r w:rsidR="00150204">
        <w:rPr>
          <w:sz w:val="24"/>
          <w:szCs w:val="24"/>
        </w:rPr>
        <w:t>'d</w:t>
      </w:r>
      <w:r>
        <w:rPr>
          <w:sz w:val="24"/>
          <w:szCs w:val="24"/>
        </w:rPr>
        <w:t xml:space="preserve"> do is ignore all of the other controls, and just use the bare minimum of what's needed.</w:t>
      </w:r>
    </w:p>
    <w:p w:rsidR="00B13039" w:rsidRDefault="00B13039" w:rsidP="00150204">
      <w:pPr>
        <w:tabs>
          <w:tab w:val="left" w:pos="0"/>
        </w:tabs>
        <w:suppressAutoHyphens/>
        <w:jc w:val="both"/>
        <w:rPr>
          <w:sz w:val="24"/>
          <w:szCs w:val="24"/>
        </w:rPr>
      </w:pPr>
    </w:p>
    <w:p w:rsidR="00B13039" w:rsidRDefault="00B13039" w:rsidP="00150204">
      <w:pPr>
        <w:tabs>
          <w:tab w:val="left" w:pos="0"/>
        </w:tabs>
        <w:suppressAutoHyphens/>
        <w:jc w:val="both"/>
        <w:rPr>
          <w:sz w:val="24"/>
          <w:szCs w:val="24"/>
        </w:rPr>
      </w:pPr>
      <w:r>
        <w:rPr>
          <w:sz w:val="24"/>
          <w:szCs w:val="24"/>
        </w:rPr>
        <w:t>If you don’t’ want to input detailed budget and cash flow data, then the bare minimum two modules to make a retirement plan are the Financial Planner and Current Net Worth.</w:t>
      </w:r>
    </w:p>
    <w:p w:rsidR="004E2FA9" w:rsidRDefault="004E2FA9" w:rsidP="00150204">
      <w:pPr>
        <w:tabs>
          <w:tab w:val="left" w:pos="0"/>
        </w:tabs>
        <w:suppressAutoHyphens/>
        <w:jc w:val="both"/>
        <w:rPr>
          <w:sz w:val="24"/>
          <w:szCs w:val="24"/>
        </w:rPr>
      </w:pPr>
    </w:p>
    <w:p w:rsidR="00B13039" w:rsidRDefault="00BD7EB4" w:rsidP="00150204">
      <w:pPr>
        <w:jc w:val="both"/>
        <w:rPr>
          <w:iCs/>
          <w:spacing w:val="-3"/>
          <w:sz w:val="24"/>
        </w:rPr>
      </w:pPr>
      <w:r>
        <w:rPr>
          <w:iCs/>
          <w:spacing w:val="-3"/>
          <w:sz w:val="24"/>
        </w:rPr>
        <w:t xml:space="preserve">Please keep in mind that one of the huge advantages of the chore of moving files around, is that it allows you to always have your client input data stored in a safe and secure place (that </w:t>
      </w:r>
      <w:r w:rsidR="003A2611">
        <w:rPr>
          <w:iCs/>
          <w:spacing w:val="-3"/>
          <w:sz w:val="24"/>
        </w:rPr>
        <w:t>hacker</w:t>
      </w:r>
      <w:r>
        <w:rPr>
          <w:iCs/>
          <w:spacing w:val="-3"/>
          <w:sz w:val="24"/>
        </w:rPr>
        <w:t>s can't get into).</w:t>
      </w:r>
    </w:p>
    <w:p w:rsidR="00B13039" w:rsidRDefault="00B13039" w:rsidP="00150204">
      <w:pPr>
        <w:jc w:val="both"/>
        <w:rPr>
          <w:iCs/>
          <w:spacing w:val="-3"/>
          <w:sz w:val="24"/>
        </w:rPr>
      </w:pPr>
    </w:p>
    <w:p w:rsidR="00B87DBF" w:rsidRDefault="00D80602" w:rsidP="00150204">
      <w:pPr>
        <w:jc w:val="both"/>
        <w:rPr>
          <w:iCs/>
          <w:spacing w:val="-3"/>
          <w:sz w:val="24"/>
        </w:rPr>
      </w:pPr>
      <w:r>
        <w:rPr>
          <w:iCs/>
          <w:spacing w:val="-3"/>
          <w:sz w:val="24"/>
        </w:rPr>
        <w:t>Not only that, they're also stored in a format that preserves each client</w:t>
      </w:r>
      <w:r w:rsidR="00B13039">
        <w:rPr>
          <w:iCs/>
          <w:spacing w:val="-3"/>
          <w:sz w:val="24"/>
        </w:rPr>
        <w:t xml:space="preserve">’s input data </w:t>
      </w:r>
      <w:r>
        <w:rPr>
          <w:iCs/>
          <w:spacing w:val="-3"/>
          <w:sz w:val="24"/>
        </w:rPr>
        <w:t>individually, instead of having them all compacted into one huge file (that usually requires a special program to open and use).</w:t>
      </w:r>
    </w:p>
    <w:p w:rsidR="00BD7EB4" w:rsidRDefault="00BD7EB4" w:rsidP="00150204">
      <w:pPr>
        <w:jc w:val="both"/>
        <w:rPr>
          <w:iCs/>
          <w:spacing w:val="-3"/>
          <w:sz w:val="24"/>
        </w:rPr>
      </w:pPr>
    </w:p>
    <w:p w:rsidR="00B13039" w:rsidRDefault="00BD7EB4" w:rsidP="00150204">
      <w:pPr>
        <w:jc w:val="both"/>
        <w:rPr>
          <w:iCs/>
          <w:spacing w:val="-3"/>
          <w:sz w:val="24"/>
        </w:rPr>
      </w:pPr>
      <w:r>
        <w:rPr>
          <w:iCs/>
          <w:spacing w:val="-3"/>
          <w:sz w:val="24"/>
        </w:rPr>
        <w:t xml:space="preserve">So no matter what happens (e.g., the software expires, your computer dies, you </w:t>
      </w:r>
      <w:hyperlink r:id="rId135" w:tooltip="http://www.toolsformoney.com/Ameriprise_cloud_hacked.docx" w:history="1">
        <w:r w:rsidRPr="00150204">
          <w:rPr>
            <w:rStyle w:val="Hyperlink"/>
            <w:iCs/>
            <w:spacing w:val="-3"/>
            <w:sz w:val="24"/>
          </w:rPr>
          <w:t>can't go online to get to a cloud</w:t>
        </w:r>
      </w:hyperlink>
      <w:r>
        <w:rPr>
          <w:iCs/>
          <w:spacing w:val="-3"/>
          <w:sz w:val="24"/>
        </w:rPr>
        <w:t xml:space="preserve">, whatever, the vendor changes its platform and you can't use the old version anymore), you'll always have </w:t>
      </w:r>
      <w:r w:rsidR="00B13039">
        <w:rPr>
          <w:iCs/>
          <w:spacing w:val="-3"/>
          <w:sz w:val="24"/>
        </w:rPr>
        <w:t xml:space="preserve">access to </w:t>
      </w:r>
      <w:r>
        <w:rPr>
          <w:iCs/>
          <w:spacing w:val="-3"/>
          <w:sz w:val="24"/>
        </w:rPr>
        <w:t xml:space="preserve">your </w:t>
      </w:r>
      <w:r w:rsidR="00B13039">
        <w:rPr>
          <w:iCs/>
          <w:spacing w:val="-3"/>
          <w:sz w:val="24"/>
        </w:rPr>
        <w:t xml:space="preserve">precious </w:t>
      </w:r>
      <w:r>
        <w:rPr>
          <w:iCs/>
          <w:spacing w:val="-3"/>
          <w:sz w:val="24"/>
        </w:rPr>
        <w:t>client data</w:t>
      </w:r>
      <w:r w:rsidR="00D80602">
        <w:rPr>
          <w:iCs/>
          <w:spacing w:val="-3"/>
          <w:sz w:val="24"/>
        </w:rPr>
        <w:t>, as long as you have MS Excel.</w:t>
      </w:r>
    </w:p>
    <w:p w:rsidR="00B13039" w:rsidRDefault="00B13039" w:rsidP="00150204">
      <w:pPr>
        <w:jc w:val="both"/>
        <w:rPr>
          <w:iCs/>
          <w:spacing w:val="-3"/>
          <w:sz w:val="24"/>
        </w:rPr>
      </w:pPr>
    </w:p>
    <w:p w:rsidR="00B13039" w:rsidRDefault="00B13039" w:rsidP="00150204">
      <w:pPr>
        <w:jc w:val="both"/>
        <w:rPr>
          <w:iCs/>
          <w:spacing w:val="-3"/>
          <w:sz w:val="24"/>
        </w:rPr>
      </w:pPr>
      <w:r>
        <w:rPr>
          <w:iCs/>
          <w:spacing w:val="-3"/>
          <w:sz w:val="24"/>
        </w:rPr>
        <w:t>Over the decades, we’ve seen every way that vendors fail their users when it comes to this. Losing your basic client input data could cost you many hours of work. At best you’ll have to re-input via Fact Finders. If fact finding was part of the (cloud-code), then you’d lose all of that too, making it so you’d need to sit with each client in person again for hours.</w:t>
      </w:r>
    </w:p>
    <w:p w:rsidR="00B13039" w:rsidRDefault="00B13039" w:rsidP="00150204">
      <w:pPr>
        <w:jc w:val="both"/>
        <w:rPr>
          <w:iCs/>
          <w:spacing w:val="-3"/>
          <w:sz w:val="24"/>
        </w:rPr>
      </w:pPr>
    </w:p>
    <w:p w:rsidR="00B13039" w:rsidRDefault="00B13039" w:rsidP="00150204">
      <w:pPr>
        <w:jc w:val="both"/>
        <w:rPr>
          <w:iCs/>
          <w:spacing w:val="-3"/>
          <w:sz w:val="24"/>
        </w:rPr>
      </w:pPr>
      <w:r>
        <w:rPr>
          <w:iCs/>
          <w:spacing w:val="-3"/>
          <w:sz w:val="24"/>
        </w:rPr>
        <w:t>Doing things in Excel solves them all. This is because you can just back up files using any backup program, cloud server, USB drive, make a CD, etc.</w:t>
      </w:r>
    </w:p>
    <w:p w:rsidR="00B13039" w:rsidRDefault="00B13039" w:rsidP="00150204">
      <w:pPr>
        <w:jc w:val="both"/>
        <w:rPr>
          <w:iCs/>
          <w:spacing w:val="-3"/>
          <w:sz w:val="24"/>
        </w:rPr>
      </w:pPr>
    </w:p>
    <w:p w:rsidR="00B13039" w:rsidRDefault="00B13039" w:rsidP="00150204">
      <w:pPr>
        <w:jc w:val="both"/>
        <w:rPr>
          <w:iCs/>
          <w:spacing w:val="-3"/>
          <w:sz w:val="24"/>
        </w:rPr>
      </w:pPr>
      <w:r>
        <w:rPr>
          <w:iCs/>
          <w:spacing w:val="-3"/>
          <w:sz w:val="24"/>
        </w:rPr>
        <w:t>With ALL cloud-based systems, once you stop paying them their annual update money, which is usually 100% of the initial cost, then YOU’VE LOST EVERYTHING FORVER!</w:t>
      </w:r>
    </w:p>
    <w:p w:rsidR="00B13039" w:rsidRDefault="00B13039" w:rsidP="00150204">
      <w:pPr>
        <w:jc w:val="both"/>
        <w:rPr>
          <w:iCs/>
          <w:spacing w:val="-3"/>
          <w:sz w:val="24"/>
        </w:rPr>
      </w:pPr>
    </w:p>
    <w:p w:rsidR="00B13039" w:rsidRDefault="00B13039" w:rsidP="00150204">
      <w:pPr>
        <w:jc w:val="both"/>
        <w:rPr>
          <w:iCs/>
          <w:spacing w:val="-3"/>
          <w:sz w:val="24"/>
        </w:rPr>
      </w:pPr>
      <w:r>
        <w:rPr>
          <w:iCs/>
          <w:spacing w:val="-3"/>
          <w:sz w:val="24"/>
        </w:rPr>
        <w:t>So please keep all of that in mind when you’re dealing with the mundane drudgery of Excel!</w:t>
      </w:r>
    </w:p>
    <w:p w:rsidR="00B13039" w:rsidRDefault="00B13039" w:rsidP="00150204">
      <w:pPr>
        <w:jc w:val="both"/>
        <w:rPr>
          <w:iCs/>
          <w:spacing w:val="-3"/>
          <w:sz w:val="24"/>
        </w:rPr>
      </w:pPr>
    </w:p>
    <w:p w:rsidR="00B87DBF" w:rsidRDefault="00B87DBF" w:rsidP="00150204">
      <w:pPr>
        <w:jc w:val="both"/>
        <w:rPr>
          <w:iCs/>
          <w:spacing w:val="-3"/>
          <w:sz w:val="24"/>
        </w:rPr>
      </w:pPr>
      <w:r>
        <w:rPr>
          <w:iCs/>
          <w:spacing w:val="-3"/>
          <w:sz w:val="24"/>
        </w:rPr>
        <w:br w:type="page"/>
      </w:r>
    </w:p>
    <w:p w:rsidR="00C84CE0" w:rsidRDefault="00C84CE0" w:rsidP="009454B7">
      <w:pPr>
        <w:pStyle w:val="NormalWeb"/>
        <w:jc w:val="center"/>
        <w:rPr>
          <w:rFonts w:ascii="Times New Roman" w:hAnsi="Times New Roman" w:cs="Times New Roman"/>
          <w:b/>
          <w:bCs/>
          <w:smallCaps/>
          <w:sz w:val="36"/>
          <w:szCs w:val="27"/>
        </w:rPr>
      </w:pPr>
      <w:r>
        <w:rPr>
          <w:rFonts w:ascii="Times New Roman" w:hAnsi="Times New Roman" w:cs="Times New Roman"/>
          <w:b/>
          <w:bCs/>
          <w:smallCaps/>
          <w:sz w:val="36"/>
          <w:szCs w:val="27"/>
        </w:rPr>
        <w:t xml:space="preserve">Net Worth Calculator </w:t>
      </w:r>
      <w:r w:rsidR="003710A0">
        <w:rPr>
          <w:rFonts w:ascii="Times New Roman" w:hAnsi="Times New Roman" w:cs="Times New Roman"/>
          <w:b/>
          <w:bCs/>
          <w:smallCaps/>
          <w:sz w:val="36"/>
          <w:szCs w:val="27"/>
        </w:rPr>
        <w:t xml:space="preserve">Module </w:t>
      </w:r>
      <w:r>
        <w:rPr>
          <w:rFonts w:ascii="Times New Roman" w:hAnsi="Times New Roman" w:cs="Times New Roman"/>
          <w:b/>
          <w:bCs/>
          <w:smallCaps/>
          <w:sz w:val="36"/>
          <w:szCs w:val="27"/>
        </w:rPr>
        <w:t>Instructions</w:t>
      </w:r>
    </w:p>
    <w:p w:rsidR="007C3F03" w:rsidRPr="007C3F03" w:rsidRDefault="007C3F03" w:rsidP="009454B7">
      <w:pPr>
        <w:pStyle w:val="HTMLPreformatted"/>
        <w:rPr>
          <w:rStyle w:val="Strong"/>
          <w:rFonts w:ascii="Times New Roman" w:eastAsia="Times New Roman" w:hAnsi="Times New Roman" w:cs="Times New Roman"/>
          <w:b w:val="0"/>
          <w:sz w:val="24"/>
          <w:szCs w:val="24"/>
        </w:rPr>
      </w:pPr>
      <w:r w:rsidRPr="007C3F03">
        <w:rPr>
          <w:rStyle w:val="Strong"/>
          <w:rFonts w:ascii="Times New Roman" w:hAnsi="Times New Roman" w:cs="Times New Roman"/>
          <w:b w:val="0"/>
          <w:bCs/>
          <w:sz w:val="24"/>
          <w:szCs w:val="24"/>
        </w:rPr>
        <w:t xml:space="preserve">More detailed directions are here: </w:t>
      </w:r>
      <w:hyperlink r:id="rId136" w:history="1">
        <w:r w:rsidRPr="007C3F03">
          <w:rPr>
            <w:rStyle w:val="Hyperlink"/>
            <w:rFonts w:ascii="Times New Roman" w:eastAsia="Times New Roman" w:hAnsi="Times New Roman" w:cs="Times New Roman"/>
            <w:sz w:val="24"/>
            <w:szCs w:val="24"/>
          </w:rPr>
          <w:t>http://www.toolsformoney.com/net_worth_calculator_directions.htm</w:t>
        </w:r>
      </w:hyperlink>
      <w:r w:rsidR="00244894">
        <w:t xml:space="preserve">  </w:t>
      </w:r>
      <w:r w:rsidR="00244894" w:rsidRPr="00244894">
        <w:rPr>
          <w:rFonts w:ascii="Times New Roman" w:hAnsi="Times New Roman" w:cs="Times New Roman"/>
          <w:sz w:val="24"/>
          <w:szCs w:val="24"/>
        </w:rPr>
        <w:t xml:space="preserve">It's best </w:t>
      </w:r>
      <w:r w:rsidR="00244894">
        <w:rPr>
          <w:rFonts w:ascii="Times New Roman" w:hAnsi="Times New Roman" w:cs="Times New Roman"/>
          <w:sz w:val="24"/>
          <w:szCs w:val="24"/>
        </w:rPr>
        <w:t>to print them before working.</w:t>
      </w:r>
      <w:r w:rsidR="009D3176">
        <w:rPr>
          <w:rFonts w:ascii="Times New Roman" w:hAnsi="Times New Roman" w:cs="Times New Roman"/>
          <w:sz w:val="24"/>
          <w:szCs w:val="24"/>
        </w:rPr>
        <w:t xml:space="preserve"> Also, these are the directions just for making the </w:t>
      </w:r>
      <w:r w:rsidR="00B50241">
        <w:rPr>
          <w:rFonts w:ascii="Times New Roman" w:hAnsi="Times New Roman" w:cs="Times New Roman"/>
          <w:sz w:val="24"/>
          <w:szCs w:val="24"/>
        </w:rPr>
        <w:t>Current</w:t>
      </w:r>
      <w:r w:rsidR="009D3176">
        <w:rPr>
          <w:rFonts w:ascii="Times New Roman" w:hAnsi="Times New Roman" w:cs="Times New Roman"/>
          <w:sz w:val="24"/>
          <w:szCs w:val="24"/>
        </w:rPr>
        <w:t xml:space="preserve"> net worth section. Making the future year's projections follow in the next section.</w:t>
      </w:r>
    </w:p>
    <w:p w:rsidR="00C84CE0" w:rsidRDefault="00C84CE0" w:rsidP="009454B7">
      <w:pPr>
        <w:pStyle w:val="NormalWeb"/>
        <w:jc w:val="both"/>
        <w:rPr>
          <w:rStyle w:val="Strong"/>
          <w:rFonts w:ascii="Times New Roman" w:hAnsi="Times New Roman" w:cs="Times New Roman"/>
          <w:b w:val="0"/>
          <w:bCs/>
          <w:szCs w:val="36"/>
        </w:rPr>
      </w:pPr>
      <w:r>
        <w:rPr>
          <w:rStyle w:val="Strong"/>
          <w:rFonts w:ascii="Times New Roman" w:hAnsi="Times New Roman" w:cs="Times New Roman"/>
          <w:b w:val="0"/>
          <w:bCs/>
          <w:szCs w:val="36"/>
        </w:rPr>
        <w:t xml:space="preserve">The Net Worth </w:t>
      </w:r>
      <w:r w:rsidR="008D26B1">
        <w:rPr>
          <w:rStyle w:val="Strong"/>
          <w:rFonts w:ascii="Times New Roman" w:hAnsi="Times New Roman" w:cs="Times New Roman"/>
          <w:b w:val="0"/>
          <w:bCs/>
          <w:szCs w:val="36"/>
        </w:rPr>
        <w:t>Workbooks</w:t>
      </w:r>
      <w:r>
        <w:rPr>
          <w:rStyle w:val="Strong"/>
          <w:rFonts w:ascii="Times New Roman" w:hAnsi="Times New Roman" w:cs="Times New Roman"/>
          <w:b w:val="0"/>
          <w:bCs/>
          <w:szCs w:val="36"/>
        </w:rPr>
        <w:t xml:space="preserve"> have a couple of additional input cells on the</w:t>
      </w:r>
      <w:r>
        <w:rPr>
          <w:rStyle w:val="Strong"/>
          <w:rFonts w:ascii="Times New Roman" w:hAnsi="Times New Roman" w:cs="Times New Roman"/>
          <w:b w:val="0"/>
          <w:bCs/>
          <w:i/>
          <w:iCs/>
          <w:szCs w:val="36"/>
        </w:rPr>
        <w:t xml:space="preserve"> General Input</w:t>
      </w:r>
      <w:r>
        <w:rPr>
          <w:rStyle w:val="Strong"/>
          <w:rFonts w:ascii="Times New Roman" w:hAnsi="Times New Roman" w:cs="Times New Roman"/>
          <w:b w:val="0"/>
          <w:bCs/>
          <w:szCs w:val="36"/>
        </w:rPr>
        <w:t xml:space="preserve"> sheet to give more control over how names show up on its presentation pages. This is because some banks like to see it in different formats. Here you can play around with it until you get it to be perfect. Just remember that it will be different on the other </w:t>
      </w:r>
      <w:r w:rsidR="00244894">
        <w:rPr>
          <w:rStyle w:val="Strong"/>
          <w:rFonts w:ascii="Times New Roman" w:hAnsi="Times New Roman" w:cs="Times New Roman"/>
          <w:b w:val="0"/>
          <w:bCs/>
          <w:szCs w:val="36"/>
        </w:rPr>
        <w:t xml:space="preserve">module's </w:t>
      </w:r>
      <w:r>
        <w:rPr>
          <w:rStyle w:val="Strong"/>
          <w:rFonts w:ascii="Times New Roman" w:hAnsi="Times New Roman" w:cs="Times New Roman"/>
          <w:b w:val="0"/>
          <w:bCs/>
          <w:szCs w:val="36"/>
        </w:rPr>
        <w:t>reports.</w:t>
      </w:r>
    </w:p>
    <w:p w:rsidR="00C84CE0" w:rsidRDefault="00C84CE0" w:rsidP="009454B7">
      <w:pPr>
        <w:pStyle w:val="NormalWeb"/>
        <w:jc w:val="both"/>
        <w:rPr>
          <w:rFonts w:ascii="Times New Roman" w:hAnsi="Times New Roman" w:cs="Times New Roman"/>
        </w:rPr>
      </w:pPr>
      <w:r>
        <w:rPr>
          <w:rStyle w:val="Strong"/>
          <w:rFonts w:ascii="Times New Roman" w:hAnsi="Times New Roman" w:cs="Times New Roman"/>
          <w:b w:val="0"/>
          <w:bCs/>
          <w:szCs w:val="36"/>
        </w:rPr>
        <w:t>St</w:t>
      </w:r>
      <w:r w:rsidR="00244894">
        <w:rPr>
          <w:rStyle w:val="Strong"/>
          <w:rFonts w:ascii="Times New Roman" w:hAnsi="Times New Roman" w:cs="Times New Roman"/>
          <w:b w:val="0"/>
          <w:bCs/>
          <w:szCs w:val="36"/>
        </w:rPr>
        <w:t>art</w:t>
      </w:r>
      <w:r>
        <w:rPr>
          <w:rStyle w:val="Strong"/>
          <w:rFonts w:ascii="Times New Roman" w:hAnsi="Times New Roman" w:cs="Times New Roman"/>
          <w:b w:val="0"/>
          <w:bCs/>
          <w:szCs w:val="36"/>
        </w:rPr>
        <w:t xml:space="preserve"> on the</w:t>
      </w:r>
      <w:r>
        <w:rPr>
          <w:rStyle w:val="Strong"/>
          <w:rFonts w:ascii="Times New Roman" w:hAnsi="Times New Roman" w:cs="Times New Roman"/>
          <w:b w:val="0"/>
          <w:bCs/>
          <w:i/>
          <w:iCs/>
          <w:szCs w:val="36"/>
        </w:rPr>
        <w:t xml:space="preserve"> General Input</w:t>
      </w:r>
      <w:r>
        <w:rPr>
          <w:rStyle w:val="Strong"/>
          <w:rFonts w:ascii="Times New Roman" w:hAnsi="Times New Roman" w:cs="Times New Roman"/>
          <w:b w:val="0"/>
          <w:bCs/>
          <w:szCs w:val="36"/>
        </w:rPr>
        <w:t xml:space="preserve"> sheet:</w:t>
      </w:r>
      <w:r>
        <w:rPr>
          <w:rFonts w:ascii="Times New Roman" w:hAnsi="Times New Roman" w:cs="Times New Roman"/>
        </w:rPr>
        <w:t xml:space="preserve"> If you want to show net worth before and after liquidating assets on the </w:t>
      </w:r>
      <w:r>
        <w:rPr>
          <w:rFonts w:ascii="Times New Roman" w:hAnsi="Times New Roman" w:cs="Times New Roman"/>
          <w:i/>
          <w:iCs/>
        </w:rPr>
        <w:t>Tax Presentation</w:t>
      </w:r>
      <w:r>
        <w:rPr>
          <w:rFonts w:ascii="Times New Roman" w:hAnsi="Times New Roman" w:cs="Times New Roman"/>
        </w:rPr>
        <w:t xml:space="preserve"> sheet, then input the tax rates, as explained by the cell headings, into cells C14 &amp; C15. The ordinary income rate applies if one sells an asset held less than one year. Try to use what is Real World for the client's situation. If you don’t care about this, then you can ignore cells C14 &amp; C15 on </w:t>
      </w:r>
      <w:r>
        <w:rPr>
          <w:rStyle w:val="Strong"/>
          <w:rFonts w:ascii="Times New Roman" w:hAnsi="Times New Roman" w:cs="Times New Roman"/>
          <w:b w:val="0"/>
          <w:bCs/>
          <w:szCs w:val="36"/>
        </w:rPr>
        <w:t>the</w:t>
      </w:r>
      <w:r>
        <w:rPr>
          <w:rStyle w:val="Strong"/>
          <w:rFonts w:ascii="Times New Roman" w:hAnsi="Times New Roman" w:cs="Times New Roman"/>
          <w:b w:val="0"/>
          <w:bCs/>
          <w:i/>
          <w:iCs/>
          <w:szCs w:val="36"/>
        </w:rPr>
        <w:t xml:space="preserve"> General Input</w:t>
      </w:r>
      <w:r>
        <w:rPr>
          <w:rStyle w:val="Strong"/>
          <w:rFonts w:ascii="Times New Roman" w:hAnsi="Times New Roman" w:cs="Times New Roman"/>
          <w:b w:val="0"/>
          <w:bCs/>
          <w:szCs w:val="36"/>
        </w:rPr>
        <w:t xml:space="preserve"> sheet.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If you want an asset allocation mix snapshot via the </w:t>
      </w:r>
      <w:r>
        <w:rPr>
          <w:rFonts w:ascii="Times New Roman" w:hAnsi="Times New Roman" w:cs="Times New Roman"/>
          <w:i/>
          <w:iCs/>
        </w:rPr>
        <w:t>Asset Class Presentation</w:t>
      </w:r>
      <w:r>
        <w:rPr>
          <w:rFonts w:ascii="Times New Roman" w:hAnsi="Times New Roman" w:cs="Times New Roman"/>
        </w:rPr>
        <w:t xml:space="preserve"> sheet,</w:t>
      </w:r>
      <w:r w:rsidR="003710A0">
        <w:rPr>
          <w:rFonts w:ascii="Times New Roman" w:hAnsi="Times New Roman" w:cs="Times New Roman"/>
        </w:rPr>
        <w:t xml:space="preserve"> then</w:t>
      </w:r>
      <w:r>
        <w:rPr>
          <w:rFonts w:ascii="Times New Roman" w:hAnsi="Times New Roman" w:cs="Times New Roman"/>
        </w:rPr>
        <w:t xml:space="preserve"> choose the names of the asset classes you want to use via the drop-down menus in cells C18 to C28. They are already pre-populated.</w:t>
      </w:r>
    </w:p>
    <w:p w:rsidR="00C84CE0" w:rsidRDefault="00C84CE0" w:rsidP="009454B7">
      <w:pPr>
        <w:pStyle w:val="NormalWeb"/>
        <w:jc w:val="both"/>
        <w:rPr>
          <w:rFonts w:ascii="Times New Roman" w:hAnsi="Times New Roman" w:cs="Times New Roman"/>
        </w:rPr>
      </w:pPr>
      <w:r>
        <w:rPr>
          <w:rFonts w:ascii="Times New Roman" w:hAnsi="Times New Roman" w:cs="Times New Roman"/>
        </w:rPr>
        <w:t>Due to programming, you can't change the asset class codes (in cells D18 - D28), but you can use whatever names you want to go with each code for maximum flexibility (cells C18 - C28). Try to match the code letters to something that resembles the actual asset class, as shown in the demo.</w:t>
      </w:r>
    </w:p>
    <w:p w:rsidR="00C84CE0" w:rsidRDefault="00C84CE0" w:rsidP="009454B7">
      <w:pPr>
        <w:pStyle w:val="NormalWeb"/>
        <w:jc w:val="both"/>
        <w:rPr>
          <w:rFonts w:ascii="Times New Roman" w:hAnsi="Times New Roman" w:cs="Times New Roman"/>
        </w:rPr>
      </w:pPr>
      <w:r>
        <w:rPr>
          <w:rFonts w:ascii="Times New Roman" w:hAnsi="Times New Roman" w:cs="Times New Roman"/>
        </w:rPr>
        <w:t>Most people don’t care about this feature, so you can ignore this, and then ignore the “</w:t>
      </w:r>
      <w:r>
        <w:rPr>
          <w:rFonts w:ascii="Times New Roman" w:hAnsi="Times New Roman" w:cs="Times New Roman"/>
          <w:i/>
          <w:iCs/>
        </w:rPr>
        <w:t>Choose Asset Class for Allocation Mix Report</w:t>
      </w:r>
      <w:r>
        <w:rPr>
          <w:rFonts w:ascii="Times New Roman" w:hAnsi="Times New Roman" w:cs="Times New Roman"/>
        </w:rPr>
        <w:t>” input columns on the Asset Input sheets.</w:t>
      </w:r>
    </w:p>
    <w:p w:rsidR="00C84CE0" w:rsidRDefault="00C84CE0" w:rsidP="009454B7">
      <w:pPr>
        <w:pStyle w:val="NormalWeb"/>
        <w:jc w:val="both"/>
        <w:rPr>
          <w:rStyle w:val="Strong"/>
          <w:rFonts w:ascii="Times New Roman" w:hAnsi="Times New Roman" w:cs="Times New Roman"/>
          <w:b w:val="0"/>
          <w:bCs/>
          <w:szCs w:val="36"/>
        </w:rPr>
      </w:pPr>
      <w:r>
        <w:rPr>
          <w:rFonts w:ascii="Times New Roman" w:hAnsi="Times New Roman" w:cs="Times New Roman"/>
        </w:rPr>
        <w:t xml:space="preserve">If you don’t care about these two features, then there’s nothing on the </w:t>
      </w:r>
      <w:r>
        <w:rPr>
          <w:rStyle w:val="Strong"/>
          <w:rFonts w:ascii="Times New Roman" w:hAnsi="Times New Roman" w:cs="Times New Roman"/>
          <w:b w:val="0"/>
          <w:bCs/>
          <w:i/>
          <w:iCs/>
          <w:szCs w:val="36"/>
        </w:rPr>
        <w:t>General Input</w:t>
      </w:r>
      <w:r>
        <w:rPr>
          <w:rStyle w:val="Strong"/>
          <w:rFonts w:ascii="Times New Roman" w:hAnsi="Times New Roman" w:cs="Times New Roman"/>
          <w:b w:val="0"/>
          <w:bCs/>
          <w:szCs w:val="36"/>
        </w:rPr>
        <w:t xml:space="preserve"> sheet that needs to be done. So now switch to the sheet to the right, </w:t>
      </w:r>
      <w:r>
        <w:rPr>
          <w:rStyle w:val="Strong"/>
          <w:rFonts w:ascii="Times New Roman" w:hAnsi="Times New Roman" w:cs="Times New Roman"/>
          <w:b w:val="0"/>
          <w:bCs/>
          <w:i/>
          <w:iCs/>
          <w:szCs w:val="36"/>
        </w:rPr>
        <w:t>Input Client’s Assets</w:t>
      </w:r>
      <w:r>
        <w:rPr>
          <w:rStyle w:val="Strong"/>
          <w:rFonts w:ascii="Times New Roman" w:hAnsi="Times New Roman" w:cs="Times New Roman"/>
          <w:b w:val="0"/>
          <w:bCs/>
          <w:szCs w:val="36"/>
        </w:rPr>
        <w:t>.</w:t>
      </w:r>
      <w:r w:rsidR="00244894">
        <w:rPr>
          <w:rStyle w:val="Strong"/>
          <w:rFonts w:ascii="Times New Roman" w:hAnsi="Times New Roman" w:cs="Times New Roman"/>
          <w:b w:val="0"/>
          <w:bCs/>
          <w:szCs w:val="36"/>
        </w:rPr>
        <w:t xml:space="preserve"> The</w:t>
      </w:r>
      <w:r w:rsidR="003710A0">
        <w:rPr>
          <w:rStyle w:val="Strong"/>
          <w:rFonts w:ascii="Times New Roman" w:hAnsi="Times New Roman" w:cs="Times New Roman"/>
          <w:b w:val="0"/>
          <w:bCs/>
          <w:szCs w:val="36"/>
        </w:rPr>
        <w:t xml:space="preserve"> after-tax</w:t>
      </w:r>
      <w:r w:rsidR="00244894">
        <w:rPr>
          <w:rStyle w:val="Strong"/>
          <w:rFonts w:ascii="Times New Roman" w:hAnsi="Times New Roman" w:cs="Times New Roman"/>
          <w:b w:val="0"/>
          <w:bCs/>
          <w:szCs w:val="36"/>
        </w:rPr>
        <w:t xml:space="preserve"> feature</w:t>
      </w:r>
      <w:r w:rsidR="003710A0">
        <w:rPr>
          <w:rStyle w:val="Strong"/>
          <w:rFonts w:ascii="Times New Roman" w:hAnsi="Times New Roman" w:cs="Times New Roman"/>
          <w:b w:val="0"/>
          <w:bCs/>
          <w:szCs w:val="36"/>
        </w:rPr>
        <w:t xml:space="preserve"> i</w:t>
      </w:r>
      <w:r w:rsidR="00244894">
        <w:rPr>
          <w:rStyle w:val="Strong"/>
          <w:rFonts w:ascii="Times New Roman" w:hAnsi="Times New Roman" w:cs="Times New Roman"/>
          <w:b w:val="0"/>
          <w:bCs/>
          <w:szCs w:val="36"/>
        </w:rPr>
        <w:t xml:space="preserve">s are not shown on the IFP demos, but are here on the regular Net Worth Projector demo: </w:t>
      </w:r>
      <w:hyperlink r:id="rId137" w:tooltip="http://www.toolsformoney.com/net_worth_projector_demo.xlsx" w:history="1">
        <w:r w:rsidR="00DE31D8">
          <w:rPr>
            <w:rStyle w:val="Hyperlink"/>
            <w:rFonts w:ascii="Times New Roman" w:hAnsi="Times New Roman" w:cs="Times New Roman"/>
            <w:bCs/>
            <w:szCs w:val="36"/>
          </w:rPr>
          <w:t>http://www.toolsformoney.com/net_worth_projector_demo.xlsx</w:t>
        </w:r>
      </w:hyperlink>
    </w:p>
    <w:p w:rsidR="00C84CE0" w:rsidRDefault="00C84CE0" w:rsidP="009454B7">
      <w:pPr>
        <w:pStyle w:val="NormalWeb"/>
        <w:jc w:val="center"/>
        <w:rPr>
          <w:rStyle w:val="Strong"/>
          <w:rFonts w:ascii="Times New Roman" w:hAnsi="Times New Roman" w:cs="Times New Roman"/>
          <w:b w:val="0"/>
          <w:bCs/>
          <w:smallCaps/>
          <w:sz w:val="28"/>
          <w:szCs w:val="36"/>
        </w:rPr>
      </w:pPr>
      <w:r>
        <w:rPr>
          <w:rStyle w:val="Strong"/>
          <w:rFonts w:ascii="Times New Roman" w:hAnsi="Times New Roman" w:cs="Times New Roman"/>
          <w:b w:val="0"/>
          <w:bCs/>
          <w:smallCaps/>
          <w:sz w:val="28"/>
          <w:szCs w:val="36"/>
        </w:rPr>
        <w:t>Inputting Asset Data</w:t>
      </w:r>
    </w:p>
    <w:p w:rsidR="00A43708" w:rsidRDefault="00A43708" w:rsidP="009454B7">
      <w:pPr>
        <w:pStyle w:val="NormalWeb"/>
        <w:jc w:val="both"/>
        <w:rPr>
          <w:rFonts w:ascii="Times New Roman" w:hAnsi="Times New Roman" w:cs="Times New Roman"/>
        </w:rPr>
      </w:pPr>
      <w:r>
        <w:rPr>
          <w:rFonts w:ascii="Times New Roman" w:hAnsi="Times New Roman" w:cs="Times New Roman"/>
        </w:rPr>
        <w:t xml:space="preserve">Use the sample financial plan’s demo files as examples here: </w:t>
      </w:r>
      <w:hyperlink r:id="rId138" w:tooltip="http://www.toolsformoney.com/current_net_worth.xlsx" w:history="1">
        <w:r w:rsidRPr="00A43708">
          <w:rPr>
            <w:rStyle w:val="Hyperlink"/>
            <w:rFonts w:ascii="Times New Roman" w:hAnsi="Times New Roman" w:cs="Times New Roman"/>
          </w:rPr>
          <w:t>http://www.toolsformoney.com/current_net_worth.xlsx</w:t>
        </w:r>
      </w:hyperlink>
    </w:p>
    <w:p w:rsidR="00C84CE0" w:rsidRDefault="00C84CE0" w:rsidP="009454B7">
      <w:pPr>
        <w:pStyle w:val="NormalWeb"/>
        <w:jc w:val="both"/>
        <w:rPr>
          <w:rFonts w:ascii="Times New Roman" w:hAnsi="Times New Roman" w:cs="Times New Roman"/>
        </w:rPr>
      </w:pPr>
      <w:r>
        <w:rPr>
          <w:rFonts w:ascii="Times New Roman" w:hAnsi="Times New Roman" w:cs="Times New Roman"/>
        </w:rPr>
        <w:t>As you probably already know, gathering, sorting, and then making sense out of what clients own, so you can input it all, is one the most frustrating aspects of making financial plans. They want to dump piles of irrelevant, outdated, duplicate, and incomplete financial statements on you, and then have you make sense of it all. After all, that’s what they’re paying you for!</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There is really nothing that can be done about this problem. Some clients try to help by making a spreadsheet listing all </w:t>
      </w:r>
      <w:r w:rsidR="00B50241">
        <w:rPr>
          <w:rFonts w:ascii="Times New Roman" w:hAnsi="Times New Roman" w:cs="Times New Roman"/>
        </w:rPr>
        <w:t>Current</w:t>
      </w:r>
      <w:r>
        <w:rPr>
          <w:rFonts w:ascii="Times New Roman" w:hAnsi="Times New Roman" w:cs="Times New Roman"/>
        </w:rPr>
        <w:t xml:space="preserve"> assets. But things are always left out</w:t>
      </w:r>
      <w:r w:rsidR="007B6286">
        <w:rPr>
          <w:rFonts w:ascii="Times New Roman" w:hAnsi="Times New Roman" w:cs="Times New Roman"/>
        </w:rPr>
        <w:t>, duplicated,</w:t>
      </w:r>
      <w:r>
        <w:rPr>
          <w:rFonts w:ascii="Times New Roman" w:hAnsi="Times New Roman" w:cs="Times New Roman"/>
        </w:rPr>
        <w:t xml:space="preserve"> and it’s always discombobulated. Even so, this helps a lot. So if you can get your clients to do this, and print off </w:t>
      </w:r>
      <w:r w:rsidR="00B50241">
        <w:rPr>
          <w:rFonts w:ascii="Times New Roman" w:hAnsi="Times New Roman" w:cs="Times New Roman"/>
        </w:rPr>
        <w:t>Current</w:t>
      </w:r>
      <w:r>
        <w:rPr>
          <w:rFonts w:ascii="Times New Roman" w:hAnsi="Times New Roman" w:cs="Times New Roman"/>
        </w:rPr>
        <w:t xml:space="preserve"> assets from their online brokerage and 401(k) statements, then this will go a long way toward making sense out of the piles of paper they dumped on you.</w:t>
      </w:r>
    </w:p>
    <w:p w:rsidR="00C84CE0" w:rsidRDefault="00C84CE0" w:rsidP="009454B7">
      <w:pPr>
        <w:pStyle w:val="NormalWeb"/>
        <w:jc w:val="both"/>
        <w:rPr>
          <w:rFonts w:ascii="Times New Roman" w:hAnsi="Times New Roman" w:cs="Times New Roman"/>
        </w:rPr>
      </w:pPr>
      <w:r>
        <w:rPr>
          <w:rFonts w:ascii="Times New Roman" w:hAnsi="Times New Roman" w:cs="Times New Roman"/>
        </w:rPr>
        <w:t>We made a custom Asset Fact Finder to help, but clients’ will rarely fill it out. They’re too busy, think it’s your job, and if they do</w:t>
      </w:r>
      <w:r w:rsidR="003710A0">
        <w:rPr>
          <w:rFonts w:ascii="Times New Roman" w:hAnsi="Times New Roman" w:cs="Times New Roman"/>
        </w:rPr>
        <w:t>, then</w:t>
      </w:r>
      <w:r>
        <w:rPr>
          <w:rFonts w:ascii="Times New Roman" w:hAnsi="Times New Roman" w:cs="Times New Roman"/>
        </w:rPr>
        <w:t xml:space="preserve"> they’ll usually just mess things up further. The Word doc is called </w:t>
      </w:r>
      <w:r>
        <w:rPr>
          <w:rFonts w:ascii="Times New Roman" w:hAnsi="Times New Roman" w:cs="Times New Roman"/>
          <w:i/>
          <w:iCs/>
        </w:rPr>
        <w:t>Asset Fact Finder</w:t>
      </w:r>
      <w:r>
        <w:rPr>
          <w:rFonts w:ascii="Times New Roman" w:hAnsi="Times New Roman" w:cs="Times New Roman"/>
        </w:rPr>
        <w:t>. There’s little that can be done about this fur ball but buckle down and slog through it. Here are some tips to help:</w:t>
      </w:r>
    </w:p>
    <w:p w:rsidR="00C84CE0" w:rsidRDefault="00C84CE0" w:rsidP="009454B7">
      <w:pPr>
        <w:pStyle w:val="NormalWeb"/>
        <w:jc w:val="both"/>
        <w:rPr>
          <w:rFonts w:ascii="Times New Roman" w:hAnsi="Times New Roman" w:cs="Times New Roman"/>
        </w:rPr>
      </w:pPr>
      <w:r>
        <w:rPr>
          <w:rFonts w:ascii="Times New Roman" w:hAnsi="Times New Roman" w:cs="Times New Roman"/>
        </w:rPr>
        <w:t>First make copies of everything, and give the originals back. Then sort the piles of paper statements first by who owns it (client, spouse, joint\community, children).</w:t>
      </w:r>
    </w:p>
    <w:p w:rsidR="00C84CE0" w:rsidRDefault="00C84CE0" w:rsidP="009454B7">
      <w:pPr>
        <w:pStyle w:val="NormalWeb"/>
        <w:jc w:val="both"/>
        <w:rPr>
          <w:rFonts w:ascii="Times New Roman" w:hAnsi="Times New Roman" w:cs="Times New Roman"/>
        </w:rPr>
      </w:pPr>
      <w:r>
        <w:rPr>
          <w:rFonts w:ascii="Times New Roman" w:hAnsi="Times New Roman" w:cs="Times New Roman"/>
        </w:rPr>
        <w:t>Then sort these piles by the firm that holds the accounts. We like to use a big manila folder for each firm.</w:t>
      </w:r>
    </w:p>
    <w:p w:rsidR="00C84CE0" w:rsidRDefault="00C84CE0" w:rsidP="009454B7">
      <w:pPr>
        <w:pStyle w:val="NormalWeb"/>
        <w:jc w:val="both"/>
        <w:rPr>
          <w:rFonts w:ascii="Times New Roman" w:hAnsi="Times New Roman" w:cs="Times New Roman"/>
        </w:rPr>
      </w:pPr>
      <w:r>
        <w:rPr>
          <w:rFonts w:ascii="Times New Roman" w:hAnsi="Times New Roman" w:cs="Times New Roman"/>
        </w:rPr>
        <w:t>Then organize all of the assets into each account. We like to use a small manila folder for each account.</w:t>
      </w:r>
    </w:p>
    <w:p w:rsidR="00A43708" w:rsidRDefault="00C84CE0" w:rsidP="009454B7">
      <w:pPr>
        <w:pStyle w:val="NormalWeb"/>
        <w:jc w:val="both"/>
        <w:rPr>
          <w:rFonts w:ascii="Times New Roman" w:hAnsi="Times New Roman" w:cs="Times New Roman"/>
        </w:rPr>
      </w:pPr>
      <w:r>
        <w:rPr>
          <w:rFonts w:ascii="Times New Roman" w:hAnsi="Times New Roman" w:cs="Times New Roman"/>
        </w:rPr>
        <w:t>When you’re done, there will be several main piles: One for client, one for spouse, joint\community, and one for each child. Within each pile there will be big firm manila folders - for example, one for their 401(k), one for their discount brokerage account, one for their bank, etc.</w:t>
      </w:r>
    </w:p>
    <w:p w:rsidR="00C84CE0" w:rsidRDefault="00C84CE0" w:rsidP="009454B7">
      <w:pPr>
        <w:pStyle w:val="NormalWeb"/>
        <w:jc w:val="both"/>
        <w:rPr>
          <w:rFonts w:ascii="Times New Roman" w:hAnsi="Times New Roman" w:cs="Times New Roman"/>
        </w:rPr>
      </w:pPr>
      <w:r>
        <w:rPr>
          <w:rFonts w:ascii="Times New Roman" w:hAnsi="Times New Roman" w:cs="Times New Roman"/>
        </w:rPr>
        <w:t>Within each big manila folder, are the small manila folders that separate each account that each firm holds. For example, there may be two accounts held at Schwab - an IRA and a personal account (so there would be two small manila folders inside the big Schwab folder). Inside these small folders, are all of the statements for only that one account (which is where the actual asset data you want is located).</w:t>
      </w:r>
    </w:p>
    <w:p w:rsidR="00C84CE0" w:rsidRDefault="00C84CE0" w:rsidP="009454B7">
      <w:pPr>
        <w:pStyle w:val="NormalWeb"/>
        <w:jc w:val="both"/>
        <w:rPr>
          <w:rFonts w:ascii="Times New Roman" w:hAnsi="Times New Roman" w:cs="Times New Roman"/>
        </w:rPr>
      </w:pPr>
      <w:r>
        <w:rPr>
          <w:rFonts w:ascii="Times New Roman" w:hAnsi="Times New Roman" w:cs="Times New Roman"/>
        </w:rPr>
        <w:t>This will allow you to sort out what’s really held in each account, by making the outdated and duplicate assets stand out</w:t>
      </w:r>
      <w:r w:rsidR="00A43708">
        <w:rPr>
          <w:rFonts w:ascii="Times New Roman" w:hAnsi="Times New Roman" w:cs="Times New Roman"/>
        </w:rPr>
        <w:t>. Cross out all asset data that are</w:t>
      </w:r>
      <w:r>
        <w:rPr>
          <w:rFonts w:ascii="Times New Roman" w:hAnsi="Times New Roman" w:cs="Times New Roman"/>
        </w:rPr>
        <w:t xml:space="preserve"> not current and that you’re not going to use. Use a yellow highlighter to highlight all assets you’re going to input. Once you’ve done this, then you can start inputting currently</w:t>
      </w:r>
      <w:r w:rsidR="00961607">
        <w:rPr>
          <w:rFonts w:ascii="Times New Roman" w:hAnsi="Times New Roman" w:cs="Times New Roman"/>
        </w:rPr>
        <w:t>-</w:t>
      </w:r>
      <w:r>
        <w:rPr>
          <w:rFonts w:ascii="Times New Roman" w:hAnsi="Times New Roman" w:cs="Times New Roman"/>
        </w:rPr>
        <w:t>held assets.</w:t>
      </w:r>
    </w:p>
    <w:p w:rsidR="00C84CE0" w:rsidRDefault="00C84CE0" w:rsidP="009454B7">
      <w:pPr>
        <w:pStyle w:val="NormalWeb"/>
        <w:jc w:val="both"/>
        <w:rPr>
          <w:rFonts w:ascii="Times New Roman" w:hAnsi="Times New Roman" w:cs="Times New Roman"/>
        </w:rPr>
      </w:pPr>
      <w:r>
        <w:rPr>
          <w:rFonts w:ascii="Times New Roman" w:hAnsi="Times New Roman" w:cs="Times New Roman"/>
        </w:rPr>
        <w:t>Start with the client's data (professionals will need to decide who is client and who is spouse in every situation</w:t>
      </w:r>
      <w:r w:rsidR="00961607">
        <w:rPr>
          <w:rFonts w:ascii="Times New Roman" w:hAnsi="Times New Roman" w:cs="Times New Roman"/>
        </w:rPr>
        <w:t>, which is why we use Oldest and Youngest in the Financial Planner. It solves the constant battle of who "gets to be" client and who "has to be" spouse</w:t>
      </w:r>
      <w:r>
        <w:rPr>
          <w:rFonts w:ascii="Times New Roman" w:hAnsi="Times New Roman" w:cs="Times New Roman"/>
        </w:rPr>
        <w:t>). Put all of the other people’s main piles somewhere far away from your work to ge</w:t>
      </w:r>
      <w:r w:rsidR="00961607">
        <w:rPr>
          <w:rFonts w:ascii="Times New Roman" w:hAnsi="Times New Roman" w:cs="Times New Roman"/>
        </w:rPr>
        <w:t>t it out of your view for now. Now s</w:t>
      </w:r>
      <w:r>
        <w:rPr>
          <w:rFonts w:ascii="Times New Roman" w:hAnsi="Times New Roman" w:cs="Times New Roman"/>
        </w:rPr>
        <w:t>tart with the client’s main pile.</w:t>
      </w:r>
    </w:p>
    <w:p w:rsidR="00C84CE0" w:rsidRDefault="00C027AC" w:rsidP="009454B7">
      <w:pPr>
        <w:pStyle w:val="NormalWeb"/>
        <w:jc w:val="both"/>
        <w:rPr>
          <w:rFonts w:ascii="Times New Roman" w:hAnsi="Times New Roman" w:cs="Times New Roman"/>
        </w:rPr>
      </w:pPr>
      <w:r>
        <w:rPr>
          <w:rFonts w:ascii="Times New Roman" w:hAnsi="Times New Roman" w:cs="Times New Roman"/>
        </w:rPr>
        <w:t>Now s</w:t>
      </w:r>
      <w:r w:rsidR="00C84CE0">
        <w:rPr>
          <w:rFonts w:ascii="Times New Roman" w:hAnsi="Times New Roman" w:cs="Times New Roman"/>
        </w:rPr>
        <w:t xml:space="preserve">witch to the </w:t>
      </w:r>
      <w:r w:rsidR="00C84CE0">
        <w:rPr>
          <w:rStyle w:val="Emphasis"/>
          <w:rFonts w:ascii="Times New Roman" w:hAnsi="Times New Roman" w:cs="Times New Roman"/>
        </w:rPr>
        <w:t>Input Client's</w:t>
      </w:r>
      <w:r w:rsidR="00B36039">
        <w:rPr>
          <w:rStyle w:val="Emphasis"/>
          <w:rFonts w:ascii="Times New Roman" w:hAnsi="Times New Roman" w:cs="Times New Roman"/>
        </w:rPr>
        <w:t xml:space="preserve"> asset sheet</w:t>
      </w:r>
      <w:r w:rsidR="00C84CE0">
        <w:rPr>
          <w:rFonts w:ascii="Times New Roman" w:hAnsi="Times New Roman" w:cs="Times New Roman"/>
        </w:rPr>
        <w:t xml:space="preserve">, either by clicking on the sheet tab at the bottom left, or pressing </w:t>
      </w:r>
      <w:r w:rsidR="00C84CE0">
        <w:rPr>
          <w:rStyle w:val="Emphasis"/>
          <w:rFonts w:ascii="Times New Roman" w:hAnsi="Times New Roman" w:cs="Times New Roman"/>
        </w:rPr>
        <w:t>Control Page Down</w:t>
      </w:r>
      <w:r w:rsidR="00C84CE0">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Enter the first account's name. For example, if the client gave you their statement of their Charles Schwab account, input "Charles Schwab" into cell C3. You can use whatever name you want to, but the point is to use a name everyone will recognize.</w:t>
      </w:r>
    </w:p>
    <w:p w:rsidR="00C84CE0" w:rsidRDefault="00C84CE0" w:rsidP="009454B7">
      <w:pPr>
        <w:pStyle w:val="NormalWeb"/>
        <w:jc w:val="both"/>
        <w:rPr>
          <w:rFonts w:ascii="Times New Roman" w:hAnsi="Times New Roman" w:cs="Times New Roman"/>
        </w:rPr>
      </w:pPr>
      <w:r>
        <w:rPr>
          <w:rFonts w:ascii="Times New Roman" w:hAnsi="Times New Roman" w:cs="Times New Roman"/>
        </w:rPr>
        <w:t>The text in cell B4 tells what type of account this section is hard-wired to be (</w:t>
      </w:r>
      <w:r w:rsidR="00A43708">
        <w:rPr>
          <w:rFonts w:ascii="Times New Roman" w:hAnsi="Times New Roman" w:cs="Times New Roman"/>
        </w:rPr>
        <w:t>tax-</w:t>
      </w:r>
      <w:r>
        <w:rPr>
          <w:rFonts w:ascii="Times New Roman" w:hAnsi="Times New Roman" w:cs="Times New Roman"/>
        </w:rPr>
        <w:t xml:space="preserve">qualified or not). If it is an investment account, then the bottom line values (C31) flow into the Financial Planner’s asset slots. If not, like the last accounts of both client and spouse’s input areas, where it says, </w:t>
      </w:r>
      <w:r>
        <w:rPr>
          <w:rFonts w:ascii="Times New Roman" w:hAnsi="Times New Roman" w:cs="Times New Roman"/>
          <w:i/>
          <w:iCs/>
        </w:rPr>
        <w:t>Personal Property Asset Input</w:t>
      </w:r>
      <w:r>
        <w:rPr>
          <w:rFonts w:ascii="Times New Roman" w:hAnsi="Times New Roman" w:cs="Times New Roman"/>
        </w:rPr>
        <w:t>, then these are only used in the Net Worth Projector, and do not flow to the Financial Planner (nor anywhere else).</w:t>
      </w:r>
      <w:r w:rsidR="00C027AC">
        <w:rPr>
          <w:rFonts w:ascii="Times New Roman" w:hAnsi="Times New Roman" w:cs="Times New Roman"/>
        </w:rPr>
        <w:t xml:space="preserve"> Cells like P3 – P4 will tell you if this account will flow into the Financial Planner module or not, and which one. If there's nothing there, then it doesn't leave the Net Worth module</w:t>
      </w:r>
      <w:r w:rsidR="00A43708">
        <w:rPr>
          <w:rFonts w:ascii="Times New Roman" w:hAnsi="Times New Roman" w:cs="Times New Roman"/>
        </w:rPr>
        <w:t xml:space="preserve"> (because it’s a personal asset, like the main house, vehicles, and just “stuff”)</w:t>
      </w:r>
      <w:r w:rsidR="00C027AC">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Also, no liability data flows anywhere outside of the Net Worth module. But </w:t>
      </w:r>
      <w:r w:rsidR="00501A9B">
        <w:rPr>
          <w:rFonts w:ascii="Times New Roman" w:hAnsi="Times New Roman" w:cs="Times New Roman"/>
        </w:rPr>
        <w:t xml:space="preserve">debt / </w:t>
      </w:r>
      <w:r>
        <w:rPr>
          <w:rFonts w:ascii="Times New Roman" w:hAnsi="Times New Roman" w:cs="Times New Roman"/>
        </w:rPr>
        <w:t xml:space="preserve">liability payments are input into the Budget and Cash Flow module. The only linkage between the two is when the Net Worth Projector says the loan is paid off. Then the payments are </w:t>
      </w:r>
      <w:r w:rsidR="00501A9B">
        <w:rPr>
          <w:rFonts w:ascii="Times New Roman" w:hAnsi="Times New Roman" w:cs="Times New Roman"/>
        </w:rPr>
        <w:t xml:space="preserve">automatically </w:t>
      </w:r>
      <w:r>
        <w:rPr>
          <w:rFonts w:ascii="Times New Roman" w:hAnsi="Times New Roman" w:cs="Times New Roman"/>
        </w:rPr>
        <w:t xml:space="preserve">zeroed out </w:t>
      </w:r>
      <w:r w:rsidR="00A43708">
        <w:rPr>
          <w:rFonts w:ascii="Times New Roman" w:hAnsi="Times New Roman" w:cs="Times New Roman"/>
        </w:rPr>
        <w:t>o</w:t>
      </w:r>
      <w:r>
        <w:rPr>
          <w:rFonts w:ascii="Times New Roman" w:hAnsi="Times New Roman" w:cs="Times New Roman"/>
        </w:rPr>
        <w:t xml:space="preserve">n the Cash Flow Projector’s </w:t>
      </w:r>
      <w:r>
        <w:rPr>
          <w:rFonts w:ascii="Times New Roman" w:hAnsi="Times New Roman" w:cs="Times New Roman"/>
          <w:i/>
          <w:iCs/>
        </w:rPr>
        <w:t>Liability Input</w:t>
      </w:r>
      <w:r>
        <w:rPr>
          <w:rFonts w:ascii="Times New Roman" w:hAnsi="Times New Roman" w:cs="Times New Roman"/>
        </w:rPr>
        <w:t xml:space="preserve"> sheet.</w:t>
      </w:r>
    </w:p>
    <w:p w:rsidR="00C84CE0" w:rsidRDefault="00C84CE0" w:rsidP="009454B7">
      <w:pPr>
        <w:pStyle w:val="NormalWeb"/>
        <w:jc w:val="both"/>
        <w:rPr>
          <w:rFonts w:ascii="Times New Roman" w:hAnsi="Times New Roman" w:cs="Times New Roman"/>
        </w:rPr>
      </w:pPr>
      <w:r>
        <w:rPr>
          <w:rFonts w:ascii="Times New Roman" w:hAnsi="Times New Roman" w:cs="Times New Roman"/>
        </w:rPr>
        <w:t>Start entering asset names (actual stocks, funds, etc.) and their current values into columns B and C, starting in row 6. Try not to skip rows, just to make it easier to look at and manage when hiding blank rows on presentation pages.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If you want to compare the percent changes from prior time periods, first enter the name of the time period in row 4 (D4), and then the values in the corresponding columns (starting in cell D6). You can enter up to 12 date points of comparison. If you start, then try to do all assets for that account. Nothing will appear on the </w:t>
      </w:r>
      <w:r>
        <w:rPr>
          <w:rStyle w:val="Emphasis"/>
          <w:rFonts w:ascii="Times New Roman" w:hAnsi="Times New Roman" w:cs="Times New Roman"/>
        </w:rPr>
        <w:t>Asset Presentation</w:t>
      </w:r>
      <w:r>
        <w:rPr>
          <w:rFonts w:ascii="Times New Roman" w:hAnsi="Times New Roman" w:cs="Times New Roman"/>
        </w:rPr>
        <w:t xml:space="preserve"> sheets if you leave the fields blank. Most people choose to ignore this feature, but it’s there if you want to use it. This data is only shown at the bottom of the input sheets</w:t>
      </w:r>
      <w:r w:rsidR="0069525F">
        <w:rPr>
          <w:rFonts w:ascii="Times New Roman" w:hAnsi="Times New Roman" w:cs="Times New Roman"/>
        </w:rPr>
        <w:t xml:space="preserve">, and the results are shown on the </w:t>
      </w:r>
      <w:r w:rsidR="00523106" w:rsidRPr="00523106">
        <w:rPr>
          <w:rFonts w:ascii="Times New Roman" w:hAnsi="Times New Roman" w:cs="Times New Roman"/>
          <w:i/>
        </w:rPr>
        <w:t>Tax Presentation</w:t>
      </w:r>
      <w:r w:rsidR="0069525F">
        <w:rPr>
          <w:rFonts w:ascii="Times New Roman" w:hAnsi="Times New Roman" w:cs="Times New Roman"/>
        </w:rPr>
        <w:t xml:space="preserve"> sheet</w:t>
      </w:r>
      <w:r>
        <w:rPr>
          <w:rFonts w:ascii="Times New Roman" w:hAnsi="Times New Roman" w:cs="Times New Roman"/>
        </w:rPr>
        <w:t>.</w:t>
      </w:r>
    </w:p>
    <w:p w:rsidR="00F6390D" w:rsidRDefault="00C84CE0" w:rsidP="009454B7">
      <w:pPr>
        <w:pStyle w:val="NormalWeb"/>
        <w:jc w:val="both"/>
        <w:rPr>
          <w:rFonts w:ascii="Times New Roman" w:hAnsi="Times New Roman" w:cs="Times New Roman"/>
        </w:rPr>
      </w:pPr>
      <w:r>
        <w:rPr>
          <w:rFonts w:ascii="Times New Roman" w:hAnsi="Times New Roman" w:cs="Times New Roman"/>
        </w:rPr>
        <w:t xml:space="preserve">If you want to use the asset class report, enter what you think each asset's class is - using the asset class names and code letters in the </w:t>
      </w:r>
      <w:r>
        <w:rPr>
          <w:rStyle w:val="Emphasis"/>
          <w:rFonts w:ascii="Times New Roman" w:hAnsi="Times New Roman" w:cs="Times New Roman"/>
        </w:rPr>
        <w:t>Generic Input</w:t>
      </w:r>
      <w:r>
        <w:rPr>
          <w:rFonts w:ascii="Times New Roman" w:hAnsi="Times New Roman" w:cs="Times New Roman"/>
        </w:rPr>
        <w:t xml:space="preserve"> sheet. This is only used for the </w:t>
      </w:r>
      <w:r>
        <w:rPr>
          <w:rStyle w:val="Emphasis"/>
          <w:rFonts w:ascii="Times New Roman" w:hAnsi="Times New Roman" w:cs="Times New Roman"/>
        </w:rPr>
        <w:t xml:space="preserve">Asset Class Presentation </w:t>
      </w:r>
      <w:r>
        <w:rPr>
          <w:rFonts w:ascii="Times New Roman" w:hAnsi="Times New Roman" w:cs="Times New Roman"/>
        </w:rPr>
        <w:t>sheet</w:t>
      </w:r>
      <w:r w:rsidR="00F6390D">
        <w:rPr>
          <w:rFonts w:ascii="Times New Roman" w:hAnsi="Times New Roman" w:cs="Times New Roman"/>
        </w:rPr>
        <w:t>.</w:t>
      </w:r>
    </w:p>
    <w:p w:rsidR="007A0FB7" w:rsidRDefault="00C84CE0" w:rsidP="009454B7">
      <w:pPr>
        <w:pStyle w:val="NormalWeb"/>
        <w:jc w:val="both"/>
        <w:rPr>
          <w:rFonts w:ascii="Times New Roman" w:hAnsi="Times New Roman" w:cs="Times New Roman"/>
        </w:rPr>
      </w:pPr>
      <w:r>
        <w:rPr>
          <w:rFonts w:ascii="Times New Roman" w:hAnsi="Times New Roman" w:cs="Times New Roman"/>
        </w:rPr>
        <w:t xml:space="preserve">If you want to show net worth if they sold everything, and paid capital gains taxes, then input the tax basis (what they originally paid for the asset) into the column Q. This is only used for the </w:t>
      </w:r>
      <w:r>
        <w:rPr>
          <w:rStyle w:val="Emphasis"/>
          <w:rFonts w:ascii="Times New Roman" w:hAnsi="Times New Roman" w:cs="Times New Roman"/>
        </w:rPr>
        <w:t xml:space="preserve">Tax Presentation </w:t>
      </w:r>
      <w:r>
        <w:rPr>
          <w:rFonts w:ascii="Times New Roman" w:hAnsi="Times New Roman" w:cs="Times New Roman"/>
        </w:rPr>
        <w:t xml:space="preserve">sheet. Nothing will appear on the </w:t>
      </w:r>
      <w:r>
        <w:rPr>
          <w:rStyle w:val="Emphasis"/>
          <w:rFonts w:ascii="Times New Roman" w:hAnsi="Times New Roman" w:cs="Times New Roman"/>
        </w:rPr>
        <w:t>Tax Presentation</w:t>
      </w:r>
      <w:r>
        <w:rPr>
          <w:rFonts w:ascii="Times New Roman" w:hAnsi="Times New Roman" w:cs="Times New Roman"/>
        </w:rPr>
        <w:t xml:space="preserve"> if you leave the fields blank. You can leave it blank if you don't want to use this information.</w:t>
      </w:r>
      <w:r w:rsidR="00F6390D">
        <w:rPr>
          <w:rFonts w:ascii="Times New Roman" w:hAnsi="Times New Roman" w:cs="Times New Roman"/>
        </w:rPr>
        <w:t xml:space="preserve"> </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If there is a liability owed on each asset (e.g., mortgage, margin, etc.), enter the current amount for the </w:t>
      </w:r>
      <w:r>
        <w:rPr>
          <w:rFonts w:ascii="Times New Roman" w:hAnsi="Times New Roman" w:cs="Times New Roman"/>
          <w:u w:val="single"/>
        </w:rPr>
        <w:t xml:space="preserve">whole account </w:t>
      </w:r>
      <w:r>
        <w:rPr>
          <w:rFonts w:ascii="Times New Roman" w:hAnsi="Times New Roman" w:cs="Times New Roman"/>
        </w:rPr>
        <w:t xml:space="preserve">in cells like R4 on the first account. This is critical in determining net worth. If you’re doing more than just a simple statement of current net worth, you then manipulate these liabilities on the </w:t>
      </w:r>
      <w:r>
        <w:rPr>
          <w:rFonts w:ascii="Times New Roman" w:hAnsi="Times New Roman" w:cs="Times New Roman"/>
          <w:i/>
          <w:iCs/>
        </w:rPr>
        <w:t xml:space="preserve">Liability Input </w:t>
      </w:r>
      <w:r>
        <w:rPr>
          <w:rFonts w:ascii="Times New Roman" w:hAnsi="Times New Roman" w:cs="Times New Roman"/>
        </w:rPr>
        <w:t>sheet, by inputting the monthly payments and interest rates</w:t>
      </w:r>
      <w:r w:rsidR="00F6390D">
        <w:rPr>
          <w:rFonts w:ascii="Times New Roman" w:hAnsi="Times New Roman" w:cs="Times New Roman"/>
        </w:rPr>
        <w:t>,</w:t>
      </w:r>
      <w:r>
        <w:rPr>
          <w:rFonts w:ascii="Times New Roman" w:hAnsi="Times New Roman" w:cs="Times New Roman"/>
        </w:rPr>
        <w:t xml:space="preserve"> in order to estimate when the loan </w:t>
      </w:r>
      <w:r w:rsidR="00F6390D">
        <w:rPr>
          <w:rFonts w:ascii="Times New Roman" w:hAnsi="Times New Roman" w:cs="Times New Roman"/>
        </w:rPr>
        <w:t>will be</w:t>
      </w:r>
      <w:r>
        <w:rPr>
          <w:rFonts w:ascii="Times New Roman" w:hAnsi="Times New Roman" w:cs="Times New Roman"/>
        </w:rPr>
        <w:t xml:space="preserve"> paid off - see cell E171 on the demo.</w:t>
      </w:r>
    </w:p>
    <w:p w:rsidR="00C84CE0" w:rsidRDefault="00C84CE0" w:rsidP="009454B7">
      <w:pPr>
        <w:pStyle w:val="NormalWeb"/>
        <w:jc w:val="both"/>
        <w:rPr>
          <w:rFonts w:ascii="Times New Roman" w:hAnsi="Times New Roman" w:cs="Times New Roman"/>
        </w:rPr>
      </w:pPr>
      <w:r>
        <w:rPr>
          <w:rFonts w:ascii="Times New Roman" w:hAnsi="Times New Roman" w:cs="Times New Roman"/>
        </w:rPr>
        <w:t>To input credit card, and other unsecured debt that does not have an asset associated with it, add it to the personal assets account. Personal assets are what people call "their stuff," and should be estimated and included as an asset. This is the most appropriate place to add unsecured debt like credit cards</w:t>
      </w:r>
      <w:r w:rsidR="00523106">
        <w:rPr>
          <w:rFonts w:ascii="Times New Roman" w:hAnsi="Times New Roman" w:cs="Times New Roman"/>
        </w:rPr>
        <w:t xml:space="preserve"> (ensure it’s not an investment input area)</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To do this, make an asset in an account (it's best to have just one account with just one asset when you do this). Then input the name of the debt, for example, Student Loans.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Then input its current value into the liability input field. Now you can manipulate its future value just like any other debt on the </w:t>
      </w:r>
      <w:r>
        <w:rPr>
          <w:rFonts w:ascii="Times New Roman" w:hAnsi="Times New Roman" w:cs="Times New Roman"/>
          <w:i/>
          <w:iCs/>
        </w:rPr>
        <w:t>Liability Input</w:t>
      </w:r>
      <w:r>
        <w:rPr>
          <w:rFonts w:ascii="Times New Roman" w:hAnsi="Times New Roman" w:cs="Times New Roman"/>
        </w:rPr>
        <w:t xml:space="preserve"> sheet, have it show up in the reports, and not have an asset value associated with it.</w:t>
      </w:r>
    </w:p>
    <w:p w:rsidR="00C84CE0" w:rsidRDefault="00C84CE0" w:rsidP="009454B7">
      <w:pPr>
        <w:pStyle w:val="NormalWeb"/>
        <w:jc w:val="both"/>
        <w:rPr>
          <w:rFonts w:ascii="Times New Roman" w:hAnsi="Times New Roman" w:cs="Times New Roman"/>
        </w:rPr>
      </w:pPr>
      <w:r>
        <w:rPr>
          <w:rFonts w:ascii="Times New Roman" w:hAnsi="Times New Roman" w:cs="Times New Roman"/>
        </w:rPr>
        <w:t>Scroll to the right to enter the other accounts owned by the client. Repeat until all of the client's assets are accounted for. If there are more th</w:t>
      </w:r>
      <w:r w:rsidR="00B02DD6">
        <w:rPr>
          <w:rFonts w:ascii="Times New Roman" w:hAnsi="Times New Roman" w:cs="Times New Roman"/>
        </w:rPr>
        <w:t xml:space="preserve">an </w:t>
      </w:r>
      <w:r>
        <w:rPr>
          <w:rFonts w:ascii="Times New Roman" w:hAnsi="Times New Roman" w:cs="Times New Roman"/>
        </w:rPr>
        <w:t>e</w:t>
      </w:r>
      <w:r w:rsidR="00B02DD6">
        <w:rPr>
          <w:rFonts w:ascii="Times New Roman" w:hAnsi="Times New Roman" w:cs="Times New Roman"/>
        </w:rPr>
        <w:t>ight</w:t>
      </w:r>
      <w:r>
        <w:rPr>
          <w:rFonts w:ascii="Times New Roman" w:hAnsi="Times New Roman" w:cs="Times New Roman"/>
        </w:rPr>
        <w:t xml:space="preserve"> accounts</w:t>
      </w:r>
      <w:r w:rsidR="00D551F3">
        <w:rPr>
          <w:rFonts w:ascii="Times New Roman" w:hAnsi="Times New Roman" w:cs="Times New Roman"/>
        </w:rPr>
        <w:t xml:space="preserve"> each</w:t>
      </w:r>
      <w:r>
        <w:rPr>
          <w:rFonts w:ascii="Times New Roman" w:hAnsi="Times New Roman" w:cs="Times New Roman"/>
        </w:rPr>
        <w:t>, then you’ll have to consolidate them by grouping similar accounts together - like qualified or personal property accounts.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When that’s done, then switch to the </w:t>
      </w:r>
      <w:r>
        <w:rPr>
          <w:rStyle w:val="Emphasis"/>
          <w:rFonts w:ascii="Times New Roman" w:hAnsi="Times New Roman" w:cs="Times New Roman"/>
        </w:rPr>
        <w:t>Spouse's</w:t>
      </w:r>
      <w:r w:rsidR="00B36039">
        <w:rPr>
          <w:rStyle w:val="Emphasis"/>
          <w:rFonts w:ascii="Times New Roman" w:hAnsi="Times New Roman" w:cs="Times New Roman"/>
        </w:rPr>
        <w:t xml:space="preserve"> asset sheet</w:t>
      </w:r>
      <w:r>
        <w:rPr>
          <w:rFonts w:ascii="Times New Roman" w:hAnsi="Times New Roman" w:cs="Times New Roman"/>
        </w:rPr>
        <w:t>. Repeat the process above.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When that’s done, then switch to the </w:t>
      </w:r>
      <w:r>
        <w:rPr>
          <w:rStyle w:val="Emphasis"/>
          <w:rFonts w:ascii="Times New Roman" w:hAnsi="Times New Roman" w:cs="Times New Roman"/>
        </w:rPr>
        <w:t>Jointly Held and Community Assets</w:t>
      </w:r>
      <w:r>
        <w:rPr>
          <w:rFonts w:ascii="Times New Roman" w:hAnsi="Times New Roman" w:cs="Times New Roman"/>
        </w:rPr>
        <w:t xml:space="preserve"> sheet. Repeat the above process for all assets legally held by both spouses.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If you want to account for children's assets, switch to the </w:t>
      </w:r>
      <w:r>
        <w:rPr>
          <w:rStyle w:val="Emphasis"/>
          <w:rFonts w:ascii="Times New Roman" w:hAnsi="Times New Roman" w:cs="Times New Roman"/>
        </w:rPr>
        <w:t>Children's Assets</w:t>
      </w:r>
      <w:r>
        <w:rPr>
          <w:rFonts w:ascii="Times New Roman" w:hAnsi="Times New Roman" w:cs="Times New Roman"/>
        </w:rPr>
        <w:t xml:space="preserve"> sheet. These values flow to the College Planner, so only input assets you plan to use for college funding here. Repeat the input process.</w:t>
      </w:r>
      <w:r w:rsidR="00B02DD6">
        <w:rPr>
          <w:rFonts w:ascii="Times New Roman" w:hAnsi="Times New Roman" w:cs="Times New Roman"/>
        </w:rPr>
        <w:t xml:space="preserve"> Most of the time, children won't have investment assets, like trust or college funds, but all of this is there in case they do.</w:t>
      </w:r>
    </w:p>
    <w:p w:rsidR="00C84CE0" w:rsidRDefault="00B02DD6" w:rsidP="009454B7">
      <w:pPr>
        <w:pStyle w:val="NormalWeb"/>
        <w:jc w:val="both"/>
        <w:rPr>
          <w:rFonts w:ascii="Times New Roman" w:hAnsi="Times New Roman" w:cs="Times New Roman"/>
        </w:rPr>
      </w:pPr>
      <w:r>
        <w:rPr>
          <w:rFonts w:ascii="Times New Roman" w:hAnsi="Times New Roman" w:cs="Times New Roman"/>
        </w:rPr>
        <w:t xml:space="preserve">When it comes to only inputting and presenting the </w:t>
      </w:r>
      <w:r w:rsidR="00B50241">
        <w:rPr>
          <w:rFonts w:ascii="Times New Roman" w:hAnsi="Times New Roman" w:cs="Times New Roman"/>
        </w:rPr>
        <w:t>Current</w:t>
      </w:r>
      <w:r>
        <w:rPr>
          <w:rFonts w:ascii="Times New Roman" w:hAnsi="Times New Roman" w:cs="Times New Roman"/>
        </w:rPr>
        <w:t xml:space="preserve"> net worth snapshot, t</w:t>
      </w:r>
      <w:r w:rsidR="00C84CE0">
        <w:rPr>
          <w:rFonts w:ascii="Times New Roman" w:hAnsi="Times New Roman" w:cs="Times New Roman"/>
        </w:rPr>
        <w:t>he rest is sort of automatic - the program will populate all of the fields on the net worth presentation sheets. The only thing left to do is to check your work, and format it to print right on your printer.</w:t>
      </w:r>
    </w:p>
    <w:p w:rsidR="00C84CE0" w:rsidRDefault="00C84CE0" w:rsidP="009454B7">
      <w:pPr>
        <w:pStyle w:val="NormalWeb"/>
        <w:jc w:val="both"/>
        <w:rPr>
          <w:rFonts w:ascii="Times New Roman" w:hAnsi="Times New Roman" w:cs="Times New Roman"/>
        </w:rPr>
      </w:pPr>
      <w:r>
        <w:rPr>
          <w:rFonts w:ascii="Times New Roman" w:hAnsi="Times New Roman" w:cs="Times New Roman"/>
        </w:rPr>
        <w:t>Here's how to do that: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On all of the presentation pages (sheets left of the </w:t>
      </w:r>
      <w:r>
        <w:rPr>
          <w:rFonts w:ascii="Times New Roman" w:hAnsi="Times New Roman" w:cs="Times New Roman"/>
          <w:i/>
          <w:iCs/>
        </w:rPr>
        <w:t>General Input</w:t>
      </w:r>
      <w:r>
        <w:rPr>
          <w:rFonts w:ascii="Times New Roman" w:hAnsi="Times New Roman" w:cs="Times New Roman"/>
        </w:rPr>
        <w:t xml:space="preserve"> sheet), you'll see lots of rows with no asset data (nobody owns 500 assets). You</w:t>
      </w:r>
      <w:r w:rsidR="009751C4">
        <w:rPr>
          <w:rFonts w:ascii="Times New Roman" w:hAnsi="Times New Roman" w:cs="Times New Roman"/>
        </w:rPr>
        <w:t>'ll</w:t>
      </w:r>
      <w:r>
        <w:rPr>
          <w:rFonts w:ascii="Times New Roman" w:hAnsi="Times New Roman" w:cs="Times New Roman"/>
        </w:rPr>
        <w:t xml:space="preserve"> want to hide all of these rows. Here's how to do that:</w:t>
      </w:r>
    </w:p>
    <w:p w:rsidR="00C84CE0" w:rsidRDefault="00C84CE0" w:rsidP="009454B7">
      <w:pPr>
        <w:pStyle w:val="NormalWeb"/>
        <w:jc w:val="both"/>
        <w:rPr>
          <w:rFonts w:ascii="Times New Roman" w:hAnsi="Times New Roman" w:cs="Times New Roman"/>
        </w:rPr>
      </w:pPr>
      <w:r>
        <w:rPr>
          <w:rFonts w:ascii="Times New Roman" w:hAnsi="Times New Roman" w:cs="Times New Roman"/>
        </w:rPr>
        <w:t>Put your mouse cursor on the actual number of the row (far left) until it changes to a big white cross.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Right click, and then select </w:t>
      </w:r>
      <w:r>
        <w:rPr>
          <w:rStyle w:val="Emphasis"/>
          <w:rFonts w:ascii="Times New Roman" w:hAnsi="Times New Roman" w:cs="Times New Roman"/>
        </w:rPr>
        <w:t>Hide</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You can select multiple sequential rows easily by dragging the mouse, and you can select non-sequential rows by holding the </w:t>
      </w:r>
      <w:r>
        <w:rPr>
          <w:rStyle w:val="Emphasis"/>
          <w:rFonts w:ascii="Times New Roman" w:hAnsi="Times New Roman" w:cs="Times New Roman"/>
        </w:rPr>
        <w:t>Control</w:t>
      </w:r>
      <w:r>
        <w:rPr>
          <w:rFonts w:ascii="Times New Roman" w:hAnsi="Times New Roman" w:cs="Times New Roman"/>
        </w:rPr>
        <w:t xml:space="preserve"> key down while you select rows. You can also put you</w:t>
      </w:r>
      <w:r w:rsidR="00B02DD6">
        <w:rPr>
          <w:rFonts w:ascii="Times New Roman" w:hAnsi="Times New Roman" w:cs="Times New Roman"/>
        </w:rPr>
        <w:t>r</w:t>
      </w:r>
      <w:r>
        <w:rPr>
          <w:rFonts w:ascii="Times New Roman" w:hAnsi="Times New Roman" w:cs="Times New Roman"/>
        </w:rPr>
        <w:t xml:space="preserve"> mouse cursor on the lines between the rows, and when the cursor changes to a small black cross, drag it to make it bigger or smaller. You can also select row</w:t>
      </w:r>
      <w:r>
        <w:rPr>
          <w:rStyle w:val="Emphasis"/>
          <w:rFonts w:ascii="Times New Roman" w:hAnsi="Times New Roman" w:cs="Times New Roman"/>
        </w:rPr>
        <w:t xml:space="preserve"> Height</w:t>
      </w:r>
      <w:r>
        <w:rPr>
          <w:rFonts w:ascii="Times New Roman" w:hAnsi="Times New Roman" w:cs="Times New Roman"/>
        </w:rPr>
        <w:t>, and set it to 0, but that takes more steps.</w:t>
      </w:r>
    </w:p>
    <w:p w:rsidR="00C84CE0" w:rsidRDefault="00C84CE0" w:rsidP="009454B7">
      <w:pPr>
        <w:pStyle w:val="NormalWeb"/>
        <w:jc w:val="both"/>
        <w:rPr>
          <w:rFonts w:ascii="Times New Roman" w:hAnsi="Times New Roman" w:cs="Times New Roman"/>
        </w:rPr>
      </w:pPr>
      <w:r>
        <w:rPr>
          <w:rFonts w:ascii="Times New Roman" w:hAnsi="Times New Roman" w:cs="Times New Roman"/>
        </w:rPr>
        <w:t>After you've hidden all of the rows (many as you're finding out), you</w:t>
      </w:r>
      <w:r w:rsidR="009751C4">
        <w:rPr>
          <w:rFonts w:ascii="Times New Roman" w:hAnsi="Times New Roman" w:cs="Times New Roman"/>
        </w:rPr>
        <w:t>'ll</w:t>
      </w:r>
      <w:r>
        <w:rPr>
          <w:rFonts w:ascii="Times New Roman" w:hAnsi="Times New Roman" w:cs="Times New Roman"/>
        </w:rPr>
        <w:t xml:space="preserve"> want to resize everything to print right. Do the same as you just did when hiding rows, but select row</w:t>
      </w:r>
      <w:r>
        <w:rPr>
          <w:rStyle w:val="Emphasis"/>
          <w:rFonts w:ascii="Times New Roman" w:hAnsi="Times New Roman" w:cs="Times New Roman"/>
        </w:rPr>
        <w:t xml:space="preserve"> Height</w:t>
      </w:r>
      <w:r>
        <w:rPr>
          <w:rFonts w:ascii="Times New Roman" w:hAnsi="Times New Roman" w:cs="Times New Roman"/>
        </w:rPr>
        <w:t xml:space="preserve"> and column</w:t>
      </w:r>
      <w:r>
        <w:rPr>
          <w:rStyle w:val="Emphasis"/>
          <w:rFonts w:ascii="Times New Roman" w:hAnsi="Times New Roman" w:cs="Times New Roman"/>
        </w:rPr>
        <w:t xml:space="preserve"> Width</w:t>
      </w:r>
      <w:r>
        <w:rPr>
          <w:rFonts w:ascii="Times New Roman" w:hAnsi="Times New Roman" w:cs="Times New Roman"/>
        </w:rPr>
        <w:t xml:space="preserve"> to make everything the right size.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A tip is to use the </w:t>
      </w:r>
      <w:r>
        <w:rPr>
          <w:rStyle w:val="Emphasis"/>
          <w:rFonts w:ascii="Times New Roman" w:hAnsi="Times New Roman" w:cs="Times New Roman"/>
        </w:rPr>
        <w:t>View, Zoom</w:t>
      </w:r>
      <w:r>
        <w:rPr>
          <w:rFonts w:ascii="Times New Roman" w:hAnsi="Times New Roman" w:cs="Times New Roman"/>
        </w:rPr>
        <w:t xml:space="preserve"> numbers to make the whole thing appear the right size on your monitor.</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This probably still won’t give you want you want to see in your print out. So you’ll need to learn how to control Excel’s printing by using exact print ranges called Print Areas. Once you know how, it only takes a few clicks to print exactly what you want. How to do all of that is here: </w:t>
      </w:r>
      <w:hyperlink r:id="rId139" w:tooltip="http://www.toolsformoney.com/printing_in_excel.htm" w:history="1">
        <w:r>
          <w:rPr>
            <w:rStyle w:val="Hyperlink"/>
            <w:rFonts w:ascii="Times New Roman" w:hAnsi="Times New Roman" w:cs="Times New Roman"/>
          </w:rPr>
          <w:t>http://www.toolsformoney.com/printing_in_excel.htm</w:t>
        </w:r>
      </w:hyperlink>
    </w:p>
    <w:p w:rsidR="00C84CE0" w:rsidRDefault="00C84CE0" w:rsidP="009454B7">
      <w:pPr>
        <w:pStyle w:val="NormalWeb"/>
        <w:jc w:val="center"/>
        <w:rPr>
          <w:rFonts w:ascii="Times New Roman" w:hAnsi="Times New Roman" w:cs="Times New Roman"/>
          <w:smallCaps/>
          <w:sz w:val="28"/>
          <w:szCs w:val="27"/>
        </w:rPr>
      </w:pPr>
      <w:r>
        <w:rPr>
          <w:rFonts w:ascii="Times New Roman" w:hAnsi="Times New Roman" w:cs="Times New Roman"/>
          <w:smallCaps/>
          <w:sz w:val="28"/>
          <w:szCs w:val="27"/>
        </w:rPr>
        <w:t>Net Worth Projector Instructions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You can stop here if you just want a </w:t>
      </w:r>
      <w:r w:rsidR="00B50241">
        <w:rPr>
          <w:rFonts w:ascii="Times New Roman" w:hAnsi="Times New Roman" w:cs="Times New Roman"/>
        </w:rPr>
        <w:t>Current</w:t>
      </w:r>
      <w:r>
        <w:rPr>
          <w:rFonts w:ascii="Times New Roman" w:hAnsi="Times New Roman" w:cs="Times New Roman"/>
        </w:rPr>
        <w:t xml:space="preserve"> snapshot of net worth (all you care about is what shows up on the </w:t>
      </w:r>
      <w:r>
        <w:rPr>
          <w:rFonts w:ascii="Times New Roman" w:hAnsi="Times New Roman" w:cs="Times New Roman"/>
          <w:i/>
          <w:iCs/>
        </w:rPr>
        <w:t>Net Worth Presentation</w:t>
      </w:r>
      <w:r>
        <w:rPr>
          <w:rFonts w:ascii="Times New Roman" w:hAnsi="Times New Roman" w:cs="Times New Roman"/>
        </w:rPr>
        <w:t xml:space="preserve"> sheet). To use the IFP, you’ll need to do more work to properly project net worth into the future.</w:t>
      </w:r>
    </w:p>
    <w:p w:rsidR="00C84CE0" w:rsidRDefault="00C84CE0" w:rsidP="009454B7">
      <w:pPr>
        <w:pStyle w:val="NormalWeb"/>
        <w:jc w:val="both"/>
        <w:rPr>
          <w:rFonts w:ascii="Times New Roman" w:hAnsi="Times New Roman" w:cs="Times New Roman"/>
        </w:rPr>
      </w:pPr>
      <w:r>
        <w:rPr>
          <w:rFonts w:ascii="Times New Roman" w:hAnsi="Times New Roman" w:cs="Times New Roman"/>
        </w:rPr>
        <w:t>The Net Worth Projector just projects the data already input, and via the Financial Planner, into the future.</w:t>
      </w:r>
    </w:p>
    <w:p w:rsidR="00C84CE0" w:rsidRDefault="00C84CE0" w:rsidP="009454B7">
      <w:pPr>
        <w:pStyle w:val="NormalWeb"/>
        <w:jc w:val="both"/>
        <w:rPr>
          <w:rFonts w:ascii="Times New Roman" w:hAnsi="Times New Roman" w:cs="Times New Roman"/>
        </w:rPr>
      </w:pPr>
      <w:r>
        <w:rPr>
          <w:rFonts w:ascii="Times New Roman" w:hAnsi="Times New Roman" w:cs="Times New Roman"/>
        </w:rPr>
        <w:t>After you have populated the Net Worth Projector with input data by using the steps above, the Net Worth Projector will automatically grow</w:t>
      </w:r>
      <w:r w:rsidR="00C444C7">
        <w:rPr>
          <w:rFonts w:ascii="Times New Roman" w:hAnsi="Times New Roman" w:cs="Times New Roman"/>
        </w:rPr>
        <w:t xml:space="preserve"> </w:t>
      </w:r>
      <w:r>
        <w:rPr>
          <w:rFonts w:ascii="Times New Roman" w:hAnsi="Times New Roman" w:cs="Times New Roman"/>
        </w:rPr>
        <w:t>\</w:t>
      </w:r>
      <w:r w:rsidR="00C444C7">
        <w:rPr>
          <w:rFonts w:ascii="Times New Roman" w:hAnsi="Times New Roman" w:cs="Times New Roman"/>
        </w:rPr>
        <w:t xml:space="preserve"> shrink all 500 of the asset</w:t>
      </w:r>
      <w:r>
        <w:rPr>
          <w:rFonts w:ascii="Times New Roman" w:hAnsi="Times New Roman" w:cs="Times New Roman"/>
        </w:rPr>
        <w:t>s</w:t>
      </w:r>
      <w:r w:rsidR="00C444C7">
        <w:rPr>
          <w:rFonts w:ascii="Times New Roman" w:hAnsi="Times New Roman" w:cs="Times New Roman"/>
        </w:rPr>
        <w:t>'</w:t>
      </w:r>
      <w:r>
        <w:rPr>
          <w:rFonts w:ascii="Times New Roman" w:hAnsi="Times New Roman" w:cs="Times New Roman"/>
        </w:rPr>
        <w:t xml:space="preserve"> values 75 years into the future - except for three catches: You’ll need to assign a global default rate of return for each of the accounts that you used. Next, the</w:t>
      </w:r>
      <w:r w:rsidR="007C6D8A">
        <w:rPr>
          <w:rFonts w:ascii="Times New Roman" w:hAnsi="Times New Roman" w:cs="Times New Roman"/>
        </w:rPr>
        <w:t xml:space="preserve"> t</w:t>
      </w:r>
      <w:r w:rsidR="001469CE">
        <w:rPr>
          <w:rFonts w:ascii="Times New Roman" w:hAnsi="Times New Roman" w:cs="Times New Roman"/>
        </w:rPr>
        <w:t>wenty</w:t>
      </w:r>
      <w:r w:rsidR="007C6D8A">
        <w:rPr>
          <w:rFonts w:ascii="Times New Roman" w:hAnsi="Times New Roman" w:cs="Times New Roman"/>
        </w:rPr>
        <w:t xml:space="preserve"> asset</w:t>
      </w:r>
      <w:r>
        <w:rPr>
          <w:rFonts w:ascii="Times New Roman" w:hAnsi="Times New Roman" w:cs="Times New Roman"/>
        </w:rPr>
        <w:t xml:space="preserve">s that are hard-wired into the Financial Planner </w:t>
      </w:r>
      <w:r w:rsidR="001469CE">
        <w:rPr>
          <w:rFonts w:ascii="Times New Roman" w:hAnsi="Times New Roman" w:cs="Times New Roman"/>
        </w:rPr>
        <w:t xml:space="preserve">module </w:t>
      </w:r>
      <w:r>
        <w:rPr>
          <w:rFonts w:ascii="Times New Roman" w:hAnsi="Times New Roman" w:cs="Times New Roman"/>
        </w:rPr>
        <w:t xml:space="preserve">have their growth controlled there. </w:t>
      </w:r>
      <w:r w:rsidR="00851DF1">
        <w:rPr>
          <w:rFonts w:ascii="Times New Roman" w:hAnsi="Times New Roman" w:cs="Times New Roman"/>
        </w:rPr>
        <w:t>Next</w:t>
      </w:r>
      <w:r>
        <w:rPr>
          <w:rFonts w:ascii="Times New Roman" w:hAnsi="Times New Roman" w:cs="Times New Roman"/>
        </w:rPr>
        <w:t>, the g</w:t>
      </w:r>
      <w:r w:rsidR="00C444C7">
        <w:rPr>
          <w:rFonts w:ascii="Times New Roman" w:hAnsi="Times New Roman" w:cs="Times New Roman"/>
        </w:rPr>
        <w:t>rowth and shrinkage of children'</w:t>
      </w:r>
      <w:r>
        <w:rPr>
          <w:rFonts w:ascii="Times New Roman" w:hAnsi="Times New Roman" w:cs="Times New Roman"/>
        </w:rPr>
        <w:t xml:space="preserve">s asset values flow from growth rates </w:t>
      </w:r>
      <w:r w:rsidR="001469CE">
        <w:rPr>
          <w:rFonts w:ascii="Times New Roman" w:hAnsi="Times New Roman" w:cs="Times New Roman"/>
        </w:rPr>
        <w:t xml:space="preserve">and cash flows </w:t>
      </w:r>
      <w:r>
        <w:rPr>
          <w:rFonts w:ascii="Times New Roman" w:hAnsi="Times New Roman" w:cs="Times New Roman"/>
        </w:rPr>
        <w:t>input into the College Planner</w:t>
      </w:r>
      <w:r w:rsidR="001469CE">
        <w:rPr>
          <w:rFonts w:ascii="Times New Roman" w:hAnsi="Times New Roman" w:cs="Times New Roman"/>
        </w:rPr>
        <w:t xml:space="preserve"> modules</w:t>
      </w:r>
      <w:r>
        <w:rPr>
          <w:rFonts w:ascii="Times New Roman" w:hAnsi="Times New Roman" w:cs="Times New Roman"/>
        </w:rPr>
        <w:t>.</w:t>
      </w:r>
      <w:r w:rsidR="00851DF1">
        <w:rPr>
          <w:rFonts w:ascii="Times New Roman" w:hAnsi="Times New Roman" w:cs="Times New Roman"/>
        </w:rPr>
        <w:t xml:space="preserve"> Lastly, assets that you have set up to accept annual cash flow surpluses and deficits will fluctuate greatly because of that.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Entering an annual rate of return in cells like H7 of the </w:t>
      </w:r>
      <w:r>
        <w:rPr>
          <w:rFonts w:ascii="Times New Roman" w:hAnsi="Times New Roman" w:cs="Times New Roman"/>
          <w:i/>
          <w:iCs/>
        </w:rPr>
        <w:t>Joint Net Worth Projector</w:t>
      </w:r>
      <w:r>
        <w:rPr>
          <w:rFonts w:ascii="Times New Roman" w:hAnsi="Times New Roman" w:cs="Times New Roman"/>
        </w:rPr>
        <w:t xml:space="preserve"> sheet will automatically make all of the assets used in the first account grow by that much annually. If you leave it blank, then all of the assets' values will be the same for 75 years.</w:t>
      </w:r>
      <w:r w:rsidR="001469CE">
        <w:rPr>
          <w:rFonts w:ascii="Times New Roman" w:hAnsi="Times New Roman" w:cs="Times New Roman"/>
        </w:rPr>
        <w:t xml:space="preserve"> Each account has its own growth controller (the next one is H139).</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Next, you can control rates of return on all 25 </w:t>
      </w:r>
      <w:r w:rsidR="001469CE">
        <w:rPr>
          <w:rFonts w:ascii="Times New Roman" w:hAnsi="Times New Roman" w:cs="Times New Roman"/>
        </w:rPr>
        <w:t xml:space="preserve">individual </w:t>
      </w:r>
      <w:r>
        <w:rPr>
          <w:rFonts w:ascii="Times New Roman" w:hAnsi="Times New Roman" w:cs="Times New Roman"/>
        </w:rPr>
        <w:t>assets within each account separately. You</w:t>
      </w:r>
      <w:r w:rsidR="00C444C7">
        <w:rPr>
          <w:rFonts w:ascii="Times New Roman" w:hAnsi="Times New Roman" w:cs="Times New Roman"/>
        </w:rPr>
        <w:t>'d</w:t>
      </w:r>
      <w:r>
        <w:rPr>
          <w:rFonts w:ascii="Times New Roman" w:hAnsi="Times New Roman" w:cs="Times New Roman"/>
        </w:rPr>
        <w:t xml:space="preserve"> do this on a year-by-year basis by inputting a rate of return for each year in the bottom green cell in that asset's row on the </w:t>
      </w:r>
      <w:r>
        <w:rPr>
          <w:rFonts w:ascii="Times New Roman" w:hAnsi="Times New Roman" w:cs="Times New Roman"/>
          <w:i/>
          <w:iCs/>
        </w:rPr>
        <w:t>Net Worth Projector</w:t>
      </w:r>
      <w:r>
        <w:rPr>
          <w:rFonts w:ascii="Times New Roman" w:hAnsi="Times New Roman" w:cs="Times New Roman"/>
        </w:rPr>
        <w:t xml:space="preserve"> sheets. Accounts </w:t>
      </w:r>
      <w:r w:rsidR="00851DF1">
        <w:rPr>
          <w:rFonts w:ascii="Times New Roman" w:hAnsi="Times New Roman" w:cs="Times New Roman"/>
        </w:rPr>
        <w:t xml:space="preserve">and assets </w:t>
      </w:r>
      <w:r>
        <w:rPr>
          <w:rFonts w:ascii="Times New Roman" w:hAnsi="Times New Roman" w:cs="Times New Roman"/>
        </w:rPr>
        <w:t>without these green manual override areas</w:t>
      </w:r>
      <w:r w:rsidR="00851DF1">
        <w:rPr>
          <w:rFonts w:ascii="Times New Roman" w:hAnsi="Times New Roman" w:cs="Times New Roman"/>
        </w:rPr>
        <w:t>,</w:t>
      </w:r>
      <w:r>
        <w:rPr>
          <w:rFonts w:ascii="Times New Roman" w:hAnsi="Times New Roman" w:cs="Times New Roman"/>
        </w:rPr>
        <w:t xml:space="preserve"> get their annual changes from the other mo</w:t>
      </w:r>
      <w:r w:rsidR="00851DF1">
        <w:rPr>
          <w:rFonts w:ascii="Times New Roman" w:hAnsi="Times New Roman" w:cs="Times New Roman"/>
        </w:rPr>
        <w:t>dules, and can’t be changed on the Net Worth Projectors</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For example on the </w:t>
      </w:r>
      <w:r>
        <w:rPr>
          <w:rFonts w:ascii="Times New Roman" w:hAnsi="Times New Roman" w:cs="Times New Roman"/>
          <w:i/>
          <w:iCs/>
        </w:rPr>
        <w:t>Client’s Net Worth Projector</w:t>
      </w:r>
      <w:r>
        <w:rPr>
          <w:rFonts w:ascii="Times New Roman" w:hAnsi="Times New Roman" w:cs="Times New Roman"/>
        </w:rPr>
        <w:t xml:space="preserve"> sheet, using the first asset in the first client's account</w:t>
      </w:r>
      <w:r w:rsidR="00B70D95">
        <w:rPr>
          <w:rFonts w:ascii="Times New Roman" w:hAnsi="Times New Roman" w:cs="Times New Roman"/>
        </w:rPr>
        <w:t xml:space="preserve"> (that's not hard wired into the FP module</w:t>
      </w:r>
      <w:r w:rsidR="00851DF1">
        <w:rPr>
          <w:rFonts w:ascii="Times New Roman" w:hAnsi="Times New Roman" w:cs="Times New Roman"/>
        </w:rPr>
        <w:t xml:space="preserve"> – this starts in row 55 on the demos</w:t>
      </w:r>
      <w:r w:rsidR="00B70D95">
        <w:rPr>
          <w:rFonts w:ascii="Times New Roman" w:hAnsi="Times New Roman" w:cs="Times New Roman"/>
        </w:rPr>
        <w:t>)</w:t>
      </w:r>
      <w:r>
        <w:rPr>
          <w:rFonts w:ascii="Times New Roman" w:hAnsi="Times New Roman" w:cs="Times New Roman"/>
        </w:rPr>
        <w:t>, and after you’ve assigned a global default rate into cell H</w:t>
      </w:r>
      <w:r w:rsidR="001469CE">
        <w:rPr>
          <w:rFonts w:ascii="Times New Roman" w:hAnsi="Times New Roman" w:cs="Times New Roman"/>
        </w:rPr>
        <w:t>55</w:t>
      </w:r>
      <w:r>
        <w:rPr>
          <w:rFonts w:ascii="Times New Roman" w:hAnsi="Times New Roman" w:cs="Times New Roman"/>
        </w:rPr>
        <w:t xml:space="preserve">, </w:t>
      </w:r>
      <w:r w:rsidR="00B70D95">
        <w:rPr>
          <w:rFonts w:ascii="Times New Roman" w:hAnsi="Times New Roman" w:cs="Times New Roman"/>
        </w:rPr>
        <w:t xml:space="preserve">just </w:t>
      </w:r>
      <w:r>
        <w:rPr>
          <w:rFonts w:ascii="Times New Roman" w:hAnsi="Times New Roman" w:cs="Times New Roman"/>
        </w:rPr>
        <w:t>input a different rate of return into cell B</w:t>
      </w:r>
      <w:r w:rsidR="001469CE">
        <w:rPr>
          <w:rFonts w:ascii="Times New Roman" w:hAnsi="Times New Roman" w:cs="Times New Roman"/>
        </w:rPr>
        <w:t>59</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 </w:t>
      </w:r>
      <w:r w:rsidR="00B50241">
        <w:rPr>
          <w:rFonts w:ascii="Times New Roman" w:hAnsi="Times New Roman" w:cs="Times New Roman"/>
        </w:rPr>
        <w:t>Current</w:t>
      </w:r>
      <w:r>
        <w:rPr>
          <w:rFonts w:ascii="Times New Roman" w:hAnsi="Times New Roman" w:cs="Times New Roman"/>
        </w:rPr>
        <w:t xml:space="preserve"> end-of-year asset value has now grown by that much (B</w:t>
      </w:r>
      <w:r w:rsidR="001469CE">
        <w:rPr>
          <w:rFonts w:ascii="Times New Roman" w:hAnsi="Times New Roman" w:cs="Times New Roman"/>
        </w:rPr>
        <w:t>59</w:t>
      </w:r>
      <w:r>
        <w:rPr>
          <w:rFonts w:ascii="Times New Roman" w:hAnsi="Times New Roman" w:cs="Times New Roman"/>
        </w:rPr>
        <w:t>) instead of the global default rate (H</w:t>
      </w:r>
      <w:r w:rsidR="001469CE">
        <w:rPr>
          <w:rFonts w:ascii="Times New Roman" w:hAnsi="Times New Roman" w:cs="Times New Roman"/>
        </w:rPr>
        <w:t>55</w:t>
      </w:r>
      <w:r>
        <w:rPr>
          <w:rFonts w:ascii="Times New Roman" w:hAnsi="Times New Roman" w:cs="Times New Roman"/>
        </w:rPr>
        <w:t>). This controls the asset's first year growth rate to take into account the fact that you're not running the report on 1 January. In other words, if you want to show the asset growing at 10% annually, but the report was generated on 1 July, then only half of the annual return should be used (in this case only 5% because only there is only half of the year left).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You can do the same thing in any year with any </w:t>
      </w:r>
      <w:r w:rsidR="00851DF1">
        <w:rPr>
          <w:rFonts w:ascii="Times New Roman" w:hAnsi="Times New Roman" w:cs="Times New Roman"/>
        </w:rPr>
        <w:t xml:space="preserve">account or </w:t>
      </w:r>
      <w:r>
        <w:rPr>
          <w:rFonts w:ascii="Times New Roman" w:hAnsi="Times New Roman" w:cs="Times New Roman"/>
        </w:rPr>
        <w:t xml:space="preserve">asset. This way you can show anything you want </w:t>
      </w:r>
      <w:r w:rsidR="001469CE">
        <w:rPr>
          <w:rFonts w:ascii="Times New Roman" w:hAnsi="Times New Roman" w:cs="Times New Roman"/>
        </w:rPr>
        <w:t xml:space="preserve">to </w:t>
      </w:r>
      <w:r>
        <w:rPr>
          <w:rFonts w:ascii="Times New Roman" w:hAnsi="Times New Roman" w:cs="Times New Roman"/>
        </w:rPr>
        <w:t>for any reason</w:t>
      </w:r>
      <w:r w:rsidR="001469CE">
        <w:rPr>
          <w:rFonts w:ascii="Times New Roman" w:hAnsi="Times New Roman" w:cs="Times New Roman"/>
        </w:rPr>
        <w:t xml:space="preserve"> in any year</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Once you have all of the numbers the way you want them, go to the </w:t>
      </w:r>
      <w:r>
        <w:rPr>
          <w:rStyle w:val="Emphasis"/>
          <w:rFonts w:ascii="Times New Roman" w:hAnsi="Times New Roman" w:cs="Times New Roman"/>
        </w:rPr>
        <w:t>Projected Net Worth Tables</w:t>
      </w:r>
      <w:r>
        <w:rPr>
          <w:rFonts w:ascii="Times New Roman" w:hAnsi="Times New Roman" w:cs="Times New Roman"/>
        </w:rPr>
        <w:t xml:space="preserve"> sheet. Hide all of the rows that don't have assets in them. Just right click on the row number and select "Hide."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 numbers stop showing up here depending on what </w:t>
      </w:r>
      <w:r w:rsidR="00851DF1">
        <w:rPr>
          <w:rFonts w:ascii="Times New Roman" w:hAnsi="Times New Roman" w:cs="Times New Roman"/>
        </w:rPr>
        <w:t xml:space="preserve">age </w:t>
      </w:r>
      <w:r>
        <w:rPr>
          <w:rFonts w:ascii="Times New Roman" w:hAnsi="Times New Roman" w:cs="Times New Roman"/>
        </w:rPr>
        <w:t>you</w:t>
      </w:r>
      <w:r w:rsidR="00851DF1">
        <w:rPr>
          <w:rFonts w:ascii="Times New Roman" w:hAnsi="Times New Roman" w:cs="Times New Roman"/>
        </w:rPr>
        <w:t>’ve</w:t>
      </w:r>
      <w:r>
        <w:rPr>
          <w:rFonts w:ascii="Times New Roman" w:hAnsi="Times New Roman" w:cs="Times New Roman"/>
        </w:rPr>
        <w:t xml:space="preserve"> input into cell A43 or D43 of the</w:t>
      </w:r>
      <w:r w:rsidR="001469CE">
        <w:rPr>
          <w:rFonts w:ascii="Times New Roman" w:hAnsi="Times New Roman" w:cs="Times New Roman"/>
        </w:rPr>
        <w:t xml:space="preserve"> Financial Planner's</w:t>
      </w:r>
      <w:r>
        <w:rPr>
          <w:rFonts w:ascii="Times New Roman" w:hAnsi="Times New Roman" w:cs="Times New Roman"/>
        </w:rPr>
        <w:t xml:space="preserve"> </w:t>
      </w:r>
      <w:r>
        <w:rPr>
          <w:rFonts w:ascii="Times New Roman" w:hAnsi="Times New Roman" w:cs="Times New Roman"/>
          <w:i/>
          <w:iCs/>
        </w:rPr>
        <w:t>Master Input</w:t>
      </w:r>
      <w:r>
        <w:rPr>
          <w:rFonts w:ascii="Times New Roman" w:hAnsi="Times New Roman" w:cs="Times New Roman"/>
        </w:rPr>
        <w:t xml:space="preserve"> sheet.</w:t>
      </w:r>
    </w:p>
    <w:p w:rsidR="00C84CE0" w:rsidRDefault="00C84CE0" w:rsidP="009454B7">
      <w:pPr>
        <w:pStyle w:val="NormalWeb"/>
        <w:jc w:val="center"/>
        <w:rPr>
          <w:rFonts w:ascii="Times New Roman" w:hAnsi="Times New Roman" w:cs="Times New Roman"/>
          <w:b/>
          <w:bCs/>
          <w:smallCaps/>
          <w:sz w:val="28"/>
        </w:rPr>
      </w:pPr>
      <w:r>
        <w:rPr>
          <w:rStyle w:val="Strong"/>
          <w:rFonts w:ascii="Times New Roman" w:hAnsi="Times New Roman" w:cs="Times New Roman"/>
          <w:b w:val="0"/>
          <w:bCs/>
          <w:smallCaps/>
          <w:sz w:val="28"/>
        </w:rPr>
        <w:t>Net Worth: Accounting for Annual Changes in Liabilities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First, an overview of how liabilities work: This example uses the account “House” in the demos. The first step is to assign a liability to an account on the Net Worth Projector. So after you’ve input </w:t>
      </w:r>
      <w:r w:rsidRPr="0066203A">
        <w:rPr>
          <w:rFonts w:ascii="Times New Roman" w:hAnsi="Times New Roman" w:cs="Times New Roman"/>
          <w:i/>
        </w:rPr>
        <w:t>House</w:t>
      </w:r>
      <w:r>
        <w:rPr>
          <w:rFonts w:ascii="Times New Roman" w:hAnsi="Times New Roman" w:cs="Times New Roman"/>
        </w:rPr>
        <w:t xml:space="preserve"> in cell C4 of the </w:t>
      </w:r>
      <w:r>
        <w:rPr>
          <w:rFonts w:ascii="Times New Roman" w:hAnsi="Times New Roman" w:cs="Times New Roman"/>
          <w:i/>
          <w:iCs/>
        </w:rPr>
        <w:t>Input Joint &amp; Community Assets</w:t>
      </w:r>
      <w:r>
        <w:rPr>
          <w:rFonts w:ascii="Times New Roman" w:hAnsi="Times New Roman" w:cs="Times New Roman"/>
        </w:rPr>
        <w:t xml:space="preserve"> sheet to name and create the account, input </w:t>
      </w:r>
      <w:r w:rsidR="00435DF6" w:rsidRPr="0066203A">
        <w:rPr>
          <w:rFonts w:ascii="Times New Roman" w:hAnsi="Times New Roman" w:cs="Times New Roman"/>
          <w:i/>
        </w:rPr>
        <w:t>123 Main Street</w:t>
      </w:r>
      <w:r>
        <w:rPr>
          <w:rFonts w:ascii="Times New Roman" w:hAnsi="Times New Roman" w:cs="Times New Roman"/>
        </w:rPr>
        <w:t xml:space="preserve"> in</w:t>
      </w:r>
      <w:r w:rsidR="00435DF6">
        <w:rPr>
          <w:rFonts w:ascii="Times New Roman" w:hAnsi="Times New Roman" w:cs="Times New Roman"/>
        </w:rPr>
        <w:t>to</w:t>
      </w:r>
      <w:r>
        <w:rPr>
          <w:rFonts w:ascii="Times New Roman" w:hAnsi="Times New Roman" w:cs="Times New Roman"/>
        </w:rPr>
        <w:t xml:space="preserve"> cell B6</w:t>
      </w:r>
      <w:r w:rsidR="00435DF6">
        <w:rPr>
          <w:rFonts w:ascii="Times New Roman" w:hAnsi="Times New Roman" w:cs="Times New Roman"/>
        </w:rPr>
        <w:t xml:space="preserve">, and then </w:t>
      </w:r>
      <w:r w:rsidR="00435DF6" w:rsidRPr="0066203A">
        <w:rPr>
          <w:rFonts w:ascii="Times New Roman" w:hAnsi="Times New Roman" w:cs="Times New Roman"/>
          <w:i/>
        </w:rPr>
        <w:t>$200,000</w:t>
      </w:r>
      <w:r w:rsidR="00435DF6">
        <w:rPr>
          <w:rFonts w:ascii="Times New Roman" w:hAnsi="Times New Roman" w:cs="Times New Roman"/>
        </w:rPr>
        <w:t xml:space="preserve"> into cell C6</w:t>
      </w:r>
      <w:r>
        <w:rPr>
          <w:rFonts w:ascii="Times New Roman" w:hAnsi="Times New Roman" w:cs="Times New Roman"/>
        </w:rPr>
        <w:t xml:space="preserve"> to make an asset in th</w:t>
      </w:r>
      <w:r w:rsidR="00435DF6">
        <w:rPr>
          <w:rFonts w:ascii="Times New Roman" w:hAnsi="Times New Roman" w:cs="Times New Roman"/>
        </w:rPr>
        <w:t>is personal non-investment</w:t>
      </w:r>
      <w:r>
        <w:rPr>
          <w:rFonts w:ascii="Times New Roman" w:hAnsi="Times New Roman" w:cs="Times New Roman"/>
        </w:rPr>
        <w:t xml:space="preserve"> account. Then input the </w:t>
      </w:r>
      <w:r w:rsidR="00B50241">
        <w:rPr>
          <w:rFonts w:ascii="Times New Roman" w:hAnsi="Times New Roman" w:cs="Times New Roman"/>
        </w:rPr>
        <w:t>Current</w:t>
      </w:r>
      <w:r>
        <w:rPr>
          <w:rFonts w:ascii="Times New Roman" w:hAnsi="Times New Roman" w:cs="Times New Roman"/>
        </w:rPr>
        <w:t xml:space="preserve"> House’s liability amount into cell R4.</w:t>
      </w:r>
      <w:r w:rsidR="00435DF6">
        <w:rPr>
          <w:rFonts w:ascii="Times New Roman" w:hAnsi="Times New Roman" w:cs="Times New Roman"/>
        </w:rPr>
        <w:t xml:space="preserve"> As you can see, there's nothing in cell P3 or P4, so this asset won't leave the Net Worth Projector.</w:t>
      </w:r>
    </w:p>
    <w:p w:rsidR="000E5D60" w:rsidRDefault="00C84CE0" w:rsidP="009454B7">
      <w:pPr>
        <w:pStyle w:val="NormalWeb"/>
        <w:jc w:val="both"/>
        <w:rPr>
          <w:rFonts w:ascii="Times New Roman" w:hAnsi="Times New Roman" w:cs="Times New Roman"/>
        </w:rPr>
      </w:pPr>
      <w:r>
        <w:rPr>
          <w:rFonts w:ascii="Times New Roman" w:hAnsi="Times New Roman" w:cs="Times New Roman"/>
        </w:rPr>
        <w:t xml:space="preserve">This will do three things: First it will make the </w:t>
      </w:r>
      <w:r w:rsidR="000E5D60">
        <w:rPr>
          <w:rFonts w:ascii="Times New Roman" w:hAnsi="Times New Roman" w:cs="Times New Roman"/>
        </w:rPr>
        <w:t xml:space="preserve">name and </w:t>
      </w:r>
      <w:r>
        <w:rPr>
          <w:rFonts w:ascii="Times New Roman" w:hAnsi="Times New Roman" w:cs="Times New Roman"/>
        </w:rPr>
        <w:t>liability amount go to cell</w:t>
      </w:r>
      <w:r w:rsidR="000E5D60">
        <w:rPr>
          <w:rFonts w:ascii="Times New Roman" w:hAnsi="Times New Roman" w:cs="Times New Roman"/>
        </w:rPr>
        <w:t>s</w:t>
      </w:r>
      <w:r>
        <w:rPr>
          <w:rFonts w:ascii="Times New Roman" w:hAnsi="Times New Roman" w:cs="Times New Roman"/>
        </w:rPr>
        <w:t xml:space="preserve"> E1</w:t>
      </w:r>
      <w:r w:rsidR="000E5D60">
        <w:rPr>
          <w:rFonts w:ascii="Times New Roman" w:hAnsi="Times New Roman" w:cs="Times New Roman"/>
        </w:rPr>
        <w:t>69 &amp; 170</w:t>
      </w:r>
      <w:r>
        <w:rPr>
          <w:rFonts w:ascii="Times New Roman" w:hAnsi="Times New Roman" w:cs="Times New Roman"/>
        </w:rPr>
        <w:t xml:space="preserve"> of the </w:t>
      </w:r>
      <w:r>
        <w:rPr>
          <w:rFonts w:ascii="Times New Roman" w:hAnsi="Times New Roman" w:cs="Times New Roman"/>
          <w:i/>
          <w:iCs/>
        </w:rPr>
        <w:t>Liability Input</w:t>
      </w:r>
      <w:r>
        <w:rPr>
          <w:rFonts w:ascii="Times New Roman" w:hAnsi="Times New Roman" w:cs="Times New Roman"/>
        </w:rPr>
        <w:t xml:space="preserve"> sheet of the Net Worth Projector.</w:t>
      </w:r>
    </w:p>
    <w:p w:rsidR="000E5D60" w:rsidRDefault="00C84CE0" w:rsidP="009454B7">
      <w:pPr>
        <w:pStyle w:val="NormalWeb"/>
        <w:jc w:val="both"/>
        <w:rPr>
          <w:rFonts w:ascii="Times New Roman" w:hAnsi="Times New Roman" w:cs="Times New Roman"/>
        </w:rPr>
      </w:pPr>
      <w:r>
        <w:rPr>
          <w:rFonts w:ascii="Times New Roman" w:hAnsi="Times New Roman" w:cs="Times New Roman"/>
        </w:rPr>
        <w:t>Then it will make the text “Loan on House” appear in cell H</w:t>
      </w:r>
      <w:r w:rsidR="000E5D60">
        <w:rPr>
          <w:rFonts w:ascii="Times New Roman" w:hAnsi="Times New Roman" w:cs="Times New Roman"/>
        </w:rPr>
        <w:t>20</w:t>
      </w:r>
      <w:r>
        <w:rPr>
          <w:rFonts w:ascii="Times New Roman" w:hAnsi="Times New Roman" w:cs="Times New Roman"/>
        </w:rPr>
        <w:t xml:space="preserve"> of the Cash Flow Projector’s </w:t>
      </w:r>
      <w:r>
        <w:rPr>
          <w:rFonts w:ascii="Times New Roman" w:hAnsi="Times New Roman" w:cs="Times New Roman"/>
          <w:i/>
          <w:iCs/>
        </w:rPr>
        <w:t>Budget (All expenses)</w:t>
      </w:r>
      <w:r w:rsidR="000E5D60">
        <w:rPr>
          <w:rFonts w:ascii="Times New Roman" w:hAnsi="Times New Roman" w:cs="Times New Roman"/>
        </w:rPr>
        <w:t xml:space="preserve"> sheet. Next to it, </w:t>
      </w:r>
      <w:r w:rsidR="0066203A">
        <w:rPr>
          <w:rFonts w:ascii="Times New Roman" w:hAnsi="Times New Roman" w:cs="Times New Roman"/>
        </w:rPr>
        <w:t xml:space="preserve">here </w:t>
      </w:r>
      <w:r w:rsidR="000E5D60">
        <w:rPr>
          <w:rFonts w:ascii="Times New Roman" w:hAnsi="Times New Roman" w:cs="Times New Roman"/>
        </w:rPr>
        <w:t>in cell I20</w:t>
      </w:r>
      <w:r w:rsidR="0066203A">
        <w:rPr>
          <w:rFonts w:ascii="Times New Roman" w:hAnsi="Times New Roman" w:cs="Times New Roman"/>
        </w:rPr>
        <w:t xml:space="preserve"> of the CFP</w:t>
      </w:r>
      <w:r w:rsidR="000E5D60">
        <w:rPr>
          <w:rFonts w:ascii="Times New Roman" w:hAnsi="Times New Roman" w:cs="Times New Roman"/>
        </w:rPr>
        <w:t>, is where you'll input the monthly mortgage payment.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Next, it will populate rows 7 - 9 of the Net Worth Projector’s </w:t>
      </w:r>
      <w:r>
        <w:rPr>
          <w:rFonts w:ascii="Times New Roman" w:hAnsi="Times New Roman" w:cs="Times New Roman"/>
          <w:i/>
          <w:iCs/>
        </w:rPr>
        <w:t>Joint Net Worth Projector</w:t>
      </w:r>
      <w:r>
        <w:rPr>
          <w:rFonts w:ascii="Times New Roman" w:hAnsi="Times New Roman" w:cs="Times New Roman"/>
        </w:rPr>
        <w:t xml:space="preserve"> sheet. </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Now input the gross rate of return that the house’s market value will grow at, into cell H7 of the </w:t>
      </w:r>
      <w:r>
        <w:rPr>
          <w:rFonts w:ascii="Times New Roman" w:hAnsi="Times New Roman" w:cs="Times New Roman"/>
          <w:i/>
          <w:iCs/>
        </w:rPr>
        <w:t>Joint Net Worth Projector</w:t>
      </w:r>
      <w:r>
        <w:rPr>
          <w:rFonts w:ascii="Times New Roman" w:hAnsi="Times New Roman" w:cs="Times New Roman"/>
        </w:rPr>
        <w:t xml:space="preserve"> sheet. Now you have an account and asset called House, and its value will grow until you manually stop it.</w:t>
      </w:r>
    </w:p>
    <w:p w:rsidR="005B7C30" w:rsidRDefault="00C84CE0" w:rsidP="009454B7">
      <w:pPr>
        <w:pStyle w:val="NormalWeb"/>
        <w:jc w:val="both"/>
        <w:rPr>
          <w:rFonts w:ascii="Times New Roman" w:hAnsi="Times New Roman" w:cs="Times New Roman"/>
        </w:rPr>
      </w:pPr>
      <w:r>
        <w:rPr>
          <w:rFonts w:ascii="Times New Roman" w:hAnsi="Times New Roman" w:cs="Times New Roman"/>
        </w:rPr>
        <w:t>Now you</w:t>
      </w:r>
      <w:r w:rsidR="00F57D58">
        <w:rPr>
          <w:rFonts w:ascii="Times New Roman" w:hAnsi="Times New Roman" w:cs="Times New Roman"/>
        </w:rPr>
        <w:t>'ll</w:t>
      </w:r>
      <w:r>
        <w:rPr>
          <w:rFonts w:ascii="Times New Roman" w:hAnsi="Times New Roman" w:cs="Times New Roman"/>
        </w:rPr>
        <w:t xml:space="preserve"> need to deal with the liability. Go to the Cash Flow Projector’s </w:t>
      </w:r>
      <w:r>
        <w:rPr>
          <w:rFonts w:ascii="Times New Roman" w:hAnsi="Times New Roman" w:cs="Times New Roman"/>
          <w:i/>
          <w:iCs/>
        </w:rPr>
        <w:t>Budget (All expenses)</w:t>
      </w:r>
      <w:r>
        <w:rPr>
          <w:rFonts w:ascii="Times New Roman" w:hAnsi="Times New Roman" w:cs="Times New Roman"/>
        </w:rPr>
        <w:t xml:space="preserve"> sheet, cell I</w:t>
      </w:r>
      <w:r w:rsidR="001F1C41">
        <w:rPr>
          <w:rFonts w:ascii="Times New Roman" w:hAnsi="Times New Roman" w:cs="Times New Roman"/>
        </w:rPr>
        <w:t>20</w:t>
      </w:r>
      <w:r>
        <w:rPr>
          <w:rFonts w:ascii="Times New Roman" w:hAnsi="Times New Roman" w:cs="Times New Roman"/>
        </w:rPr>
        <w:t xml:space="preserve"> and input the monthly mortgage payment. This will make the text “Loan on: House” appear in cell A13</w:t>
      </w:r>
      <w:r w:rsidR="002C6F5A">
        <w:rPr>
          <w:rFonts w:ascii="Times New Roman" w:hAnsi="Times New Roman" w:cs="Times New Roman"/>
        </w:rPr>
        <w:t>41</w:t>
      </w:r>
      <w:r>
        <w:rPr>
          <w:rFonts w:ascii="Times New Roman" w:hAnsi="Times New Roman" w:cs="Times New Roman"/>
        </w:rPr>
        <w:t xml:space="preserve"> of the Cash Flow Projector’s </w:t>
      </w:r>
      <w:r>
        <w:rPr>
          <w:rFonts w:ascii="Times New Roman" w:hAnsi="Times New Roman" w:cs="Times New Roman"/>
          <w:i/>
          <w:iCs/>
        </w:rPr>
        <w:t>Cash Flow Projections</w:t>
      </w:r>
      <w:r>
        <w:rPr>
          <w:rFonts w:ascii="Times New Roman" w:hAnsi="Times New Roman" w:cs="Times New Roman"/>
        </w:rPr>
        <w:t xml:space="preserve"> sheet, and then loan payments will appear in rows 13</w:t>
      </w:r>
      <w:r w:rsidR="002C6F5A">
        <w:rPr>
          <w:rFonts w:ascii="Times New Roman" w:hAnsi="Times New Roman" w:cs="Times New Roman"/>
        </w:rPr>
        <w:t>42</w:t>
      </w:r>
      <w:r>
        <w:rPr>
          <w:rFonts w:ascii="Times New Roman" w:hAnsi="Times New Roman" w:cs="Times New Roman"/>
        </w:rPr>
        <w:t xml:space="preserve"> </w:t>
      </w:r>
      <w:r w:rsidR="009A4E5E">
        <w:rPr>
          <w:rFonts w:ascii="Times New Roman" w:hAnsi="Times New Roman" w:cs="Times New Roman"/>
        </w:rPr>
        <w:t>to</w:t>
      </w:r>
      <w:r>
        <w:rPr>
          <w:rFonts w:ascii="Times New Roman" w:hAnsi="Times New Roman" w:cs="Times New Roman"/>
        </w:rPr>
        <w:t xml:space="preserve"> 13</w:t>
      </w:r>
      <w:r w:rsidR="002C6F5A">
        <w:rPr>
          <w:rFonts w:ascii="Times New Roman" w:hAnsi="Times New Roman" w:cs="Times New Roman"/>
        </w:rPr>
        <w:t>45</w:t>
      </w:r>
      <w:r>
        <w:rPr>
          <w:rFonts w:ascii="Times New Roman" w:hAnsi="Times New Roman" w:cs="Times New Roman"/>
        </w:rPr>
        <w:t xml:space="preserve">. This will also make the loan show up in row </w:t>
      </w:r>
      <w:r w:rsidR="00240A1F">
        <w:rPr>
          <w:rFonts w:ascii="Times New Roman" w:hAnsi="Times New Roman" w:cs="Times New Roman"/>
        </w:rPr>
        <w:t>48</w:t>
      </w:r>
      <w:r>
        <w:rPr>
          <w:rFonts w:ascii="Times New Roman" w:hAnsi="Times New Roman" w:cs="Times New Roman"/>
        </w:rPr>
        <w:t xml:space="preserve"> of the </w:t>
      </w:r>
      <w:r>
        <w:rPr>
          <w:rFonts w:ascii="Times New Roman" w:hAnsi="Times New Roman" w:cs="Times New Roman"/>
          <w:i/>
          <w:iCs/>
        </w:rPr>
        <w:t>Projected Net Worth Table</w:t>
      </w:r>
      <w:r w:rsidR="005B7C30">
        <w:rPr>
          <w:rFonts w:ascii="Times New Roman" w:hAnsi="Times New Roman" w:cs="Times New Roman"/>
          <w:i/>
          <w:iCs/>
        </w:rPr>
        <w:t>s</w:t>
      </w:r>
      <w:r>
        <w:rPr>
          <w:rFonts w:ascii="Times New Roman" w:hAnsi="Times New Roman" w:cs="Times New Roman"/>
        </w:rPr>
        <w:t xml:space="preserve"> sheet (results).</w:t>
      </w:r>
    </w:p>
    <w:p w:rsidR="00C84CE0" w:rsidRDefault="00C66F01" w:rsidP="009454B7">
      <w:pPr>
        <w:pStyle w:val="NormalWeb"/>
        <w:jc w:val="both"/>
        <w:rPr>
          <w:rFonts w:ascii="Times New Roman" w:hAnsi="Times New Roman" w:cs="Times New Roman"/>
        </w:rPr>
      </w:pPr>
      <w:r>
        <w:rPr>
          <w:rFonts w:ascii="Times New Roman" w:hAnsi="Times New Roman" w:cs="Times New Roman"/>
        </w:rPr>
        <w:t xml:space="preserve">Remember to never input anything into presentation sheets </w:t>
      </w:r>
      <w:r w:rsidR="0066203A">
        <w:rPr>
          <w:rFonts w:ascii="Times New Roman" w:hAnsi="Times New Roman" w:cs="Times New Roman"/>
        </w:rPr>
        <w:t xml:space="preserve">(any sheet left of any Input sheet) </w:t>
      </w:r>
      <w:r>
        <w:rPr>
          <w:rFonts w:ascii="Times New Roman" w:hAnsi="Times New Roman" w:cs="Times New Roman"/>
        </w:rPr>
        <w:t xml:space="preserve">as these values won't change later when you make </w:t>
      </w:r>
      <w:r w:rsidR="0066203A">
        <w:rPr>
          <w:rFonts w:ascii="Times New Roman" w:hAnsi="Times New Roman" w:cs="Times New Roman"/>
        </w:rPr>
        <w:t xml:space="preserve">input </w:t>
      </w:r>
      <w:r>
        <w:rPr>
          <w:rFonts w:ascii="Times New Roman" w:hAnsi="Times New Roman" w:cs="Times New Roman"/>
        </w:rPr>
        <w:t>changes. Keep in mind that if the cell is not green, then never input anything into it</w:t>
      </w:r>
      <w:r w:rsidR="005B7C30">
        <w:rPr>
          <w:rFonts w:ascii="Times New Roman" w:hAnsi="Times New Roman" w:cs="Times New Roman"/>
        </w:rPr>
        <w:t xml:space="preserve"> because you'll be destroying the formulas needed to update data when it changes</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Note that loan payments in the Cash Flow Projectors do not affect end-of-year liabilities. In other words, you can fiddle with loan expenses</w:t>
      </w:r>
      <w:r w:rsidR="00716C11">
        <w:rPr>
          <w:rFonts w:ascii="Times New Roman" w:hAnsi="Times New Roman" w:cs="Times New Roman"/>
        </w:rPr>
        <w:t xml:space="preserve"> there</w:t>
      </w:r>
      <w:r>
        <w:rPr>
          <w:rFonts w:ascii="Times New Roman" w:hAnsi="Times New Roman" w:cs="Times New Roman"/>
        </w:rPr>
        <w:t xml:space="preserve">, but they won’t do anything to change the </w:t>
      </w:r>
      <w:r w:rsidR="00716C11">
        <w:rPr>
          <w:rFonts w:ascii="Times New Roman" w:hAnsi="Times New Roman" w:cs="Times New Roman"/>
        </w:rPr>
        <w:t xml:space="preserve">end-of-year </w:t>
      </w:r>
      <w:r>
        <w:rPr>
          <w:rFonts w:ascii="Times New Roman" w:hAnsi="Times New Roman" w:cs="Times New Roman"/>
        </w:rPr>
        <w:t>l</w:t>
      </w:r>
      <w:r w:rsidR="00716C11">
        <w:rPr>
          <w:rFonts w:ascii="Times New Roman" w:hAnsi="Times New Roman" w:cs="Times New Roman"/>
        </w:rPr>
        <w:t>iability values on the NWP</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The big support question now is, “How do I deal with the loan since I can’t do anything with these rows in the N</w:t>
      </w:r>
      <w:r w:rsidR="00C66F01">
        <w:rPr>
          <w:rFonts w:ascii="Times New Roman" w:hAnsi="Times New Roman" w:cs="Times New Roman"/>
        </w:rPr>
        <w:t xml:space="preserve">et </w:t>
      </w:r>
      <w:r>
        <w:rPr>
          <w:rFonts w:ascii="Times New Roman" w:hAnsi="Times New Roman" w:cs="Times New Roman"/>
        </w:rPr>
        <w:t>W</w:t>
      </w:r>
      <w:r w:rsidR="00C66F01">
        <w:rPr>
          <w:rFonts w:ascii="Times New Roman" w:hAnsi="Times New Roman" w:cs="Times New Roman"/>
        </w:rPr>
        <w:t xml:space="preserve">orth </w:t>
      </w:r>
      <w:r>
        <w:rPr>
          <w:rFonts w:ascii="Times New Roman" w:hAnsi="Times New Roman" w:cs="Times New Roman"/>
        </w:rPr>
        <w:t>P</w:t>
      </w:r>
      <w:r w:rsidR="00C66F01">
        <w:rPr>
          <w:rFonts w:ascii="Times New Roman" w:hAnsi="Times New Roman" w:cs="Times New Roman"/>
        </w:rPr>
        <w:t>rojector</w:t>
      </w:r>
      <w:r>
        <w:rPr>
          <w:rFonts w:ascii="Times New Roman" w:hAnsi="Times New Roman" w:cs="Times New Roman"/>
        </w:rPr>
        <w:t>?”</w:t>
      </w:r>
    </w:p>
    <w:p w:rsidR="00C84CE0" w:rsidRDefault="00C66F01" w:rsidP="009454B7">
      <w:pPr>
        <w:pStyle w:val="NormalWeb"/>
        <w:jc w:val="both"/>
        <w:rPr>
          <w:rFonts w:ascii="Times New Roman" w:hAnsi="Times New Roman" w:cs="Times New Roman"/>
        </w:rPr>
      </w:pPr>
      <w:r>
        <w:rPr>
          <w:rFonts w:ascii="Times New Roman" w:hAnsi="Times New Roman" w:cs="Times New Roman"/>
        </w:rPr>
        <w:t>G</w:t>
      </w:r>
      <w:r w:rsidR="00C84CE0">
        <w:rPr>
          <w:rFonts w:ascii="Times New Roman" w:hAnsi="Times New Roman" w:cs="Times New Roman"/>
        </w:rPr>
        <w:t xml:space="preserve">o to cell E171 of the </w:t>
      </w:r>
      <w:r w:rsidR="00C84CE0">
        <w:rPr>
          <w:rFonts w:ascii="Times New Roman" w:hAnsi="Times New Roman" w:cs="Times New Roman"/>
          <w:i/>
          <w:iCs/>
        </w:rPr>
        <w:t>Liability Input</w:t>
      </w:r>
      <w:r w:rsidR="00C84CE0">
        <w:rPr>
          <w:rFonts w:ascii="Times New Roman" w:hAnsi="Times New Roman" w:cs="Times New Roman"/>
        </w:rPr>
        <w:t xml:space="preserve"> sheet of the Net Worth Projector, and input the number of months remaining on the mortgage. Next input the interest rate into cell E172. Now the end-of-year liabilities are ca</w:t>
      </w:r>
      <w:r w:rsidR="00C0711A">
        <w:rPr>
          <w:rFonts w:ascii="Times New Roman" w:hAnsi="Times New Roman" w:cs="Times New Roman"/>
        </w:rPr>
        <w:t>lculated (that shows up in row 48</w:t>
      </w:r>
      <w:r w:rsidR="00C84CE0">
        <w:rPr>
          <w:rFonts w:ascii="Times New Roman" w:hAnsi="Times New Roman" w:cs="Times New Roman"/>
        </w:rPr>
        <w:t xml:space="preserve"> of the </w:t>
      </w:r>
      <w:r w:rsidR="00C84CE0">
        <w:rPr>
          <w:rFonts w:ascii="Times New Roman" w:hAnsi="Times New Roman" w:cs="Times New Roman"/>
          <w:i/>
          <w:iCs/>
        </w:rPr>
        <w:t xml:space="preserve">Projected Net Worth Table </w:t>
      </w:r>
      <w:r w:rsidR="00C84CE0">
        <w:rPr>
          <w:rFonts w:ascii="Times New Roman" w:hAnsi="Times New Roman" w:cs="Times New Roman"/>
        </w:rPr>
        <w:t xml:space="preserve">and are accounted for in row 136 of the </w:t>
      </w:r>
      <w:r w:rsidR="00C84CE0">
        <w:rPr>
          <w:rFonts w:ascii="Times New Roman" w:hAnsi="Times New Roman" w:cs="Times New Roman"/>
          <w:i/>
          <w:iCs/>
        </w:rPr>
        <w:t>Joint Net Worth Projector</w:t>
      </w:r>
      <w:r w:rsidR="00C84CE0">
        <w:rPr>
          <w:rFonts w:ascii="Times New Roman" w:hAnsi="Times New Roman" w:cs="Times New Roman"/>
        </w:rPr>
        <w:t xml:space="preserve"> sheet</w:t>
      </w:r>
      <w:r w:rsidR="0066203A">
        <w:rPr>
          <w:rFonts w:ascii="Times New Roman" w:hAnsi="Times New Roman" w:cs="Times New Roman"/>
        </w:rPr>
        <w:t>.</w:t>
      </w:r>
      <w:r w:rsidR="00C84CE0">
        <w:rPr>
          <w:rFonts w:ascii="Times New Roman" w:hAnsi="Times New Roman" w:cs="Times New Roman"/>
        </w:rPr>
        <w:t xml:space="preserve"> </w:t>
      </w:r>
      <w:r w:rsidR="0066203A">
        <w:rPr>
          <w:rFonts w:ascii="Times New Roman" w:hAnsi="Times New Roman" w:cs="Times New Roman"/>
        </w:rPr>
        <w:t>H</w:t>
      </w:r>
      <w:r w:rsidR="00C84CE0">
        <w:rPr>
          <w:rFonts w:ascii="Times New Roman" w:hAnsi="Times New Roman" w:cs="Times New Roman"/>
        </w:rPr>
        <w:t>ere you can tell when the loan is paid off when rows 134 &amp; 136 are equal</w:t>
      </w:r>
      <w:r w:rsidR="00E6166C">
        <w:rPr>
          <w:rFonts w:ascii="Times New Roman" w:hAnsi="Times New Roman" w:cs="Times New Roman"/>
        </w:rPr>
        <w:t xml:space="preserve"> </w:t>
      </w:r>
      <w:r w:rsidR="0066203A">
        <w:rPr>
          <w:rFonts w:ascii="Times New Roman" w:hAnsi="Times New Roman" w:cs="Times New Roman"/>
        </w:rPr>
        <w:t>(</w:t>
      </w:r>
      <w:r w:rsidR="00E6166C">
        <w:rPr>
          <w:rFonts w:ascii="Times New Roman" w:hAnsi="Times New Roman" w:cs="Times New Roman"/>
        </w:rPr>
        <w:t>column T in the demo</w:t>
      </w:r>
      <w:r w:rsidR="00C84CE0">
        <w:rPr>
          <w:rFonts w:ascii="Times New Roman" w:hAnsi="Times New Roman" w:cs="Times New Roman"/>
        </w:rPr>
        <w:t>). Now everything is accounted for except the end of the loan.</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Because no program will calculate loans correctly, you may need to do a little fiddling here. Go </w:t>
      </w:r>
      <w:r w:rsidR="00FB0C69">
        <w:rPr>
          <w:rFonts w:ascii="Times New Roman" w:hAnsi="Times New Roman" w:cs="Times New Roman"/>
        </w:rPr>
        <w:t xml:space="preserve">back </w:t>
      </w:r>
      <w:r>
        <w:rPr>
          <w:rFonts w:ascii="Times New Roman" w:hAnsi="Times New Roman" w:cs="Times New Roman"/>
        </w:rPr>
        <w:t xml:space="preserve">to </w:t>
      </w:r>
      <w:r>
        <w:rPr>
          <w:rStyle w:val="Emphasis"/>
          <w:rFonts w:ascii="Times New Roman" w:hAnsi="Times New Roman" w:cs="Times New Roman"/>
        </w:rPr>
        <w:t>Liability Input</w:t>
      </w:r>
      <w:r>
        <w:rPr>
          <w:rFonts w:ascii="Times New Roman" w:hAnsi="Times New Roman" w:cs="Times New Roman"/>
        </w:rPr>
        <w:t xml:space="preserve"> sheet. In cells D174 - 248, you’ll see the end-of-year loan balances. This is estimated using only the data in cells E170 - 172, so it won’t be the same as a Real World amortization schedule. The main point here is not to </w:t>
      </w:r>
      <w:r w:rsidR="008E2FCE">
        <w:rPr>
          <w:rFonts w:ascii="Times New Roman" w:hAnsi="Times New Roman" w:cs="Times New Roman"/>
        </w:rPr>
        <w:t xml:space="preserve">waste time </w:t>
      </w:r>
      <w:r>
        <w:rPr>
          <w:rFonts w:ascii="Times New Roman" w:hAnsi="Times New Roman" w:cs="Times New Roman"/>
        </w:rPr>
        <w:t>get</w:t>
      </w:r>
      <w:r w:rsidR="008E2FCE">
        <w:rPr>
          <w:rFonts w:ascii="Times New Roman" w:hAnsi="Times New Roman" w:cs="Times New Roman"/>
        </w:rPr>
        <w:t>ting</w:t>
      </w:r>
      <w:r>
        <w:rPr>
          <w:rFonts w:ascii="Times New Roman" w:hAnsi="Times New Roman" w:cs="Times New Roman"/>
        </w:rPr>
        <w:t xml:space="preserve"> the ending loan values perfect</w:t>
      </w:r>
      <w:r w:rsidR="0066203A">
        <w:rPr>
          <w:rFonts w:ascii="Times New Roman" w:hAnsi="Times New Roman" w:cs="Times New Roman"/>
        </w:rPr>
        <w:t>. I</w:t>
      </w:r>
      <w:r>
        <w:rPr>
          <w:rFonts w:ascii="Times New Roman" w:hAnsi="Times New Roman" w:cs="Times New Roman"/>
        </w:rPr>
        <w:t>t’s just to ensure the loan ends in the correct year.</w:t>
      </w:r>
    </w:p>
    <w:p w:rsidR="00C84CE0" w:rsidRDefault="00C84CE0" w:rsidP="009454B7">
      <w:pPr>
        <w:pStyle w:val="NormalWeb"/>
        <w:jc w:val="both"/>
        <w:rPr>
          <w:rFonts w:ascii="Times New Roman" w:hAnsi="Times New Roman" w:cs="Times New Roman"/>
        </w:rPr>
      </w:pPr>
      <w:r>
        <w:rPr>
          <w:rFonts w:ascii="Times New Roman" w:hAnsi="Times New Roman" w:cs="Times New Roman"/>
        </w:rPr>
        <w:t>So if the loan continues on after you want it to stop (for whatever reason), then to stop it</w:t>
      </w:r>
      <w:r w:rsidR="00FB0C69">
        <w:rPr>
          <w:rFonts w:ascii="Times New Roman" w:hAnsi="Times New Roman" w:cs="Times New Roman"/>
        </w:rPr>
        <w:t>,</w:t>
      </w:r>
      <w:r>
        <w:rPr>
          <w:rFonts w:ascii="Times New Roman" w:hAnsi="Times New Roman" w:cs="Times New Roman"/>
        </w:rPr>
        <w:t xml:space="preserve"> all you</w:t>
      </w:r>
      <w:r w:rsidR="0081552E">
        <w:rPr>
          <w:rFonts w:ascii="Times New Roman" w:hAnsi="Times New Roman" w:cs="Times New Roman"/>
        </w:rPr>
        <w:t>'ll</w:t>
      </w:r>
      <w:r>
        <w:rPr>
          <w:rFonts w:ascii="Times New Roman" w:hAnsi="Times New Roman" w:cs="Times New Roman"/>
        </w:rPr>
        <w:t xml:space="preserve"> need to do is input the number 1 into the year before you want it to stop. For example, if you wanted the loan paid off in 202</w:t>
      </w:r>
      <w:r w:rsidR="00FB0C69">
        <w:rPr>
          <w:rFonts w:ascii="Times New Roman" w:hAnsi="Times New Roman" w:cs="Times New Roman"/>
        </w:rPr>
        <w:t>9</w:t>
      </w:r>
      <w:r>
        <w:rPr>
          <w:rFonts w:ascii="Times New Roman" w:hAnsi="Times New Roman" w:cs="Times New Roman"/>
        </w:rPr>
        <w:t xml:space="preserve"> instead of the automatically calculated year of 20</w:t>
      </w:r>
      <w:r w:rsidR="00FB0C69">
        <w:rPr>
          <w:rFonts w:ascii="Times New Roman" w:hAnsi="Times New Roman" w:cs="Times New Roman"/>
        </w:rPr>
        <w:t>3</w:t>
      </w:r>
      <w:r w:rsidR="0066203A">
        <w:rPr>
          <w:rFonts w:ascii="Times New Roman" w:hAnsi="Times New Roman" w:cs="Times New Roman"/>
        </w:rPr>
        <w:t>2</w:t>
      </w:r>
      <w:r>
        <w:rPr>
          <w:rFonts w:ascii="Times New Roman" w:hAnsi="Times New Roman" w:cs="Times New Roman"/>
        </w:rPr>
        <w:t>, then input 1 into cell E1</w:t>
      </w:r>
      <w:r w:rsidR="0066203A">
        <w:rPr>
          <w:rFonts w:ascii="Times New Roman" w:hAnsi="Times New Roman" w:cs="Times New Roman"/>
        </w:rPr>
        <w:t>87</w:t>
      </w:r>
      <w:r>
        <w:rPr>
          <w:rFonts w:ascii="Times New Roman" w:hAnsi="Times New Roman" w:cs="Times New Roman"/>
        </w:rPr>
        <w:t xml:space="preserve"> of the </w:t>
      </w:r>
      <w:r>
        <w:rPr>
          <w:rStyle w:val="Emphasis"/>
          <w:rFonts w:ascii="Times New Roman" w:hAnsi="Times New Roman" w:cs="Times New Roman"/>
        </w:rPr>
        <w:t>Liability Input</w:t>
      </w:r>
      <w:r>
        <w:rPr>
          <w:rFonts w:ascii="Times New Roman" w:hAnsi="Times New Roman" w:cs="Times New Roman"/>
        </w:rPr>
        <w:t xml:space="preserve"> sheet (the year before it you want the liability to go to zero). Now it will go to zero in the correct year in row </w:t>
      </w:r>
      <w:r w:rsidR="0081552E">
        <w:rPr>
          <w:rFonts w:ascii="Times New Roman" w:hAnsi="Times New Roman" w:cs="Times New Roman"/>
        </w:rPr>
        <w:t>48</w:t>
      </w:r>
      <w:r>
        <w:rPr>
          <w:rFonts w:ascii="Times New Roman" w:hAnsi="Times New Roman" w:cs="Times New Roman"/>
        </w:rPr>
        <w:t xml:space="preserve"> of the </w:t>
      </w:r>
      <w:r>
        <w:rPr>
          <w:rFonts w:ascii="Times New Roman" w:hAnsi="Times New Roman" w:cs="Times New Roman"/>
          <w:i/>
          <w:iCs/>
        </w:rPr>
        <w:t>Projected Net Worth Table</w:t>
      </w:r>
      <w:r>
        <w:rPr>
          <w:rFonts w:ascii="Times New Roman" w:hAnsi="Times New Roman" w:cs="Times New Roman"/>
        </w:rPr>
        <w:t xml:space="preserve"> sheet, and the mortgage payments will automatically stop in 20</w:t>
      </w:r>
      <w:r w:rsidR="00FB0C69">
        <w:rPr>
          <w:rFonts w:ascii="Times New Roman" w:hAnsi="Times New Roman" w:cs="Times New Roman"/>
        </w:rPr>
        <w:t>29</w:t>
      </w:r>
      <w:r>
        <w:rPr>
          <w:rFonts w:ascii="Times New Roman" w:hAnsi="Times New Roman" w:cs="Times New Roman"/>
        </w:rPr>
        <w:t xml:space="preserve"> in rows 13</w:t>
      </w:r>
      <w:r w:rsidR="0081552E">
        <w:rPr>
          <w:rFonts w:ascii="Times New Roman" w:hAnsi="Times New Roman" w:cs="Times New Roman"/>
        </w:rPr>
        <w:t>42</w:t>
      </w:r>
      <w:r>
        <w:rPr>
          <w:rFonts w:ascii="Times New Roman" w:hAnsi="Times New Roman" w:cs="Times New Roman"/>
        </w:rPr>
        <w:t xml:space="preserve"> - 13</w:t>
      </w:r>
      <w:r w:rsidR="0081552E">
        <w:rPr>
          <w:rFonts w:ascii="Times New Roman" w:hAnsi="Times New Roman" w:cs="Times New Roman"/>
        </w:rPr>
        <w:t>45</w:t>
      </w:r>
      <w:r>
        <w:rPr>
          <w:rFonts w:ascii="Times New Roman" w:hAnsi="Times New Roman" w:cs="Times New Roman"/>
        </w:rPr>
        <w:t xml:space="preserve"> of the </w:t>
      </w:r>
      <w:r>
        <w:rPr>
          <w:rFonts w:ascii="Times New Roman" w:hAnsi="Times New Roman" w:cs="Times New Roman"/>
          <w:i/>
          <w:iCs/>
        </w:rPr>
        <w:t>Cash Flow Projections</w:t>
      </w:r>
      <w:r>
        <w:rPr>
          <w:rFonts w:ascii="Times New Roman" w:hAnsi="Times New Roman" w:cs="Times New Roman"/>
        </w:rPr>
        <w:t xml:space="preserve"> sheet of the Cash Flow Projector (and on row </w:t>
      </w:r>
      <w:r w:rsidR="0081552E">
        <w:rPr>
          <w:rFonts w:ascii="Times New Roman" w:hAnsi="Times New Roman" w:cs="Times New Roman"/>
        </w:rPr>
        <w:t>48</w:t>
      </w:r>
      <w:r>
        <w:rPr>
          <w:rFonts w:ascii="Times New Roman" w:hAnsi="Times New Roman" w:cs="Times New Roman"/>
        </w:rPr>
        <w:t xml:space="preserve"> of the </w:t>
      </w:r>
      <w:r>
        <w:rPr>
          <w:rFonts w:ascii="Times New Roman" w:hAnsi="Times New Roman" w:cs="Times New Roman"/>
          <w:i/>
          <w:iCs/>
        </w:rPr>
        <w:t>Projected Net Worth Table</w:t>
      </w:r>
      <w:r>
        <w:rPr>
          <w:rFonts w:ascii="Times New Roman" w:hAnsi="Times New Roman" w:cs="Times New Roman"/>
        </w:rPr>
        <w:t xml:space="preserve"> sheet (results).</w:t>
      </w:r>
    </w:p>
    <w:p w:rsidR="00C84CE0" w:rsidRDefault="00C84CE0" w:rsidP="009454B7">
      <w:pPr>
        <w:pStyle w:val="NormalWeb"/>
        <w:jc w:val="both"/>
        <w:rPr>
          <w:rFonts w:ascii="Times New Roman" w:hAnsi="Times New Roman" w:cs="Times New Roman"/>
        </w:rPr>
      </w:pPr>
      <w:r>
        <w:rPr>
          <w:rFonts w:ascii="Times New Roman" w:hAnsi="Times New Roman" w:cs="Times New Roman"/>
        </w:rPr>
        <w:t>That was the end of the overview example.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Switch to the </w:t>
      </w:r>
      <w:r>
        <w:rPr>
          <w:rStyle w:val="Emphasis"/>
          <w:rFonts w:ascii="Times New Roman" w:hAnsi="Times New Roman" w:cs="Times New Roman"/>
        </w:rPr>
        <w:t>Liability Input</w:t>
      </w:r>
      <w:r>
        <w:rPr>
          <w:rFonts w:ascii="Times New Roman" w:hAnsi="Times New Roman" w:cs="Times New Roman"/>
        </w:rPr>
        <w:t xml:space="preserve"> sheet.</w:t>
      </w:r>
    </w:p>
    <w:p w:rsidR="00C01B51" w:rsidRDefault="00C84CE0" w:rsidP="009454B7">
      <w:pPr>
        <w:pStyle w:val="NormalWeb"/>
        <w:jc w:val="both"/>
        <w:rPr>
          <w:rFonts w:ascii="Times New Roman" w:hAnsi="Times New Roman" w:cs="Times New Roman"/>
        </w:rPr>
      </w:pPr>
      <w:r>
        <w:rPr>
          <w:rFonts w:ascii="Times New Roman" w:hAnsi="Times New Roman" w:cs="Times New Roman"/>
        </w:rPr>
        <w:t>Each of the five accounts for each of the four major ownership categories has an associated liability (the four main categories are, Client, Spouse, Joint</w:t>
      </w:r>
      <w:r w:rsidR="00B15B9C">
        <w:rPr>
          <w:rFonts w:ascii="Times New Roman" w:hAnsi="Times New Roman" w:cs="Times New Roman"/>
        </w:rPr>
        <w:t xml:space="preserve"> &amp; Community</w:t>
      </w:r>
      <w:r>
        <w:rPr>
          <w:rFonts w:ascii="Times New Roman" w:hAnsi="Times New Roman" w:cs="Times New Roman"/>
        </w:rPr>
        <w:t xml:space="preserve">, and Children). If they are blank, that means that no </w:t>
      </w:r>
      <w:r w:rsidR="00B50241">
        <w:rPr>
          <w:rFonts w:ascii="Times New Roman" w:hAnsi="Times New Roman" w:cs="Times New Roman"/>
        </w:rPr>
        <w:t>Current</w:t>
      </w:r>
      <w:r>
        <w:rPr>
          <w:rFonts w:ascii="Times New Roman" w:hAnsi="Times New Roman" w:cs="Times New Roman"/>
        </w:rPr>
        <w:t xml:space="preserve"> liability was input into a cell like R4 of the</w:t>
      </w:r>
      <w:r>
        <w:rPr>
          <w:rFonts w:ascii="Times New Roman" w:hAnsi="Times New Roman" w:cs="Times New Roman"/>
          <w:i/>
          <w:iCs/>
        </w:rPr>
        <w:t xml:space="preserve"> </w:t>
      </w:r>
      <w:r w:rsidR="00C01B51">
        <w:rPr>
          <w:rFonts w:ascii="Times New Roman" w:hAnsi="Times New Roman" w:cs="Times New Roman"/>
          <w:i/>
          <w:iCs/>
        </w:rPr>
        <w:t>Input J</w:t>
      </w:r>
      <w:r>
        <w:rPr>
          <w:rFonts w:ascii="Times New Roman" w:hAnsi="Times New Roman" w:cs="Times New Roman"/>
          <w:i/>
          <w:iCs/>
        </w:rPr>
        <w:t>oint &amp; Community Assets</w:t>
      </w:r>
      <w:r>
        <w:rPr>
          <w:rFonts w:ascii="Times New Roman" w:hAnsi="Times New Roman" w:cs="Times New Roman"/>
        </w:rPr>
        <w:t xml:space="preserve"> sheet.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Don’t input anything into a blank liability section of the </w:t>
      </w:r>
      <w:r>
        <w:rPr>
          <w:rStyle w:val="Emphasis"/>
          <w:rFonts w:ascii="Times New Roman" w:hAnsi="Times New Roman" w:cs="Times New Roman"/>
        </w:rPr>
        <w:t>Liability Input</w:t>
      </w:r>
      <w:r>
        <w:rPr>
          <w:rFonts w:ascii="Times New Roman" w:hAnsi="Times New Roman" w:cs="Times New Roman"/>
        </w:rPr>
        <w:t xml:space="preserve"> sheet.</w:t>
      </w:r>
      <w:r w:rsidR="00B15B9C">
        <w:rPr>
          <w:rFonts w:ascii="Times New Roman" w:hAnsi="Times New Roman" w:cs="Times New Roman"/>
        </w:rPr>
        <w:t xml:space="preserve"> So if a row like </w:t>
      </w:r>
      <w:r w:rsidR="0037388C">
        <w:rPr>
          <w:rFonts w:ascii="Times New Roman" w:hAnsi="Times New Roman" w:cs="Times New Roman"/>
        </w:rPr>
        <w:t>3</w:t>
      </w:r>
      <w:r w:rsidR="00B15B9C">
        <w:rPr>
          <w:rFonts w:ascii="Times New Roman" w:hAnsi="Times New Roman" w:cs="Times New Roman"/>
        </w:rPr>
        <w:t xml:space="preserve"> is blank (or zero), don't input anything into row 5 or 6.</w:t>
      </w:r>
    </w:p>
    <w:p w:rsidR="00C84CE0" w:rsidRDefault="00C84CE0" w:rsidP="009454B7">
      <w:pPr>
        <w:pStyle w:val="NormalWeb"/>
        <w:jc w:val="both"/>
        <w:rPr>
          <w:rFonts w:ascii="Times New Roman" w:hAnsi="Times New Roman" w:cs="Times New Roman"/>
        </w:rPr>
      </w:pPr>
      <w:r>
        <w:rPr>
          <w:rFonts w:ascii="Times New Roman" w:hAnsi="Times New Roman" w:cs="Times New Roman"/>
        </w:rPr>
        <w:t>Scroll down to input Spouse through Children</w:t>
      </w:r>
      <w:r w:rsidR="0037388C">
        <w:rPr>
          <w:rFonts w:ascii="Times New Roman" w:hAnsi="Times New Roman" w:cs="Times New Roman"/>
        </w:rPr>
        <w:t xml:space="preserve"> on the </w:t>
      </w:r>
      <w:r w:rsidR="0037388C">
        <w:rPr>
          <w:rStyle w:val="Emphasis"/>
          <w:rFonts w:ascii="Times New Roman" w:hAnsi="Times New Roman" w:cs="Times New Roman"/>
        </w:rPr>
        <w:t>Liability Input</w:t>
      </w:r>
      <w:r w:rsidR="0037388C">
        <w:rPr>
          <w:rFonts w:ascii="Times New Roman" w:hAnsi="Times New Roman" w:cs="Times New Roman"/>
        </w:rPr>
        <w:t xml:space="preserve"> sheet.</w:t>
      </w:r>
      <w:r>
        <w:rPr>
          <w:rFonts w:ascii="Times New Roman" w:hAnsi="Times New Roman" w:cs="Times New Roman"/>
        </w:rPr>
        <w:t xml:space="preserve"> The first t</w:t>
      </w:r>
      <w:r w:rsidR="0037388C">
        <w:rPr>
          <w:rFonts w:ascii="Times New Roman" w:hAnsi="Times New Roman" w:cs="Times New Roman"/>
        </w:rPr>
        <w:t>wo</w:t>
      </w:r>
      <w:r>
        <w:rPr>
          <w:rFonts w:ascii="Times New Roman" w:hAnsi="Times New Roman" w:cs="Times New Roman"/>
        </w:rPr>
        <w:t xml:space="preserve"> Joint accounts have a liability (as shown in the demo in row 17</w:t>
      </w:r>
      <w:r w:rsidR="0037388C">
        <w:rPr>
          <w:rFonts w:ascii="Times New Roman" w:hAnsi="Times New Roman" w:cs="Times New Roman"/>
        </w:rPr>
        <w:t>0</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There are only three input areas here for each liability. Input the number of months left to pay on the loan, the APR or annual loan interest rate, and then you can manually input the end-of-year loan balance into the manual overrides.</w:t>
      </w:r>
    </w:p>
    <w:p w:rsidR="00C84CE0" w:rsidRDefault="00C84CE0" w:rsidP="009454B7">
      <w:pPr>
        <w:pStyle w:val="NormalWeb"/>
        <w:jc w:val="both"/>
        <w:rPr>
          <w:rFonts w:ascii="Times New Roman" w:hAnsi="Times New Roman" w:cs="Times New Roman"/>
        </w:rPr>
      </w:pPr>
      <w:r>
        <w:rPr>
          <w:rFonts w:ascii="Times New Roman" w:hAnsi="Times New Roman" w:cs="Times New Roman"/>
        </w:rPr>
        <w:t>Look at the automatically generated end-of-year principal figures (D174</w:t>
      </w:r>
      <w:r w:rsidR="0037388C">
        <w:rPr>
          <w:rFonts w:ascii="Times New Roman" w:hAnsi="Times New Roman" w:cs="Times New Roman"/>
        </w:rPr>
        <w:t xml:space="preserve"> </w:t>
      </w:r>
      <w:r>
        <w:rPr>
          <w:rFonts w:ascii="Times New Roman" w:hAnsi="Times New Roman" w:cs="Times New Roman"/>
        </w:rPr>
        <w:t>- 19</w:t>
      </w:r>
      <w:r w:rsidR="0037388C">
        <w:rPr>
          <w:rFonts w:ascii="Times New Roman" w:hAnsi="Times New Roman" w:cs="Times New Roman"/>
        </w:rPr>
        <w:t>1</w:t>
      </w:r>
      <w:r>
        <w:rPr>
          <w:rFonts w:ascii="Times New Roman" w:hAnsi="Times New Roman" w:cs="Times New Roman"/>
        </w:rPr>
        <w:t xml:space="preserve">). They usually won't be right, because no </w:t>
      </w:r>
      <w:r w:rsidR="0037388C">
        <w:rPr>
          <w:rFonts w:ascii="Times New Roman" w:hAnsi="Times New Roman" w:cs="Times New Roman"/>
        </w:rPr>
        <w:t xml:space="preserve">financial </w:t>
      </w:r>
      <w:r>
        <w:rPr>
          <w:rFonts w:ascii="Times New Roman" w:hAnsi="Times New Roman" w:cs="Times New Roman"/>
        </w:rPr>
        <w:t>software can do this right</w:t>
      </w:r>
      <w:r w:rsidR="0037388C">
        <w:rPr>
          <w:rFonts w:ascii="Times New Roman" w:hAnsi="Times New Roman" w:cs="Times New Roman"/>
        </w:rPr>
        <w:t xml:space="preserve"> all the time</w:t>
      </w:r>
      <w:r>
        <w:rPr>
          <w:rFonts w:ascii="Times New Roman" w:hAnsi="Times New Roman" w:cs="Times New Roman"/>
        </w:rPr>
        <w:t xml:space="preserve">. So your choice is to either tinker with the number of payments </w:t>
      </w:r>
      <w:r w:rsidR="008E5796">
        <w:rPr>
          <w:rFonts w:ascii="Times New Roman" w:hAnsi="Times New Roman" w:cs="Times New Roman"/>
        </w:rPr>
        <w:t>and/or</w:t>
      </w:r>
      <w:r>
        <w:rPr>
          <w:rFonts w:ascii="Times New Roman" w:hAnsi="Times New Roman" w:cs="Times New Roman"/>
        </w:rPr>
        <w:t xml:space="preserve"> the interest rate numbers until it's close enough, or break out the loan's actual amortization schedule, and manually input all of the end-of-year numbers showing how much is still owed at the end of each year into column E (starting in E174).</w:t>
      </w:r>
    </w:p>
    <w:p w:rsidR="00C84CE0" w:rsidRDefault="00C84CE0" w:rsidP="009454B7">
      <w:pPr>
        <w:pStyle w:val="NormalWeb"/>
        <w:jc w:val="both"/>
        <w:rPr>
          <w:rFonts w:ascii="Times New Roman" w:hAnsi="Times New Roman" w:cs="Times New Roman"/>
        </w:rPr>
      </w:pPr>
      <w:r>
        <w:rPr>
          <w:rFonts w:ascii="Times New Roman" w:hAnsi="Times New Roman" w:cs="Times New Roman"/>
        </w:rPr>
        <w:t>Repeat for all liabilities for all 20 accounts that do not have blank titles (like in row</w:t>
      </w:r>
      <w:r w:rsidR="0066203A">
        <w:rPr>
          <w:rFonts w:ascii="Times New Roman" w:hAnsi="Times New Roman" w:cs="Times New Roman"/>
        </w:rPr>
        <w:t>s</w:t>
      </w:r>
      <w:r>
        <w:rPr>
          <w:rFonts w:ascii="Times New Roman" w:hAnsi="Times New Roman" w:cs="Times New Roman"/>
        </w:rPr>
        <w:t xml:space="preserve"> 169</w:t>
      </w:r>
      <w:r w:rsidR="0037388C">
        <w:rPr>
          <w:rFonts w:ascii="Times New Roman" w:hAnsi="Times New Roman" w:cs="Times New Roman"/>
        </w:rPr>
        <w:t xml:space="preserve"> or 170</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Now that assets are input, it’s time to input children’s college planning data - if you want to. If you don’t want to, then to save input, the Financial Planner is able to bypass this. Just input “N” in cells A</w:t>
      </w:r>
      <w:r w:rsidR="005002BC">
        <w:rPr>
          <w:rFonts w:ascii="Times New Roman" w:hAnsi="Times New Roman" w:cs="Times New Roman"/>
        </w:rPr>
        <w:t xml:space="preserve"> or D</w:t>
      </w:r>
      <w:r>
        <w:rPr>
          <w:rFonts w:ascii="Times New Roman" w:hAnsi="Times New Roman" w:cs="Times New Roman"/>
        </w:rPr>
        <w:t>14</w:t>
      </w:r>
      <w:r w:rsidR="0066203A">
        <w:rPr>
          <w:rFonts w:ascii="Times New Roman" w:hAnsi="Times New Roman" w:cs="Times New Roman"/>
        </w:rPr>
        <w:t xml:space="preserve"> </w:t>
      </w:r>
      <w:r>
        <w:rPr>
          <w:rFonts w:ascii="Times New Roman" w:hAnsi="Times New Roman" w:cs="Times New Roman"/>
        </w:rPr>
        <w:t>\</w:t>
      </w:r>
      <w:r w:rsidR="0066203A">
        <w:rPr>
          <w:rFonts w:ascii="Times New Roman" w:hAnsi="Times New Roman" w:cs="Times New Roman"/>
        </w:rPr>
        <w:t xml:space="preserve"> </w:t>
      </w:r>
      <w:r>
        <w:rPr>
          <w:rFonts w:ascii="Times New Roman" w:hAnsi="Times New Roman" w:cs="Times New Roman"/>
        </w:rPr>
        <w:t>19</w:t>
      </w:r>
      <w:r w:rsidR="0066203A">
        <w:rPr>
          <w:rFonts w:ascii="Times New Roman" w:hAnsi="Times New Roman" w:cs="Times New Roman"/>
        </w:rPr>
        <w:t xml:space="preserve"> </w:t>
      </w:r>
      <w:r>
        <w:rPr>
          <w:rFonts w:ascii="Times New Roman" w:hAnsi="Times New Roman" w:cs="Times New Roman"/>
        </w:rPr>
        <w:t>\</w:t>
      </w:r>
      <w:r w:rsidR="0066203A">
        <w:rPr>
          <w:rFonts w:ascii="Times New Roman" w:hAnsi="Times New Roman" w:cs="Times New Roman"/>
        </w:rPr>
        <w:t xml:space="preserve"> </w:t>
      </w:r>
      <w:r>
        <w:rPr>
          <w:rFonts w:ascii="Times New Roman" w:hAnsi="Times New Roman" w:cs="Times New Roman"/>
        </w:rPr>
        <w:t>24</w:t>
      </w:r>
      <w:r w:rsidR="0066203A">
        <w:rPr>
          <w:rFonts w:ascii="Times New Roman" w:hAnsi="Times New Roman" w:cs="Times New Roman"/>
        </w:rPr>
        <w:t xml:space="preserve"> </w:t>
      </w:r>
      <w:r>
        <w:rPr>
          <w:rFonts w:ascii="Times New Roman" w:hAnsi="Times New Roman" w:cs="Times New Roman"/>
        </w:rPr>
        <w:t>\</w:t>
      </w:r>
      <w:r w:rsidR="0066203A">
        <w:rPr>
          <w:rFonts w:ascii="Times New Roman" w:hAnsi="Times New Roman" w:cs="Times New Roman"/>
        </w:rPr>
        <w:t xml:space="preserve"> </w:t>
      </w:r>
      <w:r>
        <w:rPr>
          <w:rFonts w:ascii="Times New Roman" w:hAnsi="Times New Roman" w:cs="Times New Roman"/>
        </w:rPr>
        <w:t>29</w:t>
      </w:r>
      <w:r w:rsidR="0066203A">
        <w:rPr>
          <w:rFonts w:ascii="Times New Roman" w:hAnsi="Times New Roman" w:cs="Times New Roman"/>
        </w:rPr>
        <w:t xml:space="preserve"> </w:t>
      </w:r>
      <w:r>
        <w:rPr>
          <w:rFonts w:ascii="Times New Roman" w:hAnsi="Times New Roman" w:cs="Times New Roman"/>
        </w:rPr>
        <w:t>\</w:t>
      </w:r>
      <w:r w:rsidR="0066203A">
        <w:rPr>
          <w:rFonts w:ascii="Times New Roman" w:hAnsi="Times New Roman" w:cs="Times New Roman"/>
        </w:rPr>
        <w:t xml:space="preserve"> </w:t>
      </w:r>
      <w:r>
        <w:rPr>
          <w:rFonts w:ascii="Times New Roman" w:hAnsi="Times New Roman" w:cs="Times New Roman"/>
        </w:rPr>
        <w:t xml:space="preserve">34 on the Financial Planner </w:t>
      </w:r>
      <w:r>
        <w:rPr>
          <w:rFonts w:ascii="Times New Roman" w:hAnsi="Times New Roman" w:cs="Times New Roman"/>
          <w:i/>
          <w:iCs/>
        </w:rPr>
        <w:t>Master Input</w:t>
      </w:r>
      <w:r>
        <w:rPr>
          <w:rFonts w:ascii="Times New Roman" w:hAnsi="Times New Roman" w:cs="Times New Roman"/>
        </w:rPr>
        <w:t xml:space="preserve"> sheet. Now skip ahead to read the Budget and Cash Flow directions.</w:t>
      </w:r>
      <w:r w:rsidR="00845BD2">
        <w:rPr>
          <w:rFonts w:ascii="Times New Roman" w:hAnsi="Times New Roman" w:cs="Times New Roman"/>
        </w:rPr>
        <w:tab/>
      </w:r>
    </w:p>
    <w:p w:rsidR="00C84CE0" w:rsidRDefault="00C84CE0" w:rsidP="009454B7">
      <w:pPr>
        <w:pStyle w:val="NormalWeb"/>
        <w:jc w:val="center"/>
        <w:rPr>
          <w:rFonts w:ascii="Times New Roman" w:hAnsi="Times New Roman" w:cs="Times New Roman"/>
          <w:smallCaps/>
          <w:sz w:val="28"/>
        </w:rPr>
      </w:pPr>
      <w:r>
        <w:rPr>
          <w:rFonts w:ascii="Times New Roman" w:hAnsi="Times New Roman" w:cs="Times New Roman"/>
          <w:smallCaps/>
          <w:sz w:val="28"/>
        </w:rPr>
        <w:t>Changing the Range of Years in Charts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This is for the graphs on the </w:t>
      </w:r>
      <w:r>
        <w:rPr>
          <w:rStyle w:val="Emphasis"/>
          <w:rFonts w:ascii="Times New Roman" w:hAnsi="Times New Roman" w:cs="Times New Roman"/>
        </w:rPr>
        <w:t>Projected Net Worth Tables</w:t>
      </w:r>
      <w:r>
        <w:rPr>
          <w:rFonts w:ascii="Times New Roman" w:hAnsi="Times New Roman" w:cs="Times New Roman"/>
        </w:rPr>
        <w:t xml:space="preserve"> sheet. There are three data points in chart formulas (click inside a chart and press an up or down arrow until a formula shows up). The first (far left) just tells which the data point name is, so don't mess with that. The middle formula tells the year range, and the last one is the data range.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Click on the formula bar to highlight it and then put your cursor in the middle area between the $ and the </w:t>
      </w:r>
      <w:r w:rsidR="00845BD2">
        <w:rPr>
          <w:rFonts w:ascii="Times New Roman" w:hAnsi="Times New Roman" w:cs="Times New Roman"/>
        </w:rPr>
        <w:t>5</w:t>
      </w:r>
      <w:r>
        <w:rPr>
          <w:rFonts w:ascii="Times New Roman" w:hAnsi="Times New Roman" w:cs="Times New Roman"/>
        </w:rPr>
        <w:t xml:space="preserve"> where it says $</w:t>
      </w:r>
      <w:r w:rsidR="00845BD2">
        <w:rPr>
          <w:rFonts w:ascii="Times New Roman" w:hAnsi="Times New Roman" w:cs="Times New Roman"/>
        </w:rPr>
        <w:t>BF</w:t>
      </w:r>
      <w:r>
        <w:rPr>
          <w:rFonts w:ascii="Times New Roman" w:hAnsi="Times New Roman" w:cs="Times New Roman"/>
        </w:rPr>
        <w:t>$</w:t>
      </w:r>
      <w:r w:rsidR="00845BD2">
        <w:rPr>
          <w:rFonts w:ascii="Times New Roman" w:hAnsi="Times New Roman" w:cs="Times New Roman"/>
        </w:rPr>
        <w:t>5</w:t>
      </w:r>
      <w:r>
        <w:rPr>
          <w:rFonts w:ascii="Times New Roman" w:hAnsi="Times New Roman" w:cs="Times New Roman"/>
        </w:rPr>
        <w:t xml:space="preserve">. Change the </w:t>
      </w:r>
      <w:r w:rsidR="00845BD2">
        <w:rPr>
          <w:rFonts w:ascii="Times New Roman" w:hAnsi="Times New Roman" w:cs="Times New Roman"/>
        </w:rPr>
        <w:t>BF to AN</w:t>
      </w:r>
      <w:r>
        <w:rPr>
          <w:rFonts w:ascii="Times New Roman" w:hAnsi="Times New Roman" w:cs="Times New Roman"/>
        </w:rPr>
        <w:t>. Repeat this at the end of the formula. This will now show years up until 205</w:t>
      </w:r>
      <w:r w:rsidR="0066203A">
        <w:rPr>
          <w:rFonts w:ascii="Times New Roman" w:hAnsi="Times New Roman" w:cs="Times New Roman"/>
        </w:rPr>
        <w:t>2</w:t>
      </w:r>
      <w:r>
        <w:rPr>
          <w:rFonts w:ascii="Times New Roman" w:hAnsi="Times New Roman" w:cs="Times New Roman"/>
        </w:rPr>
        <w:t xml:space="preserve"> (column A</w:t>
      </w:r>
      <w:r w:rsidR="00845BD2">
        <w:rPr>
          <w:rFonts w:ascii="Times New Roman" w:hAnsi="Times New Roman" w:cs="Times New Roman"/>
        </w:rPr>
        <w:t>N</w:t>
      </w:r>
      <w:r>
        <w:rPr>
          <w:rFonts w:ascii="Times New Roman" w:hAnsi="Times New Roman" w:cs="Times New Roman"/>
        </w:rPr>
        <w:t>) instead of 20</w:t>
      </w:r>
      <w:r w:rsidR="0066203A">
        <w:rPr>
          <w:rFonts w:ascii="Times New Roman" w:hAnsi="Times New Roman" w:cs="Times New Roman"/>
        </w:rPr>
        <w:t>70</w:t>
      </w:r>
      <w:r>
        <w:rPr>
          <w:rFonts w:ascii="Times New Roman" w:hAnsi="Times New Roman" w:cs="Times New Roman"/>
        </w:rPr>
        <w:t xml:space="preserve"> (column </w:t>
      </w:r>
      <w:r w:rsidR="00845BD2">
        <w:rPr>
          <w:rFonts w:ascii="Times New Roman" w:hAnsi="Times New Roman" w:cs="Times New Roman"/>
        </w:rPr>
        <w:t>BF</w:t>
      </w:r>
      <w:r>
        <w:rPr>
          <w:rFonts w:ascii="Times New Roman" w:hAnsi="Times New Roman" w:cs="Times New Roman"/>
        </w:rPr>
        <w:t>).</w:t>
      </w:r>
    </w:p>
    <w:p w:rsidR="00597BAA" w:rsidRDefault="00063849" w:rsidP="009454B7">
      <w:pPr>
        <w:pStyle w:val="NormalWeb"/>
        <w:jc w:val="both"/>
        <w:rPr>
          <w:rFonts w:ascii="Times New Roman" w:hAnsi="Times New Roman" w:cs="Times New Roman"/>
        </w:rPr>
      </w:pPr>
      <w:r>
        <w:rPr>
          <w:rFonts w:ascii="Times New Roman" w:hAnsi="Times New Roman" w:cs="Times New Roman"/>
        </w:rPr>
        <w:t xml:space="preserve">The huge </w:t>
      </w:r>
      <w:r w:rsidR="00597BAA">
        <w:rPr>
          <w:rFonts w:ascii="Times New Roman" w:hAnsi="Times New Roman" w:cs="Times New Roman"/>
        </w:rPr>
        <w:t xml:space="preserve">Excel 2007 </w:t>
      </w:r>
      <w:r>
        <w:rPr>
          <w:rFonts w:ascii="Times New Roman" w:hAnsi="Times New Roman" w:cs="Times New Roman"/>
        </w:rPr>
        <w:t xml:space="preserve">format change </w:t>
      </w:r>
      <w:r w:rsidR="00597BAA">
        <w:rPr>
          <w:rFonts w:ascii="Times New Roman" w:hAnsi="Times New Roman" w:cs="Times New Roman"/>
        </w:rPr>
        <w:t>made this much easier</w:t>
      </w:r>
      <w:r>
        <w:rPr>
          <w:rFonts w:ascii="Times New Roman" w:hAnsi="Times New Roman" w:cs="Times New Roman"/>
        </w:rPr>
        <w:t>,</w:t>
      </w:r>
      <w:r w:rsidR="00597BAA">
        <w:rPr>
          <w:rFonts w:ascii="Times New Roman" w:hAnsi="Times New Roman" w:cs="Times New Roman"/>
        </w:rPr>
        <w:t xml:space="preserve"> because </w:t>
      </w:r>
      <w:r>
        <w:rPr>
          <w:rFonts w:ascii="Times New Roman" w:hAnsi="Times New Roman" w:cs="Times New Roman"/>
        </w:rPr>
        <w:t xml:space="preserve">now </w:t>
      </w:r>
      <w:r w:rsidR="00597BAA">
        <w:rPr>
          <w:rFonts w:ascii="Times New Roman" w:hAnsi="Times New Roman" w:cs="Times New Roman"/>
        </w:rPr>
        <w:t xml:space="preserve">you can click inside the chart and click </w:t>
      </w:r>
      <w:r w:rsidR="00597BAA" w:rsidRPr="00597BAA">
        <w:rPr>
          <w:rFonts w:ascii="Times New Roman" w:hAnsi="Times New Roman" w:cs="Times New Roman"/>
          <w:i/>
        </w:rPr>
        <w:t>Select Data</w:t>
      </w:r>
      <w:r w:rsidR="00597BAA">
        <w:rPr>
          <w:rFonts w:ascii="Times New Roman" w:hAnsi="Times New Roman" w:cs="Times New Roman"/>
        </w:rPr>
        <w:t>, and things are semi-automatic, and more intuitive than before.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Nothing is protected on </w:t>
      </w:r>
      <w:r w:rsidR="00063849">
        <w:rPr>
          <w:rFonts w:ascii="Times New Roman" w:hAnsi="Times New Roman" w:cs="Times New Roman"/>
        </w:rPr>
        <w:t xml:space="preserve">presentation </w:t>
      </w:r>
      <w:r>
        <w:rPr>
          <w:rFonts w:ascii="Times New Roman" w:hAnsi="Times New Roman" w:cs="Times New Roman"/>
        </w:rPr>
        <w:t>sheet</w:t>
      </w:r>
      <w:r w:rsidR="00063849">
        <w:rPr>
          <w:rFonts w:ascii="Times New Roman" w:hAnsi="Times New Roman" w:cs="Times New Roman"/>
        </w:rPr>
        <w:t>s</w:t>
      </w:r>
      <w:r>
        <w:rPr>
          <w:rFonts w:ascii="Times New Roman" w:hAnsi="Times New Roman" w:cs="Times New Roman"/>
        </w:rPr>
        <w:t>, so you can change anything you want to, make new tables, graphs, etc.</w:t>
      </w:r>
    </w:p>
    <w:p w:rsidR="00C84CE0" w:rsidRDefault="00C84CE0" w:rsidP="009454B7">
      <w:pPr>
        <w:pStyle w:val="NormalWeb"/>
        <w:jc w:val="both"/>
        <w:rPr>
          <w:rFonts w:ascii="Times New Roman" w:hAnsi="Times New Roman" w:cs="Times New Roman"/>
        </w:rPr>
      </w:pPr>
      <w:r>
        <w:rPr>
          <w:rFonts w:ascii="Times New Roman" w:hAnsi="Times New Roman" w:cs="Times New Roman"/>
        </w:rPr>
        <w:t>If you make a mistake, just press escape once, then control-Z (undo).</w:t>
      </w:r>
    </w:p>
    <w:p w:rsidR="00C84CE0" w:rsidRDefault="00C84CE0" w:rsidP="009454B7">
      <w:pPr>
        <w:pStyle w:val="NormalWeb"/>
        <w:jc w:val="center"/>
        <w:rPr>
          <w:rFonts w:ascii="Times New Roman" w:hAnsi="Times New Roman" w:cs="Times New Roman"/>
          <w:smallCaps/>
          <w:sz w:val="36"/>
          <w:szCs w:val="27"/>
        </w:rPr>
      </w:pPr>
      <w:r>
        <w:rPr>
          <w:rFonts w:ascii="Times New Roman" w:hAnsi="Times New Roman" w:cs="Times New Roman"/>
          <w:b/>
          <w:bCs/>
          <w:smallCaps/>
          <w:sz w:val="36"/>
          <w:szCs w:val="27"/>
        </w:rPr>
        <w:t>College Planner Instructions</w:t>
      </w:r>
    </w:p>
    <w:p w:rsidR="00F47666" w:rsidRPr="00F47666" w:rsidRDefault="00F47666" w:rsidP="009454B7">
      <w:pPr>
        <w:pStyle w:val="HTMLPreformatted"/>
        <w:rPr>
          <w:rFonts w:ascii="Times New Roman" w:eastAsia="Times New Roman" w:hAnsi="Times New Roman" w:cs="Times New Roman"/>
          <w:sz w:val="24"/>
          <w:szCs w:val="24"/>
        </w:rPr>
      </w:pPr>
      <w:r w:rsidRPr="00F47666">
        <w:rPr>
          <w:rFonts w:ascii="Times New Roman" w:hAnsi="Times New Roman" w:cs="Times New Roman"/>
          <w:sz w:val="24"/>
          <w:szCs w:val="24"/>
        </w:rPr>
        <w:t xml:space="preserve">More detailed directions are here: </w:t>
      </w:r>
      <w:hyperlink r:id="rId140" w:tooltip="http://www.toolsformoney.com/college_savings_calculator_instructions.htm" w:history="1">
        <w:r w:rsidRPr="00F47666">
          <w:rPr>
            <w:rStyle w:val="Hyperlink"/>
            <w:rFonts w:ascii="Times New Roman" w:eastAsia="Times New Roman" w:hAnsi="Times New Roman" w:cs="Times New Roman"/>
            <w:sz w:val="24"/>
            <w:szCs w:val="24"/>
          </w:rPr>
          <w:t>http://www.toolsformoney.com/college_savings_calculator_instructions.htm</w:t>
        </w:r>
      </w:hyperlink>
    </w:p>
    <w:p w:rsidR="00581CF6" w:rsidRDefault="00C84CE0" w:rsidP="009454B7">
      <w:pPr>
        <w:pStyle w:val="NormalWeb"/>
        <w:jc w:val="both"/>
        <w:rPr>
          <w:rFonts w:ascii="Times New Roman" w:hAnsi="Times New Roman" w:cs="Times New Roman"/>
        </w:rPr>
      </w:pPr>
      <w:r w:rsidRPr="00F47666">
        <w:rPr>
          <w:rFonts w:ascii="Times New Roman" w:hAnsi="Times New Roman" w:cs="Times New Roman"/>
        </w:rPr>
        <w:t xml:space="preserve">The College Planners will open up to the </w:t>
      </w:r>
      <w:r w:rsidRPr="00F47666">
        <w:rPr>
          <w:rStyle w:val="Emphasis"/>
          <w:rFonts w:ascii="Times New Roman" w:hAnsi="Times New Roman" w:cs="Times New Roman"/>
        </w:rPr>
        <w:t>Input</w:t>
      </w:r>
      <w:r w:rsidRPr="00F47666">
        <w:rPr>
          <w:rFonts w:ascii="Times New Roman" w:hAnsi="Times New Roman" w:cs="Times New Roman"/>
        </w:rPr>
        <w:t xml:space="preserve"> sheet for the first child, so start on the </w:t>
      </w:r>
      <w:r w:rsidRPr="00F47666">
        <w:rPr>
          <w:rFonts w:ascii="Times New Roman" w:hAnsi="Times New Roman" w:cs="Times New Roman"/>
          <w:i/>
          <w:iCs/>
        </w:rPr>
        <w:t xml:space="preserve">Kid #1 Input </w:t>
      </w:r>
      <w:r w:rsidRPr="00F47666">
        <w:rPr>
          <w:rFonts w:ascii="Times New Roman" w:hAnsi="Times New Roman" w:cs="Times New Roman"/>
        </w:rPr>
        <w:t>sheet. This is</w:t>
      </w:r>
      <w:r>
        <w:rPr>
          <w:rFonts w:ascii="Times New Roman" w:hAnsi="Times New Roman" w:cs="Times New Roman"/>
        </w:rPr>
        <w:t xml:space="preserve"> where you</w:t>
      </w:r>
      <w:r w:rsidR="00945BB7">
        <w:rPr>
          <w:rFonts w:ascii="Times New Roman" w:hAnsi="Times New Roman" w:cs="Times New Roman"/>
        </w:rPr>
        <w:t>'ll</w:t>
      </w:r>
      <w:r>
        <w:rPr>
          <w:rFonts w:ascii="Times New Roman" w:hAnsi="Times New Roman" w:cs="Times New Roman"/>
        </w:rPr>
        <w:t xml:space="preserve"> input most of the</w:t>
      </w:r>
      <w:r w:rsidR="00C01BB5">
        <w:rPr>
          <w:rFonts w:ascii="Times New Roman" w:hAnsi="Times New Roman" w:cs="Times New Roman"/>
        </w:rPr>
        <w:t>ir</w:t>
      </w:r>
      <w:r>
        <w:rPr>
          <w:rFonts w:ascii="Times New Roman" w:hAnsi="Times New Roman" w:cs="Times New Roman"/>
        </w:rPr>
        <w:t xml:space="preserve"> data. Then look at the single student results to the left to see if things look reasonable.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When you get the hang of it, continue with </w:t>
      </w:r>
      <w:r>
        <w:rPr>
          <w:rFonts w:ascii="Times New Roman" w:hAnsi="Times New Roman" w:cs="Times New Roman"/>
          <w:i/>
          <w:iCs/>
        </w:rPr>
        <w:t>Kid #2 Input</w:t>
      </w:r>
      <w:r>
        <w:rPr>
          <w:rFonts w:ascii="Times New Roman" w:hAnsi="Times New Roman" w:cs="Times New Roman"/>
        </w:rPr>
        <w:t xml:space="preserve">, etc. Then evaluate. All of the student's results combined, are </w:t>
      </w:r>
      <w:r w:rsidR="00581CF6">
        <w:rPr>
          <w:rFonts w:ascii="Times New Roman" w:hAnsi="Times New Roman" w:cs="Times New Roman"/>
        </w:rPr>
        <w:t xml:space="preserve">displayed </w:t>
      </w:r>
      <w:r>
        <w:rPr>
          <w:rFonts w:ascii="Times New Roman" w:hAnsi="Times New Roman" w:cs="Times New Roman"/>
        </w:rPr>
        <w:t>on the two far left sheets.</w:t>
      </w:r>
    </w:p>
    <w:p w:rsidR="00F4076A" w:rsidRDefault="00F4076A" w:rsidP="009454B7">
      <w:pPr>
        <w:pStyle w:val="NormalWeb"/>
        <w:jc w:val="both"/>
        <w:rPr>
          <w:rFonts w:ascii="Times New Roman" w:hAnsi="Times New Roman" w:cs="Times New Roman"/>
        </w:rPr>
      </w:pPr>
      <w:r>
        <w:rPr>
          <w:rFonts w:ascii="Times New Roman" w:hAnsi="Times New Roman" w:cs="Times New Roman"/>
        </w:rPr>
        <w:t>Back to the</w:t>
      </w:r>
      <w:r w:rsidRPr="00F47666">
        <w:rPr>
          <w:rFonts w:ascii="Times New Roman" w:hAnsi="Times New Roman" w:cs="Times New Roman"/>
        </w:rPr>
        <w:t xml:space="preserve"> </w:t>
      </w:r>
      <w:r w:rsidRPr="00F47666">
        <w:rPr>
          <w:rFonts w:ascii="Times New Roman" w:hAnsi="Times New Roman" w:cs="Times New Roman"/>
          <w:i/>
          <w:iCs/>
        </w:rPr>
        <w:t xml:space="preserve">Kid #1 Input </w:t>
      </w:r>
      <w:r w:rsidRPr="00F47666">
        <w:rPr>
          <w:rFonts w:ascii="Times New Roman" w:hAnsi="Times New Roman" w:cs="Times New Roman"/>
        </w:rPr>
        <w:t>sheet.</w:t>
      </w:r>
      <w:r>
        <w:rPr>
          <w:rFonts w:ascii="Times New Roman" w:hAnsi="Times New Roman" w:cs="Times New Roman"/>
        </w:rPr>
        <w:t xml:space="preserve"> B4 just puts </w:t>
      </w:r>
      <w:r w:rsidR="008B742F">
        <w:rPr>
          <w:rFonts w:ascii="Times New Roman" w:hAnsi="Times New Roman" w:cs="Times New Roman"/>
        </w:rPr>
        <w:t>adviser name</w:t>
      </w:r>
      <w:r>
        <w:rPr>
          <w:rFonts w:ascii="Times New Roman" w:hAnsi="Times New Roman" w:cs="Times New Roman"/>
        </w:rPr>
        <w:t xml:space="preserve"> text onto the presentation page. </w:t>
      </w:r>
    </w:p>
    <w:p w:rsidR="00C84CE0" w:rsidRDefault="00C84CE0" w:rsidP="009454B7">
      <w:pPr>
        <w:pStyle w:val="NormalWeb"/>
        <w:jc w:val="both"/>
        <w:rPr>
          <w:rFonts w:ascii="Times New Roman" w:hAnsi="Times New Roman" w:cs="Times New Roman"/>
        </w:rPr>
      </w:pPr>
      <w:r>
        <w:rPr>
          <w:rFonts w:ascii="Times New Roman" w:hAnsi="Times New Roman" w:cs="Times New Roman"/>
        </w:rPr>
        <w:t>Input the age the student will enter college into cell B</w:t>
      </w:r>
      <w:r w:rsidR="00CC7760">
        <w:rPr>
          <w:rFonts w:ascii="Times New Roman" w:hAnsi="Times New Roman" w:cs="Times New Roman"/>
        </w:rPr>
        <w:t>9</w:t>
      </w:r>
      <w:r>
        <w:rPr>
          <w:rFonts w:ascii="Times New Roman" w:hAnsi="Times New Roman" w:cs="Times New Roman"/>
        </w:rPr>
        <w:t>. Enter how many years they plan to be in college into B</w:t>
      </w:r>
      <w:r w:rsidR="00CC7760">
        <w:rPr>
          <w:rFonts w:ascii="Times New Roman" w:hAnsi="Times New Roman" w:cs="Times New Roman"/>
        </w:rPr>
        <w:t>10</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 </w:t>
      </w:r>
      <w:r w:rsidR="00956C6F">
        <w:rPr>
          <w:rFonts w:ascii="Times New Roman" w:hAnsi="Times New Roman" w:cs="Times New Roman"/>
        </w:rPr>
        <w:t>c</w:t>
      </w:r>
      <w:r w:rsidR="00B50241">
        <w:rPr>
          <w:rFonts w:ascii="Times New Roman" w:hAnsi="Times New Roman" w:cs="Times New Roman"/>
        </w:rPr>
        <w:t>urrent</w:t>
      </w:r>
      <w:r>
        <w:rPr>
          <w:rFonts w:ascii="Times New Roman" w:hAnsi="Times New Roman" w:cs="Times New Roman"/>
        </w:rPr>
        <w:t xml:space="preserve"> amount saved, shown in cell B</w:t>
      </w:r>
      <w:r w:rsidR="00CC7760">
        <w:rPr>
          <w:rFonts w:ascii="Times New Roman" w:hAnsi="Times New Roman" w:cs="Times New Roman"/>
        </w:rPr>
        <w:t>12</w:t>
      </w:r>
      <w:r>
        <w:rPr>
          <w:rFonts w:ascii="Times New Roman" w:hAnsi="Times New Roman" w:cs="Times New Roman"/>
        </w:rPr>
        <w:t>, came from the student’s account input on the Net Worth Projector.</w:t>
      </w:r>
    </w:p>
    <w:p w:rsidR="00956C6F" w:rsidRDefault="00956C6F" w:rsidP="009454B7">
      <w:pPr>
        <w:pStyle w:val="NormalWeb"/>
        <w:jc w:val="both"/>
        <w:rPr>
          <w:rFonts w:ascii="Times New Roman" w:hAnsi="Times New Roman" w:cs="Times New Roman"/>
        </w:rPr>
      </w:pPr>
      <w:r>
        <w:rPr>
          <w:rFonts w:ascii="Times New Roman" w:hAnsi="Times New Roman" w:cs="Times New Roman"/>
        </w:rPr>
        <w:t>B13 is a switch used to automatically deduct front-end commission loads from new contributions or not.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Input how much </w:t>
      </w:r>
      <w:r w:rsidR="00956C6F">
        <w:rPr>
          <w:rFonts w:ascii="Times New Roman" w:hAnsi="Times New Roman" w:cs="Times New Roman"/>
        </w:rPr>
        <w:t>is</w:t>
      </w:r>
      <w:r>
        <w:rPr>
          <w:rFonts w:ascii="Times New Roman" w:hAnsi="Times New Roman" w:cs="Times New Roman"/>
        </w:rPr>
        <w:t xml:space="preserve"> plan</w:t>
      </w:r>
      <w:r w:rsidR="00956C6F">
        <w:rPr>
          <w:rFonts w:ascii="Times New Roman" w:hAnsi="Times New Roman" w:cs="Times New Roman"/>
        </w:rPr>
        <w:t>ned</w:t>
      </w:r>
      <w:r>
        <w:rPr>
          <w:rFonts w:ascii="Times New Roman" w:hAnsi="Times New Roman" w:cs="Times New Roman"/>
        </w:rPr>
        <w:t xml:space="preserve"> to </w:t>
      </w:r>
      <w:r w:rsidR="00956C6F">
        <w:rPr>
          <w:rFonts w:ascii="Times New Roman" w:hAnsi="Times New Roman" w:cs="Times New Roman"/>
        </w:rPr>
        <w:t xml:space="preserve">be </w:t>
      </w:r>
      <w:r>
        <w:rPr>
          <w:rFonts w:ascii="Times New Roman" w:hAnsi="Times New Roman" w:cs="Times New Roman"/>
        </w:rPr>
        <w:t>save</w:t>
      </w:r>
      <w:r w:rsidR="00956C6F">
        <w:rPr>
          <w:rFonts w:ascii="Times New Roman" w:hAnsi="Times New Roman" w:cs="Times New Roman"/>
        </w:rPr>
        <w:t>d</w:t>
      </w:r>
      <w:r>
        <w:rPr>
          <w:rFonts w:ascii="Times New Roman" w:hAnsi="Times New Roman" w:cs="Times New Roman"/>
        </w:rPr>
        <w:t xml:space="preserve"> into B1</w:t>
      </w:r>
      <w:r w:rsidR="00CC7760">
        <w:rPr>
          <w:rFonts w:ascii="Times New Roman" w:hAnsi="Times New Roman" w:cs="Times New Roman"/>
        </w:rPr>
        <w:t>4</w:t>
      </w:r>
      <w:r>
        <w:rPr>
          <w:rFonts w:ascii="Times New Roman" w:hAnsi="Times New Roman" w:cs="Times New Roman"/>
        </w:rPr>
        <w:t>. It's in monthly format, so whatever you plan to save, figure it in monthly numbers. Input zero or leave it blank if you're not currently saving anything</w:t>
      </w:r>
      <w:r w:rsidR="00CC7760">
        <w:rPr>
          <w:rFonts w:ascii="Times New Roman" w:hAnsi="Times New Roman" w:cs="Times New Roman"/>
        </w:rPr>
        <w:t xml:space="preserve"> (in the</w:t>
      </w:r>
      <w:r w:rsidR="006C208F">
        <w:rPr>
          <w:rFonts w:ascii="Times New Roman" w:hAnsi="Times New Roman" w:cs="Times New Roman"/>
        </w:rPr>
        <w:t xml:space="preserve"> Current version</w:t>
      </w:r>
      <w:r w:rsidR="00CC7760">
        <w:rPr>
          <w:rFonts w:ascii="Times New Roman" w:hAnsi="Times New Roman" w:cs="Times New Roman"/>
        </w:rPr>
        <w:t xml:space="preserve">. If you plan to in the </w:t>
      </w:r>
      <w:r w:rsidR="006C208F">
        <w:rPr>
          <w:rFonts w:ascii="Times New Roman" w:hAnsi="Times New Roman" w:cs="Times New Roman"/>
        </w:rPr>
        <w:t>Proposed version</w:t>
      </w:r>
      <w:r w:rsidR="00CC7760">
        <w:rPr>
          <w:rFonts w:ascii="Times New Roman" w:hAnsi="Times New Roman" w:cs="Times New Roman"/>
        </w:rPr>
        <w:t>, then input that into the Proposed College module)</w:t>
      </w:r>
      <w:r>
        <w:rPr>
          <w:rFonts w:ascii="Times New Roman" w:hAnsi="Times New Roman" w:cs="Times New Roman"/>
        </w:rPr>
        <w:t>. The program will calculate the need based on both nothing currently being saved and no monthly payments currently being made.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Enter the rate of annual increase </w:t>
      </w:r>
      <w:r w:rsidR="00956C6F">
        <w:rPr>
          <w:rFonts w:ascii="Times New Roman" w:hAnsi="Times New Roman" w:cs="Times New Roman"/>
        </w:rPr>
        <w:t>in contributions that's</w:t>
      </w:r>
      <w:r>
        <w:rPr>
          <w:rFonts w:ascii="Times New Roman" w:hAnsi="Times New Roman" w:cs="Times New Roman"/>
        </w:rPr>
        <w:t xml:space="preserve"> plan</w:t>
      </w:r>
      <w:r w:rsidR="00956C6F">
        <w:rPr>
          <w:rFonts w:ascii="Times New Roman" w:hAnsi="Times New Roman" w:cs="Times New Roman"/>
        </w:rPr>
        <w:t>ned</w:t>
      </w:r>
      <w:r>
        <w:rPr>
          <w:rFonts w:ascii="Times New Roman" w:hAnsi="Times New Roman" w:cs="Times New Roman"/>
        </w:rPr>
        <w:t xml:space="preserve"> into B1</w:t>
      </w:r>
      <w:r w:rsidR="003152AE">
        <w:rPr>
          <w:rFonts w:ascii="Times New Roman" w:hAnsi="Times New Roman" w:cs="Times New Roman"/>
        </w:rPr>
        <w:t>5</w:t>
      </w:r>
      <w:r>
        <w:rPr>
          <w:rFonts w:ascii="Times New Roman" w:hAnsi="Times New Roman" w:cs="Times New Roman"/>
        </w:rPr>
        <w:t>. For example, if you wanted to save $100 per month in one year, and then $110 per month the next year, input 10%. Input zero or leave it blank if you're not currently saving anything. The program will calculate the need based on both nothing currently being saved and no monthly payments currently being made.</w:t>
      </w:r>
    </w:p>
    <w:p w:rsidR="00C84CE0" w:rsidRDefault="00C84CE0" w:rsidP="009454B7">
      <w:pPr>
        <w:pStyle w:val="NormalWeb"/>
        <w:jc w:val="both"/>
        <w:rPr>
          <w:rFonts w:ascii="Times New Roman" w:hAnsi="Times New Roman" w:cs="Times New Roman"/>
        </w:rPr>
      </w:pPr>
      <w:r>
        <w:rPr>
          <w:rFonts w:ascii="Times New Roman" w:hAnsi="Times New Roman" w:cs="Times New Roman"/>
        </w:rPr>
        <w:t>Enter the year saving</w:t>
      </w:r>
      <w:r w:rsidR="00956C6F">
        <w:rPr>
          <w:rFonts w:ascii="Times New Roman" w:hAnsi="Times New Roman" w:cs="Times New Roman"/>
        </w:rPr>
        <w:t xml:space="preserve">s are planned to start </w:t>
      </w:r>
      <w:r>
        <w:rPr>
          <w:rFonts w:ascii="Times New Roman" w:hAnsi="Times New Roman" w:cs="Times New Roman"/>
        </w:rPr>
        <w:t>(the monthly contributions) into B1</w:t>
      </w:r>
      <w:r w:rsidR="003152AE">
        <w:rPr>
          <w:rFonts w:ascii="Times New Roman" w:hAnsi="Times New Roman" w:cs="Times New Roman"/>
        </w:rPr>
        <w:t>6</w:t>
      </w:r>
      <w:r>
        <w:rPr>
          <w:rFonts w:ascii="Times New Roman" w:hAnsi="Times New Roman" w:cs="Times New Roman"/>
        </w:rPr>
        <w:t>. Input zero or leave it blank if you're not currently saving anything.</w:t>
      </w:r>
    </w:p>
    <w:p w:rsidR="00C84CE0" w:rsidRDefault="00C84CE0" w:rsidP="009454B7">
      <w:pPr>
        <w:pStyle w:val="NormalWeb"/>
        <w:jc w:val="both"/>
        <w:rPr>
          <w:rFonts w:ascii="Times New Roman" w:hAnsi="Times New Roman" w:cs="Times New Roman"/>
        </w:rPr>
      </w:pPr>
      <w:r>
        <w:rPr>
          <w:rFonts w:ascii="Times New Roman" w:hAnsi="Times New Roman" w:cs="Times New Roman"/>
        </w:rPr>
        <w:t>Enter the year saving</w:t>
      </w:r>
      <w:r w:rsidR="00956C6F">
        <w:rPr>
          <w:rFonts w:ascii="Times New Roman" w:hAnsi="Times New Roman" w:cs="Times New Roman"/>
        </w:rPr>
        <w:t xml:space="preserve">s plan to stop </w:t>
      </w:r>
      <w:r>
        <w:rPr>
          <w:rFonts w:ascii="Times New Roman" w:hAnsi="Times New Roman" w:cs="Times New Roman"/>
        </w:rPr>
        <w:t>(the monthly contributions) into B1</w:t>
      </w:r>
      <w:r w:rsidR="003152AE">
        <w:rPr>
          <w:rFonts w:ascii="Times New Roman" w:hAnsi="Times New Roman" w:cs="Times New Roman"/>
        </w:rPr>
        <w:t>7</w:t>
      </w:r>
      <w:r>
        <w:rPr>
          <w:rFonts w:ascii="Times New Roman" w:hAnsi="Times New Roman" w:cs="Times New Roman"/>
        </w:rPr>
        <w:t xml:space="preserve">. You can continue to contribute to the cause throughout college, and even after college is over. Input zero or leave it blank if </w:t>
      </w:r>
      <w:r w:rsidR="00956C6F">
        <w:rPr>
          <w:rFonts w:ascii="Times New Roman" w:hAnsi="Times New Roman" w:cs="Times New Roman"/>
        </w:rPr>
        <w:t>the</w:t>
      </w:r>
      <w:r>
        <w:rPr>
          <w:rFonts w:ascii="Times New Roman" w:hAnsi="Times New Roman" w:cs="Times New Roman"/>
        </w:rPr>
        <w:t>re</w:t>
      </w:r>
      <w:r w:rsidR="00956C6F">
        <w:rPr>
          <w:rFonts w:ascii="Times New Roman" w:hAnsi="Times New Roman" w:cs="Times New Roman"/>
        </w:rPr>
        <w:t>'s</w:t>
      </w:r>
      <w:r>
        <w:rPr>
          <w:rFonts w:ascii="Times New Roman" w:hAnsi="Times New Roman" w:cs="Times New Roman"/>
        </w:rPr>
        <w:t xml:space="preserve"> currently </w:t>
      </w:r>
      <w:r w:rsidR="00956C6F">
        <w:rPr>
          <w:rFonts w:ascii="Times New Roman" w:hAnsi="Times New Roman" w:cs="Times New Roman"/>
        </w:rPr>
        <w:t xml:space="preserve">no </w:t>
      </w:r>
      <w:r>
        <w:rPr>
          <w:rFonts w:ascii="Times New Roman" w:hAnsi="Times New Roman" w:cs="Times New Roman"/>
        </w:rPr>
        <w:t>saving</w:t>
      </w:r>
      <w:r w:rsidR="00956C6F">
        <w:rPr>
          <w:rFonts w:ascii="Times New Roman" w:hAnsi="Times New Roman" w:cs="Times New Roman"/>
        </w:rPr>
        <w:t>s</w:t>
      </w:r>
      <w:r>
        <w:rPr>
          <w:rFonts w:ascii="Times New Roman" w:hAnsi="Times New Roman" w:cs="Times New Roman"/>
        </w:rPr>
        <w:t>.</w:t>
      </w:r>
    </w:p>
    <w:p w:rsidR="003152AE" w:rsidRDefault="003152AE" w:rsidP="008B742F">
      <w:pPr>
        <w:pStyle w:val="NormalWeb"/>
        <w:rPr>
          <w:rFonts w:ascii="Times New Roman" w:hAnsi="Times New Roman" w:cs="Times New Roman"/>
        </w:rPr>
      </w:pPr>
      <w:r>
        <w:rPr>
          <w:rFonts w:ascii="Times New Roman" w:hAnsi="Times New Roman" w:cs="Times New Roman"/>
        </w:rPr>
        <w:t xml:space="preserve">Now the differences between using a 529 College Savings Plan and just doing it yourself using a discount broker (DIY) comes into play. </w:t>
      </w:r>
      <w:r w:rsidR="008B742F">
        <w:rPr>
          <w:rFonts w:ascii="Times New Roman" w:hAnsi="Times New Roman" w:cs="Times New Roman"/>
        </w:rPr>
        <w:t>More information</w:t>
      </w:r>
      <w:r>
        <w:rPr>
          <w:rFonts w:ascii="Times New Roman" w:hAnsi="Times New Roman" w:cs="Times New Roman"/>
        </w:rPr>
        <w:t xml:space="preserve"> about how th</w:t>
      </w:r>
      <w:r w:rsidR="008B742F">
        <w:rPr>
          <w:rFonts w:ascii="Times New Roman" w:hAnsi="Times New Roman" w:cs="Times New Roman"/>
        </w:rPr>
        <w:t xml:space="preserve">is </w:t>
      </w:r>
      <w:r>
        <w:rPr>
          <w:rFonts w:ascii="Times New Roman" w:hAnsi="Times New Roman" w:cs="Times New Roman"/>
        </w:rPr>
        <w:t xml:space="preserve">is here: </w:t>
      </w:r>
      <w:hyperlink r:id="rId141" w:tooltip="http://www.toolsformoney.com/529_college_savings_plans.htm" w:history="1">
        <w:r w:rsidR="00E51D7D" w:rsidRPr="00E51D7D">
          <w:rPr>
            <w:rStyle w:val="Hyperlink"/>
            <w:rFonts w:ascii="Times New Roman" w:hAnsi="Times New Roman" w:cs="Times New Roman"/>
          </w:rPr>
          <w:t>http://www.toolsformoney.com/529_college_savings_plans.htm</w:t>
        </w:r>
      </w:hyperlink>
      <w:r w:rsidR="001D255E">
        <w:rPr>
          <w:rFonts w:ascii="Times New Roman" w:hAnsi="Times New Roman" w:cs="Times New Roman"/>
        </w:rPr>
        <w:t xml:space="preserve"> </w:t>
      </w:r>
      <w:r w:rsidR="00260DF8">
        <w:rPr>
          <w:rFonts w:ascii="Times New Roman" w:hAnsi="Times New Roman" w:cs="Times New Roman"/>
        </w:rPr>
        <w:t xml:space="preserve">and here: </w:t>
      </w:r>
      <w:hyperlink r:id="rId142" w:tooltip="http://www.toolsformoney.com/tax_qualified_plan_wrappers.htm" w:history="1">
        <w:r w:rsidR="009D7993" w:rsidRPr="009D7993">
          <w:rPr>
            <w:rStyle w:val="Hyperlink"/>
            <w:rFonts w:ascii="Times New Roman" w:hAnsi="Times New Roman" w:cs="Times New Roman"/>
          </w:rPr>
          <w:t>http://www.toolsformoney.com/tax_qualified_plan_wrappers.htm</w:t>
        </w:r>
      </w:hyperlink>
      <w:r w:rsidR="009D7993">
        <w:rPr>
          <w:rFonts w:ascii="Times New Roman" w:hAnsi="Times New Roman" w:cs="Times New Roman"/>
        </w:rPr>
        <w:t xml:space="preserve">  </w:t>
      </w:r>
      <w:r w:rsidR="001D255E">
        <w:rPr>
          <w:rFonts w:ascii="Times New Roman" w:hAnsi="Times New Roman" w:cs="Times New Roman"/>
        </w:rPr>
        <w:t xml:space="preserve">There are </w:t>
      </w:r>
      <w:r w:rsidR="009D7993">
        <w:rPr>
          <w:rFonts w:ascii="Times New Roman" w:hAnsi="Times New Roman" w:cs="Times New Roman"/>
        </w:rPr>
        <w:t>several</w:t>
      </w:r>
      <w:r w:rsidR="001D255E">
        <w:rPr>
          <w:rFonts w:ascii="Times New Roman" w:hAnsi="Times New Roman" w:cs="Times New Roman"/>
        </w:rPr>
        <w:t xml:space="preserve"> </w:t>
      </w:r>
      <w:r w:rsidR="008B742F">
        <w:rPr>
          <w:rFonts w:ascii="Times New Roman" w:hAnsi="Times New Roman" w:cs="Times New Roman"/>
        </w:rPr>
        <w:t xml:space="preserve">demo </w:t>
      </w:r>
      <w:r w:rsidR="001D255E">
        <w:rPr>
          <w:rFonts w:ascii="Times New Roman" w:hAnsi="Times New Roman" w:cs="Times New Roman"/>
        </w:rPr>
        <w:t>presentation sheets that show these differences. So if you don't use one o</w:t>
      </w:r>
      <w:r w:rsidR="009D7993">
        <w:rPr>
          <w:rFonts w:ascii="Times New Roman" w:hAnsi="Times New Roman" w:cs="Times New Roman"/>
        </w:rPr>
        <w:t>r</w:t>
      </w:r>
      <w:r w:rsidR="001D255E">
        <w:rPr>
          <w:rFonts w:ascii="Times New Roman" w:hAnsi="Times New Roman" w:cs="Times New Roman"/>
        </w:rPr>
        <w:t xml:space="preserve"> the other, then ignore </w:t>
      </w:r>
      <w:r w:rsidR="008B742F">
        <w:rPr>
          <w:rFonts w:ascii="Times New Roman" w:hAnsi="Times New Roman" w:cs="Times New Roman"/>
        </w:rPr>
        <w:t>them by not inputting data into those areas</w:t>
      </w:r>
      <w:r w:rsidR="001D255E">
        <w:rPr>
          <w:rFonts w:ascii="Times New Roman" w:hAnsi="Times New Roman" w:cs="Times New Roman"/>
        </w:rPr>
        <w:t>.</w:t>
      </w:r>
    </w:p>
    <w:p w:rsidR="00C610A4" w:rsidRDefault="003152AE" w:rsidP="009454B7">
      <w:pPr>
        <w:pStyle w:val="NormalWeb"/>
        <w:jc w:val="both"/>
        <w:rPr>
          <w:rFonts w:ascii="Times New Roman" w:hAnsi="Times New Roman" w:cs="Times New Roman"/>
        </w:rPr>
      </w:pPr>
      <w:r>
        <w:rPr>
          <w:rFonts w:ascii="Times New Roman" w:hAnsi="Times New Roman" w:cs="Times New Roman"/>
        </w:rPr>
        <w:t xml:space="preserve">For 529 plans: </w:t>
      </w:r>
      <w:r w:rsidR="00C84CE0">
        <w:rPr>
          <w:rFonts w:ascii="Times New Roman" w:hAnsi="Times New Roman" w:cs="Times New Roman"/>
        </w:rPr>
        <w:t>Input the average investment rate of return into B1</w:t>
      </w:r>
      <w:r w:rsidR="00C610A4">
        <w:rPr>
          <w:rFonts w:ascii="Times New Roman" w:hAnsi="Times New Roman" w:cs="Times New Roman"/>
        </w:rPr>
        <w:t>9</w:t>
      </w:r>
      <w:r w:rsidR="00C84CE0">
        <w:rPr>
          <w:rFonts w:ascii="Times New Roman" w:hAnsi="Times New Roman" w:cs="Times New Roman"/>
        </w:rPr>
        <w:t xml:space="preserve">. </w:t>
      </w:r>
      <w:r w:rsidR="00C610A4">
        <w:rPr>
          <w:rFonts w:ascii="Times New Roman" w:hAnsi="Times New Roman" w:cs="Times New Roman"/>
        </w:rPr>
        <w:t xml:space="preserve">Expect to get low rates of return on 529 plans as you can read about using the link above. Input the 529 total expenses into cell B21. Then choose how you'll be paying for investment trading and other fees using the drop-down menu in cell B23. If you choose commission, then input a rate into cell B25. </w:t>
      </w:r>
      <w:r w:rsidR="009408A8">
        <w:rPr>
          <w:rFonts w:ascii="Times New Roman" w:hAnsi="Times New Roman" w:cs="Times New Roman"/>
        </w:rPr>
        <w:t>If you use flat fee per trade, then B27 – 30 come into play.</w:t>
      </w:r>
    </w:p>
    <w:p w:rsidR="00C610A4" w:rsidRDefault="009408A8" w:rsidP="009454B7">
      <w:pPr>
        <w:pStyle w:val="NormalWeb"/>
        <w:jc w:val="both"/>
        <w:rPr>
          <w:rFonts w:ascii="Times New Roman" w:hAnsi="Times New Roman" w:cs="Times New Roman"/>
        </w:rPr>
      </w:pPr>
      <w:r>
        <w:rPr>
          <w:rFonts w:ascii="Times New Roman" w:hAnsi="Times New Roman" w:cs="Times New Roman"/>
        </w:rPr>
        <w:t>People investing themselves without an asset allocation plan usually get around 5%. A</w:t>
      </w:r>
      <w:r w:rsidR="00C610A4">
        <w:rPr>
          <w:rFonts w:ascii="Times New Roman" w:hAnsi="Times New Roman" w:cs="Times New Roman"/>
        </w:rPr>
        <w:t xml:space="preserve"> moderate well-managed portfolio may earn around </w:t>
      </w:r>
      <w:r>
        <w:rPr>
          <w:rFonts w:ascii="Times New Roman" w:hAnsi="Times New Roman" w:cs="Times New Roman"/>
        </w:rPr>
        <w:t>7</w:t>
      </w:r>
      <w:r w:rsidR="00C610A4">
        <w:rPr>
          <w:rFonts w:ascii="Times New Roman" w:hAnsi="Times New Roman" w:cs="Times New Roman"/>
        </w:rPr>
        <w:t>% on average.</w:t>
      </w:r>
      <w:r>
        <w:rPr>
          <w:rFonts w:ascii="Times New Roman" w:hAnsi="Times New Roman" w:cs="Times New Roman"/>
        </w:rPr>
        <w:t xml:space="preserve"> </w:t>
      </w:r>
      <w:r w:rsidR="003F3F3D">
        <w:rPr>
          <w:rFonts w:ascii="Times New Roman" w:hAnsi="Times New Roman" w:cs="Times New Roman"/>
        </w:rPr>
        <w:t xml:space="preserve">Input this into cell B32. If you don't know about dividend or capital gains distributions, then input a percentage into </w:t>
      </w:r>
      <w:r w:rsidR="00681A36" w:rsidRPr="00681A36">
        <w:rPr>
          <w:rFonts w:ascii="Times New Roman" w:hAnsi="Times New Roman" w:cs="Times New Roman"/>
        </w:rPr>
        <w:t>B33 that will make the text in cell C33 reads 1% to 2% at the end. For capital gains, do the same in cell B34 until the text in cell C34 reads 5% t</w:t>
      </w:r>
      <w:r w:rsidR="00681A36">
        <w:rPr>
          <w:rFonts w:ascii="Times New Roman" w:hAnsi="Times New Roman" w:cs="Times New Roman"/>
        </w:rPr>
        <w:t>o 8% at the end</w:t>
      </w:r>
      <w:r w:rsidR="008B2D0D">
        <w:rPr>
          <w:rFonts w:ascii="Times New Roman" w:hAnsi="Times New Roman" w:cs="Times New Roman"/>
        </w:rPr>
        <w:t>.</w:t>
      </w:r>
    </w:p>
    <w:p w:rsidR="003716F8" w:rsidRDefault="003716F8" w:rsidP="009454B7">
      <w:pPr>
        <w:pStyle w:val="NormalWeb"/>
        <w:jc w:val="both"/>
        <w:rPr>
          <w:rFonts w:ascii="Times New Roman" w:hAnsi="Times New Roman" w:cs="Times New Roman"/>
        </w:rPr>
      </w:pPr>
      <w:r>
        <w:rPr>
          <w:rFonts w:ascii="Times New Roman" w:hAnsi="Times New Roman" w:cs="Times New Roman"/>
        </w:rPr>
        <w:t>Then input the four tax rates into cells B36 – 40. If you want to guess because you don't know then use 15% for dividends and 10% for capital gains.</w:t>
      </w:r>
    </w:p>
    <w:p w:rsidR="003716F8" w:rsidRDefault="003716F8" w:rsidP="009454B7">
      <w:pPr>
        <w:pStyle w:val="NormalWeb"/>
        <w:jc w:val="both"/>
        <w:rPr>
          <w:rFonts w:ascii="Times New Roman" w:hAnsi="Times New Roman" w:cs="Times New Roman"/>
        </w:rPr>
      </w:pPr>
      <w:r>
        <w:rPr>
          <w:rFonts w:ascii="Times New Roman" w:hAnsi="Times New Roman" w:cs="Times New Roman"/>
        </w:rPr>
        <w:t>Then choose and use the method of paying for investment trading expenses in cells B42 – 49.</w:t>
      </w:r>
    </w:p>
    <w:p w:rsidR="003716F8" w:rsidRDefault="003716F8" w:rsidP="009454B7">
      <w:pPr>
        <w:pStyle w:val="NormalWeb"/>
        <w:jc w:val="both"/>
        <w:rPr>
          <w:rFonts w:ascii="Times New Roman" w:hAnsi="Times New Roman" w:cs="Times New Roman"/>
        </w:rPr>
      </w:pPr>
      <w:r>
        <w:rPr>
          <w:rFonts w:ascii="Times New Roman" w:hAnsi="Times New Roman" w:cs="Times New Roman"/>
        </w:rPr>
        <w:t>Here's some help figuring out what rates of return</w:t>
      </w:r>
      <w:r w:rsidR="008B742F">
        <w:rPr>
          <w:rFonts w:ascii="Times New Roman" w:hAnsi="Times New Roman" w:cs="Times New Roman"/>
        </w:rPr>
        <w:t xml:space="preserve"> to input</w:t>
      </w:r>
      <w:r w:rsidR="00DE6AAD">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If you have more than one asset with a different rate of return, </w:t>
      </w:r>
      <w:r w:rsidR="008B742F">
        <w:rPr>
          <w:rFonts w:ascii="Times New Roman" w:hAnsi="Times New Roman" w:cs="Times New Roman"/>
        </w:rPr>
        <w:t xml:space="preserve">then </w:t>
      </w:r>
      <w:r>
        <w:rPr>
          <w:rFonts w:ascii="Times New Roman" w:hAnsi="Times New Roman" w:cs="Times New Roman"/>
        </w:rPr>
        <w:t>you can account for this blended rate like this:</w:t>
      </w:r>
    </w:p>
    <w:p w:rsidR="00C84CE0" w:rsidRDefault="00C84CE0" w:rsidP="009454B7">
      <w:pPr>
        <w:pStyle w:val="NormalWeb"/>
        <w:rPr>
          <w:rFonts w:ascii="Times New Roman" w:hAnsi="Times New Roman" w:cs="Times New Roman"/>
        </w:rPr>
      </w:pPr>
      <w:r>
        <w:rPr>
          <w:rFonts w:ascii="Times New Roman" w:hAnsi="Times New Roman" w:cs="Times New Roman"/>
        </w:rPr>
        <w:t>Asset A is $50,000 growing at 5%</w:t>
      </w:r>
      <w:r>
        <w:rPr>
          <w:rFonts w:ascii="Times New Roman" w:hAnsi="Times New Roman" w:cs="Times New Roman"/>
        </w:rPr>
        <w:br/>
        <w:t>Asset B is $25,000 growing at 10%</w:t>
      </w:r>
      <w:r>
        <w:rPr>
          <w:rFonts w:ascii="Times New Roman" w:hAnsi="Times New Roman" w:cs="Times New Roman"/>
        </w:rPr>
        <w:br/>
        <w:t>Asset C is $25,000 growing at 7%</w:t>
      </w:r>
      <w:r>
        <w:rPr>
          <w:rFonts w:ascii="Times New Roman" w:hAnsi="Times New Roman" w:cs="Times New Roman"/>
        </w:rPr>
        <w:br/>
      </w:r>
      <w:r>
        <w:rPr>
          <w:rFonts w:ascii="Times New Roman" w:hAnsi="Times New Roman" w:cs="Times New Roman"/>
        </w:rPr>
        <w:br/>
        <w:t>Asset A is 50% of the portfolio (0.5), and the other two are both 25% (0.25).</w:t>
      </w:r>
      <w:r w:rsidR="00DE6AAD">
        <w:rPr>
          <w:rFonts w:ascii="Times New Roman" w:hAnsi="Times New Roman" w:cs="Times New Roman"/>
        </w:rPr>
        <w:t xml:space="preserve"> </w:t>
      </w:r>
      <w:r>
        <w:rPr>
          <w:rFonts w:ascii="Times New Roman" w:hAnsi="Times New Roman" w:cs="Times New Roman"/>
        </w:rPr>
        <w:t>Her</w:t>
      </w:r>
      <w:r w:rsidR="00DE6AAD">
        <w:rPr>
          <w:rFonts w:ascii="Times New Roman" w:hAnsi="Times New Roman" w:cs="Times New Roman"/>
        </w:rPr>
        <w:t>e'</w:t>
      </w:r>
      <w:r>
        <w:rPr>
          <w:rFonts w:ascii="Times New Roman" w:hAnsi="Times New Roman" w:cs="Times New Roman"/>
        </w:rPr>
        <w:t>s how to do the math:</w:t>
      </w:r>
    </w:p>
    <w:p w:rsidR="00C84CE0" w:rsidRDefault="00C84CE0" w:rsidP="009454B7">
      <w:pPr>
        <w:pStyle w:val="NormalWeb"/>
        <w:rPr>
          <w:rFonts w:ascii="Times New Roman" w:hAnsi="Times New Roman" w:cs="Times New Roman"/>
        </w:rPr>
      </w:pPr>
      <w:r>
        <w:rPr>
          <w:rFonts w:ascii="Times New Roman" w:hAnsi="Times New Roman" w:cs="Times New Roman"/>
        </w:rPr>
        <w:t>0.5 * 0.05   = 0.025</w:t>
      </w:r>
      <w:r>
        <w:rPr>
          <w:rFonts w:ascii="Times New Roman" w:hAnsi="Times New Roman" w:cs="Times New Roman"/>
        </w:rPr>
        <w:br/>
        <w:t>0.25 * 0.1   = 0.025</w:t>
      </w:r>
      <w:r>
        <w:rPr>
          <w:rFonts w:ascii="Times New Roman" w:hAnsi="Times New Roman" w:cs="Times New Roman"/>
        </w:rPr>
        <w:br/>
        <w:t>0.25 * 0.07 = 0.018</w:t>
      </w:r>
    </w:p>
    <w:p w:rsidR="00C84CE0" w:rsidRDefault="00C84CE0" w:rsidP="009454B7">
      <w:pPr>
        <w:pStyle w:val="NormalWeb"/>
        <w:jc w:val="both"/>
        <w:rPr>
          <w:rFonts w:ascii="Times New Roman" w:hAnsi="Times New Roman" w:cs="Times New Roman"/>
        </w:rPr>
      </w:pPr>
      <w:r>
        <w:rPr>
          <w:rFonts w:ascii="Times New Roman" w:hAnsi="Times New Roman" w:cs="Times New Roman"/>
        </w:rPr>
        <w:t>Add the three results   = 0.068, or your blended rate of return is 6.8%.</w:t>
      </w:r>
    </w:p>
    <w:p w:rsidR="00C84CE0" w:rsidRDefault="00C84CE0" w:rsidP="009454B7">
      <w:pPr>
        <w:pStyle w:val="NormalWeb"/>
        <w:jc w:val="both"/>
        <w:rPr>
          <w:rFonts w:ascii="Times New Roman" w:hAnsi="Times New Roman" w:cs="Times New Roman"/>
        </w:rPr>
      </w:pPr>
      <w:r>
        <w:rPr>
          <w:rFonts w:ascii="Times New Roman" w:hAnsi="Times New Roman" w:cs="Times New Roman"/>
        </w:rPr>
        <w:t>So in this case, add all three asset’s values together to get $100,000 and then input 6.8% as the rate of return.</w:t>
      </w:r>
    </w:p>
    <w:p w:rsidR="003716F8" w:rsidRDefault="003716F8" w:rsidP="009454B7">
      <w:pPr>
        <w:pStyle w:val="NormalWeb"/>
        <w:jc w:val="both"/>
        <w:rPr>
          <w:rFonts w:ascii="Times New Roman" w:hAnsi="Times New Roman" w:cs="Times New Roman"/>
        </w:rPr>
      </w:pPr>
      <w:r>
        <w:rPr>
          <w:rFonts w:ascii="Times New Roman" w:hAnsi="Times New Roman" w:cs="Times New Roman"/>
        </w:rPr>
        <w:t>The thing to remember in the 21</w:t>
      </w:r>
      <w:r w:rsidRPr="003716F8">
        <w:rPr>
          <w:rFonts w:ascii="Times New Roman" w:hAnsi="Times New Roman" w:cs="Times New Roman"/>
          <w:vertAlign w:val="superscript"/>
        </w:rPr>
        <w:t>st</w:t>
      </w:r>
      <w:r>
        <w:rPr>
          <w:rFonts w:ascii="Times New Roman" w:hAnsi="Times New Roman" w:cs="Times New Roman"/>
        </w:rPr>
        <w:t xml:space="preserve"> century, is that you'll be extremely lucky to be averaging over </w:t>
      </w:r>
      <w:r w:rsidR="00DE6AAD">
        <w:rPr>
          <w:rFonts w:ascii="Times New Roman" w:hAnsi="Times New Roman" w:cs="Times New Roman"/>
        </w:rPr>
        <w:t>8</w:t>
      </w:r>
      <w:r>
        <w:rPr>
          <w:rFonts w:ascii="Times New Roman" w:hAnsi="Times New Roman" w:cs="Times New Roman"/>
        </w:rPr>
        <w:t>%</w:t>
      </w:r>
      <w:r w:rsidR="00426786">
        <w:rPr>
          <w:rFonts w:ascii="Times New Roman" w:hAnsi="Times New Roman" w:cs="Times New Roman"/>
        </w:rPr>
        <w:t xml:space="preserve"> - especially after deducting 529 plan fees and expenses</w:t>
      </w:r>
      <w:r>
        <w:rPr>
          <w:rFonts w:ascii="Times New Roman" w:hAnsi="Times New Roman" w:cs="Times New Roman"/>
        </w:rPr>
        <w:t xml:space="preserve">. So use rates between </w:t>
      </w:r>
      <w:r w:rsidR="00DE6AAD">
        <w:rPr>
          <w:rFonts w:ascii="Times New Roman" w:hAnsi="Times New Roman" w:cs="Times New Roman"/>
        </w:rPr>
        <w:t>4</w:t>
      </w:r>
      <w:r>
        <w:rPr>
          <w:rFonts w:ascii="Times New Roman" w:hAnsi="Times New Roman" w:cs="Times New Roman"/>
        </w:rPr>
        <w:t xml:space="preserve">% and </w:t>
      </w:r>
      <w:r w:rsidR="00DE6AAD">
        <w:rPr>
          <w:rFonts w:ascii="Times New Roman" w:hAnsi="Times New Roman" w:cs="Times New Roman"/>
        </w:rPr>
        <w:t>7</w:t>
      </w:r>
      <w:r>
        <w:rPr>
          <w:rFonts w:ascii="Times New Roman" w:hAnsi="Times New Roman" w:cs="Times New Roman"/>
        </w:rPr>
        <w:t>% to be more conservative and realistic.</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You can make these calculations on a calculator or the </w:t>
      </w:r>
      <w:r w:rsidR="00426786">
        <w:rPr>
          <w:rFonts w:ascii="Times New Roman" w:hAnsi="Times New Roman" w:cs="Times New Roman"/>
          <w:i/>
          <w:iCs/>
        </w:rPr>
        <w:t>Scratch Pad</w:t>
      </w:r>
      <w:r>
        <w:rPr>
          <w:rFonts w:ascii="Times New Roman" w:hAnsi="Times New Roman" w:cs="Times New Roman"/>
        </w:rPr>
        <w:t xml:space="preserve"> sheet. </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Input the assumed </w:t>
      </w:r>
      <w:r w:rsidR="006735D6">
        <w:rPr>
          <w:rFonts w:ascii="Times New Roman" w:hAnsi="Times New Roman" w:cs="Times New Roman"/>
        </w:rPr>
        <w:t xml:space="preserve">overall </w:t>
      </w:r>
      <w:r>
        <w:rPr>
          <w:rFonts w:ascii="Times New Roman" w:hAnsi="Times New Roman" w:cs="Times New Roman"/>
        </w:rPr>
        <w:t xml:space="preserve">rate of </w:t>
      </w:r>
      <w:r w:rsidR="006735D6">
        <w:rPr>
          <w:rFonts w:ascii="Times New Roman" w:hAnsi="Times New Roman" w:cs="Times New Roman"/>
        </w:rPr>
        <w:t xml:space="preserve">college </w:t>
      </w:r>
      <w:r>
        <w:rPr>
          <w:rFonts w:ascii="Times New Roman" w:hAnsi="Times New Roman" w:cs="Times New Roman"/>
        </w:rPr>
        <w:t>expense inflation into B</w:t>
      </w:r>
      <w:r w:rsidR="00A36EEB">
        <w:rPr>
          <w:rFonts w:ascii="Times New Roman" w:hAnsi="Times New Roman" w:cs="Times New Roman"/>
        </w:rPr>
        <w:t>52</w:t>
      </w:r>
      <w:r>
        <w:rPr>
          <w:rFonts w:ascii="Times New Roman" w:hAnsi="Times New Roman" w:cs="Times New Roman"/>
        </w:rPr>
        <w:t>. You can contact the college and ask what their increases in expenses have actually been over time.</w:t>
      </w:r>
    </w:p>
    <w:p w:rsidR="00C84CE0" w:rsidRDefault="00C84CE0" w:rsidP="009454B7">
      <w:pPr>
        <w:pStyle w:val="NormalWeb"/>
        <w:jc w:val="both"/>
        <w:rPr>
          <w:rFonts w:ascii="Times New Roman" w:hAnsi="Times New Roman" w:cs="Times New Roman"/>
        </w:rPr>
      </w:pPr>
      <w:r>
        <w:rPr>
          <w:rFonts w:ascii="Times New Roman" w:hAnsi="Times New Roman" w:cs="Times New Roman"/>
        </w:rPr>
        <w:t>Historically, college costs have been going up two to three times the overall inflation rate. 6 to 10% is not unusual for some schools. This inflation rate will be applied to all of the expenses input into cells B</w:t>
      </w:r>
      <w:r w:rsidR="00DE6AAD">
        <w:rPr>
          <w:rFonts w:ascii="Times New Roman" w:hAnsi="Times New Roman" w:cs="Times New Roman"/>
        </w:rPr>
        <w:t>56</w:t>
      </w:r>
      <w:r>
        <w:rPr>
          <w:rFonts w:ascii="Times New Roman" w:hAnsi="Times New Roman" w:cs="Times New Roman"/>
        </w:rPr>
        <w:t xml:space="preserve"> - </w:t>
      </w:r>
      <w:r w:rsidR="00DE6AAD">
        <w:rPr>
          <w:rFonts w:ascii="Times New Roman" w:hAnsi="Times New Roman" w:cs="Times New Roman"/>
        </w:rPr>
        <w:t>77</w:t>
      </w:r>
      <w:r>
        <w:rPr>
          <w:rFonts w:ascii="Times New Roman" w:hAnsi="Times New Roman" w:cs="Times New Roman"/>
        </w:rPr>
        <w:t xml:space="preserve">, if nothing is input into the </w:t>
      </w:r>
      <w:r w:rsidR="00DE6AAD">
        <w:rPr>
          <w:rFonts w:ascii="Times New Roman" w:hAnsi="Times New Roman" w:cs="Times New Roman"/>
        </w:rPr>
        <w:t xml:space="preserve">individual expense </w:t>
      </w:r>
      <w:r>
        <w:rPr>
          <w:rFonts w:ascii="Times New Roman" w:hAnsi="Times New Roman" w:cs="Times New Roman"/>
        </w:rPr>
        <w:t>inflation inputs in columns D and G.</w:t>
      </w:r>
    </w:p>
    <w:p w:rsidR="00C84CE0" w:rsidRDefault="00A36EEB" w:rsidP="009454B7">
      <w:pPr>
        <w:pStyle w:val="NormalWeb"/>
        <w:jc w:val="both"/>
        <w:rPr>
          <w:rFonts w:ascii="Times New Roman" w:hAnsi="Times New Roman" w:cs="Times New Roman"/>
        </w:rPr>
      </w:pPr>
      <w:r>
        <w:rPr>
          <w:rFonts w:ascii="Times New Roman" w:hAnsi="Times New Roman" w:cs="Times New Roman"/>
        </w:rPr>
        <w:t>More on i</w:t>
      </w:r>
      <w:r w:rsidR="00C84CE0">
        <w:rPr>
          <w:rFonts w:ascii="Times New Roman" w:hAnsi="Times New Roman" w:cs="Times New Roman"/>
        </w:rPr>
        <w:t>nput</w:t>
      </w:r>
      <w:r>
        <w:rPr>
          <w:rFonts w:ascii="Times New Roman" w:hAnsi="Times New Roman" w:cs="Times New Roman"/>
        </w:rPr>
        <w:t>ting</w:t>
      </w:r>
      <w:r w:rsidR="00C84CE0">
        <w:rPr>
          <w:rFonts w:ascii="Times New Roman" w:hAnsi="Times New Roman" w:cs="Times New Roman"/>
        </w:rPr>
        <w:t xml:space="preserve"> the </w:t>
      </w:r>
      <w:r>
        <w:rPr>
          <w:rFonts w:ascii="Times New Roman" w:hAnsi="Times New Roman" w:cs="Times New Roman"/>
        </w:rPr>
        <w:t xml:space="preserve">withdrawal </w:t>
      </w:r>
      <w:r w:rsidR="00C84CE0">
        <w:rPr>
          <w:rFonts w:ascii="Times New Roman" w:hAnsi="Times New Roman" w:cs="Times New Roman"/>
        </w:rPr>
        <w:t>assumed tax rate into B</w:t>
      </w:r>
      <w:r>
        <w:rPr>
          <w:rFonts w:ascii="Times New Roman" w:hAnsi="Times New Roman" w:cs="Times New Roman"/>
        </w:rPr>
        <w:t>39 &amp; 40</w:t>
      </w:r>
      <w:r w:rsidR="00C84CE0">
        <w:rPr>
          <w:rFonts w:ascii="Times New Roman" w:hAnsi="Times New Roman" w:cs="Times New Roman"/>
        </w:rPr>
        <w:t xml:space="preserve"> When withdrawals are made from the investment account, you'll either be selling things (hopefully at a profit) to raise money, or using bond</w:t>
      </w:r>
      <w:r w:rsidR="00252318">
        <w:rPr>
          <w:rFonts w:ascii="Times New Roman" w:hAnsi="Times New Roman" w:cs="Times New Roman"/>
        </w:rPr>
        <w:t xml:space="preserve"> </w:t>
      </w:r>
      <w:r w:rsidR="00C84CE0">
        <w:rPr>
          <w:rFonts w:ascii="Times New Roman" w:hAnsi="Times New Roman" w:cs="Times New Roman"/>
        </w:rPr>
        <w:t>\</w:t>
      </w:r>
      <w:r w:rsidR="00252318">
        <w:rPr>
          <w:rFonts w:ascii="Times New Roman" w:hAnsi="Times New Roman" w:cs="Times New Roman"/>
        </w:rPr>
        <w:t xml:space="preserve"> </w:t>
      </w:r>
      <w:r w:rsidR="00C84CE0">
        <w:rPr>
          <w:rFonts w:ascii="Times New Roman" w:hAnsi="Times New Roman" w:cs="Times New Roman"/>
        </w:rPr>
        <w:t xml:space="preserve">cash interest. All income is taxable in one way or another (unless you use municipal bonds) so take a conservative guess that you feel will work as an average. This is automatically set to be zero in the 529 Plan </w:t>
      </w:r>
      <w:r>
        <w:rPr>
          <w:rFonts w:ascii="Times New Roman" w:hAnsi="Times New Roman" w:cs="Times New Roman"/>
        </w:rPr>
        <w:t xml:space="preserve">input </w:t>
      </w:r>
      <w:r w:rsidR="00C84CE0">
        <w:rPr>
          <w:rFonts w:ascii="Times New Roman" w:hAnsi="Times New Roman" w:cs="Times New Roman"/>
        </w:rPr>
        <w:t>section.</w:t>
      </w:r>
    </w:p>
    <w:p w:rsidR="00C84CE0" w:rsidRDefault="00C84CE0" w:rsidP="009454B7">
      <w:pPr>
        <w:pStyle w:val="NormalWeb"/>
        <w:jc w:val="both"/>
        <w:rPr>
          <w:rFonts w:ascii="Times New Roman" w:hAnsi="Times New Roman" w:cs="Times New Roman"/>
        </w:rPr>
      </w:pPr>
      <w:r>
        <w:rPr>
          <w:rFonts w:ascii="Times New Roman" w:hAnsi="Times New Roman" w:cs="Times New Roman"/>
        </w:rPr>
        <w:t>Input a conservative rate of investment return into B</w:t>
      </w:r>
      <w:r w:rsidR="00A36EEB">
        <w:rPr>
          <w:rFonts w:ascii="Times New Roman" w:hAnsi="Times New Roman" w:cs="Times New Roman"/>
        </w:rPr>
        <w:t>5</w:t>
      </w:r>
      <w:r>
        <w:rPr>
          <w:rFonts w:ascii="Times New Roman" w:hAnsi="Times New Roman" w:cs="Times New Roman"/>
        </w:rPr>
        <w:t xml:space="preserve">1. This is used to calculate and display how much more is needed if there is not enough money to fund the scenario. The higher the assumed rate of return, the lower the amount of money will be needed because it grows faster. This is shown on the bottom of the </w:t>
      </w:r>
      <w:r>
        <w:rPr>
          <w:rStyle w:val="Emphasis"/>
          <w:rFonts w:ascii="Times New Roman" w:hAnsi="Times New Roman" w:cs="Times New Roman"/>
        </w:rPr>
        <w:t>Presentation</w:t>
      </w:r>
      <w:r>
        <w:rPr>
          <w:rFonts w:ascii="Times New Roman" w:hAnsi="Times New Roman" w:cs="Times New Roman"/>
        </w:rPr>
        <w:t xml:space="preserve"> sheet(s).</w:t>
      </w:r>
      <w:r w:rsidR="00A36EEB">
        <w:rPr>
          <w:rFonts w:ascii="Times New Roman" w:hAnsi="Times New Roman" w:cs="Times New Roman"/>
        </w:rPr>
        <w:t xml:space="preserve"> Use a percentage or two less than you input for the growth rate of return – for example, </w:t>
      </w:r>
      <w:r w:rsidR="00252318">
        <w:rPr>
          <w:rFonts w:ascii="Times New Roman" w:hAnsi="Times New Roman" w:cs="Times New Roman"/>
        </w:rPr>
        <w:t>3</w:t>
      </w:r>
      <w:r w:rsidR="00A36EEB">
        <w:rPr>
          <w:rFonts w:ascii="Times New Roman" w:hAnsi="Times New Roman" w:cs="Times New Roman"/>
        </w:rPr>
        <w:t xml:space="preserve">% to </w:t>
      </w:r>
      <w:r w:rsidR="00252318">
        <w:rPr>
          <w:rFonts w:ascii="Times New Roman" w:hAnsi="Times New Roman" w:cs="Times New Roman"/>
        </w:rPr>
        <w:t>4</w:t>
      </w:r>
      <w:r w:rsidR="00A36EEB">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Here is where the difference between public and private colleges comes in:</w:t>
      </w:r>
    </w:p>
    <w:p w:rsidR="00C84CE0" w:rsidRDefault="00C84CE0" w:rsidP="009454B7">
      <w:pPr>
        <w:pStyle w:val="NormalWeb"/>
        <w:jc w:val="both"/>
        <w:rPr>
          <w:rFonts w:ascii="Times New Roman" w:hAnsi="Times New Roman" w:cs="Times New Roman"/>
        </w:rPr>
      </w:pPr>
      <w:r>
        <w:rPr>
          <w:rFonts w:ascii="Times New Roman" w:hAnsi="Times New Roman" w:cs="Times New Roman"/>
        </w:rPr>
        <w:t>Starting in cell B</w:t>
      </w:r>
      <w:r w:rsidR="008B5D9C">
        <w:rPr>
          <w:rFonts w:ascii="Times New Roman" w:hAnsi="Times New Roman" w:cs="Times New Roman"/>
        </w:rPr>
        <w:t>56</w:t>
      </w:r>
      <w:r>
        <w:rPr>
          <w:rFonts w:ascii="Times New Roman" w:hAnsi="Times New Roman" w:cs="Times New Roman"/>
        </w:rPr>
        <w:t xml:space="preserve">, begin inputting all of your estimated expenses while attending a public college (or whatever scenario you're working with, it doesn't have to be public vs. private, but it's set up that way because that's what most people are going to use it for). This includes everything - tuition, fees, books, parking, living expenses, </w:t>
      </w:r>
      <w:r w:rsidR="008B742F">
        <w:rPr>
          <w:rFonts w:ascii="Times New Roman" w:hAnsi="Times New Roman" w:cs="Times New Roman"/>
        </w:rPr>
        <w:t xml:space="preserve">rent, </w:t>
      </w:r>
      <w:r>
        <w:rPr>
          <w:rFonts w:ascii="Times New Roman" w:hAnsi="Times New Roman" w:cs="Times New Roman"/>
        </w:rPr>
        <w:t>breaks, vacation, beer money, etc. Repeat for p</w:t>
      </w:r>
      <w:r w:rsidR="00E726DB">
        <w:rPr>
          <w:rFonts w:ascii="Times New Roman" w:hAnsi="Times New Roman" w:cs="Times New Roman"/>
        </w:rPr>
        <w:t>rivate</w:t>
      </w:r>
      <w:r>
        <w:rPr>
          <w:rFonts w:ascii="Times New Roman" w:hAnsi="Times New Roman" w:cs="Times New Roman"/>
        </w:rPr>
        <w:t xml:space="preserve"> college estimates in column 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This is in today's dollars, meaning do not account for any inflation. The best thing to do is call the college (or </w:t>
      </w:r>
      <w:hyperlink r:id="rId143" w:tooltip="Look up current college tuition rates and other relevant information" w:history="1">
        <w:r>
          <w:rPr>
            <w:rStyle w:val="Hyperlink"/>
            <w:rFonts w:ascii="Times New Roman" w:hAnsi="Times New Roman" w:cs="Times New Roman"/>
          </w:rPr>
          <w:t>look it up on-line</w:t>
        </w:r>
      </w:hyperlink>
      <w:r>
        <w:rPr>
          <w:rFonts w:ascii="Times New Roman" w:hAnsi="Times New Roman" w:cs="Times New Roman"/>
        </w:rPr>
        <w:t>). If you don't know the exact college, then call a few and get an average. You don't have to be limited to only comparing public vs. private college costs here; you can also compare living at home vs. dorm, etc.</w:t>
      </w:r>
    </w:p>
    <w:p w:rsidR="00C84CE0" w:rsidRDefault="00C84CE0" w:rsidP="009454B7">
      <w:pPr>
        <w:pStyle w:val="NormalWeb"/>
        <w:jc w:val="both"/>
        <w:rPr>
          <w:rFonts w:ascii="Times New Roman" w:hAnsi="Times New Roman" w:cs="Times New Roman"/>
        </w:rPr>
      </w:pPr>
      <w:r>
        <w:rPr>
          <w:rFonts w:ascii="Times New Roman" w:hAnsi="Times New Roman" w:cs="Times New Roman"/>
        </w:rPr>
        <w:t>Then input how much as a percent all of the expenses will be paid for out of pocket in cell B</w:t>
      </w:r>
      <w:r w:rsidR="008B5D9C">
        <w:rPr>
          <w:rFonts w:ascii="Times New Roman" w:hAnsi="Times New Roman" w:cs="Times New Roman"/>
        </w:rPr>
        <w:t>80</w:t>
      </w:r>
      <w:r>
        <w:rPr>
          <w:rFonts w:ascii="Times New Roman" w:hAnsi="Times New Roman" w:cs="Times New Roman"/>
        </w:rPr>
        <w:t>. Then do the same in cell E</w:t>
      </w:r>
      <w:r w:rsidR="008B5D9C">
        <w:rPr>
          <w:rFonts w:ascii="Times New Roman" w:hAnsi="Times New Roman" w:cs="Times New Roman"/>
        </w:rPr>
        <w:t>80</w:t>
      </w:r>
      <w:r>
        <w:rPr>
          <w:rFonts w:ascii="Times New Roman" w:hAnsi="Times New Roman" w:cs="Times New Roman"/>
        </w:rPr>
        <w:t>.</w:t>
      </w:r>
      <w:r w:rsidR="008B742F">
        <w:rPr>
          <w:rFonts w:ascii="Times New Roman" w:hAnsi="Times New Roman" w:cs="Times New Roman"/>
        </w:rPr>
        <w:t xml:space="preserve"> Out of pocket expenses (OOPE), means you need money, and you’re not withdrawing it from the college savings funds, so it comes “out of your pocket” (usually from an ATM, debit or credit card, or checking account).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Row </w:t>
      </w:r>
      <w:r w:rsidR="008B5D9C">
        <w:rPr>
          <w:rFonts w:ascii="Times New Roman" w:hAnsi="Times New Roman" w:cs="Times New Roman"/>
        </w:rPr>
        <w:t>81</w:t>
      </w:r>
      <w:r>
        <w:rPr>
          <w:rFonts w:ascii="Times New Roman" w:hAnsi="Times New Roman" w:cs="Times New Roman"/>
        </w:rPr>
        <w:t xml:space="preserve"> works in conjunction with row </w:t>
      </w:r>
      <w:r w:rsidR="008B5D9C">
        <w:rPr>
          <w:rFonts w:ascii="Times New Roman" w:hAnsi="Times New Roman" w:cs="Times New Roman"/>
        </w:rPr>
        <w:t>82</w:t>
      </w:r>
      <w:r>
        <w:rPr>
          <w:rFonts w:ascii="Times New Roman" w:hAnsi="Times New Roman" w:cs="Times New Roman"/>
        </w:rPr>
        <w:t>. This is how much of the out-of-pocket costs will be funded by the student, and not the parent’s cash flow or the investment account.</w:t>
      </w:r>
      <w:r w:rsidR="002057FD">
        <w:rPr>
          <w:rFonts w:ascii="Times New Roman" w:hAnsi="Times New Roman" w:cs="Times New Roman"/>
        </w:rPr>
        <w:t xml:space="preserve"> OOPE paid by the student is not account for anywhere.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In the demo, student #1 has </w:t>
      </w:r>
      <w:r w:rsidR="008B5D9C">
        <w:rPr>
          <w:rFonts w:ascii="Times New Roman" w:hAnsi="Times New Roman" w:cs="Times New Roman"/>
        </w:rPr>
        <w:t>10</w:t>
      </w:r>
      <w:r>
        <w:rPr>
          <w:rFonts w:ascii="Times New Roman" w:hAnsi="Times New Roman" w:cs="Times New Roman"/>
        </w:rPr>
        <w:t>% input for both B</w:t>
      </w:r>
      <w:r w:rsidR="008B5D9C">
        <w:rPr>
          <w:rFonts w:ascii="Times New Roman" w:hAnsi="Times New Roman" w:cs="Times New Roman"/>
        </w:rPr>
        <w:t>80</w:t>
      </w:r>
      <w:r>
        <w:rPr>
          <w:rFonts w:ascii="Times New Roman" w:hAnsi="Times New Roman" w:cs="Times New Roman"/>
        </w:rPr>
        <w:t xml:space="preserve"> and </w:t>
      </w:r>
      <w:r w:rsidR="008B5D9C">
        <w:rPr>
          <w:rFonts w:ascii="Times New Roman" w:hAnsi="Times New Roman" w:cs="Times New Roman"/>
        </w:rPr>
        <w:t>E80</w:t>
      </w:r>
      <w:r>
        <w:rPr>
          <w:rFonts w:ascii="Times New Roman" w:hAnsi="Times New Roman" w:cs="Times New Roman"/>
        </w:rPr>
        <w:t>. This means that for every $100 of income need, $</w:t>
      </w:r>
      <w:r w:rsidR="008B5D9C">
        <w:rPr>
          <w:rFonts w:ascii="Times New Roman" w:hAnsi="Times New Roman" w:cs="Times New Roman"/>
        </w:rPr>
        <w:t>90</w:t>
      </w:r>
      <w:r>
        <w:rPr>
          <w:rFonts w:ascii="Times New Roman" w:hAnsi="Times New Roman" w:cs="Times New Roman"/>
        </w:rPr>
        <w:t xml:space="preserve"> will come from the investment account. $</w:t>
      </w:r>
      <w:r w:rsidR="008B5D9C">
        <w:rPr>
          <w:rFonts w:ascii="Times New Roman" w:hAnsi="Times New Roman" w:cs="Times New Roman"/>
        </w:rPr>
        <w:t>10</w:t>
      </w:r>
      <w:r>
        <w:rPr>
          <w:rFonts w:ascii="Times New Roman" w:hAnsi="Times New Roman" w:cs="Times New Roman"/>
        </w:rPr>
        <w:t xml:space="preserve"> will not come from savings. Out of this $</w:t>
      </w:r>
      <w:r w:rsidR="008B5D9C">
        <w:rPr>
          <w:rFonts w:ascii="Times New Roman" w:hAnsi="Times New Roman" w:cs="Times New Roman"/>
        </w:rPr>
        <w:t>100</w:t>
      </w:r>
      <w:r>
        <w:rPr>
          <w:rFonts w:ascii="Times New Roman" w:hAnsi="Times New Roman" w:cs="Times New Roman"/>
        </w:rPr>
        <w:t>, $1</w:t>
      </w:r>
      <w:r w:rsidR="008B5D9C">
        <w:rPr>
          <w:rFonts w:ascii="Times New Roman" w:hAnsi="Times New Roman" w:cs="Times New Roman"/>
        </w:rPr>
        <w:t>0</w:t>
      </w:r>
      <w:r>
        <w:rPr>
          <w:rFonts w:ascii="Times New Roman" w:hAnsi="Times New Roman" w:cs="Times New Roman"/>
        </w:rPr>
        <w:t xml:space="preserve"> will come from the parent’s cash flow</w:t>
      </w:r>
      <w:r w:rsidR="002057FD">
        <w:rPr>
          <w:rFonts w:ascii="Times New Roman" w:hAnsi="Times New Roman" w:cs="Times New Roman"/>
        </w:rPr>
        <w:t xml:space="preserve"> on the </w:t>
      </w:r>
      <w:r w:rsidR="002057FD" w:rsidRPr="002057FD">
        <w:rPr>
          <w:rFonts w:ascii="Times New Roman" w:hAnsi="Times New Roman" w:cs="Times New Roman"/>
          <w:i/>
        </w:rPr>
        <w:t>Cash Flow Projections</w:t>
      </w:r>
      <w:r w:rsidR="002057FD">
        <w:rPr>
          <w:rFonts w:ascii="Times New Roman" w:hAnsi="Times New Roman" w:cs="Times New Roman"/>
        </w:rPr>
        <w:t xml:space="preserve"> sheet</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 program only uses and solves for the investment fund part (the </w:t>
      </w:r>
      <w:r w:rsidR="0027289E">
        <w:rPr>
          <w:rFonts w:ascii="Times New Roman" w:hAnsi="Times New Roman" w:cs="Times New Roman"/>
        </w:rPr>
        <w:t>90</w:t>
      </w:r>
      <w:r>
        <w:rPr>
          <w:rFonts w:ascii="Times New Roman" w:hAnsi="Times New Roman" w:cs="Times New Roman"/>
        </w:rPr>
        <w:t xml:space="preserve">%). This is shown in columns </w:t>
      </w:r>
      <w:r w:rsidR="0027289E">
        <w:rPr>
          <w:rFonts w:ascii="Times New Roman" w:hAnsi="Times New Roman" w:cs="Times New Roman"/>
        </w:rPr>
        <w:t>BD</w:t>
      </w:r>
      <w:r>
        <w:rPr>
          <w:rFonts w:ascii="Times New Roman" w:hAnsi="Times New Roman" w:cs="Times New Roman"/>
        </w:rPr>
        <w:t xml:space="preserve"> - </w:t>
      </w:r>
      <w:r w:rsidR="0027289E">
        <w:rPr>
          <w:rFonts w:ascii="Times New Roman" w:hAnsi="Times New Roman" w:cs="Times New Roman"/>
        </w:rPr>
        <w:t>BE</w:t>
      </w:r>
      <w:r>
        <w:rPr>
          <w:rFonts w:ascii="Times New Roman" w:hAnsi="Times New Roman" w:cs="Times New Roman"/>
        </w:rPr>
        <w:t xml:space="preserve"> of the </w:t>
      </w:r>
      <w:r>
        <w:rPr>
          <w:rStyle w:val="Emphasis"/>
          <w:rFonts w:ascii="Times New Roman" w:hAnsi="Times New Roman" w:cs="Times New Roman"/>
        </w:rPr>
        <w:t>Calculation</w:t>
      </w:r>
      <w:r>
        <w:rPr>
          <w:rFonts w:ascii="Times New Roman" w:hAnsi="Times New Roman" w:cs="Times New Roman"/>
        </w:rPr>
        <w:t xml:space="preserve"> sheets</w:t>
      </w:r>
      <w:r w:rsidR="0027289E">
        <w:rPr>
          <w:rFonts w:ascii="Times New Roman" w:hAnsi="Times New Roman" w:cs="Times New Roman"/>
        </w:rPr>
        <w:t xml:space="preserve"> for 529 and BU – BV for DIY</w:t>
      </w:r>
      <w:r w:rsidR="00E5608B">
        <w:rPr>
          <w:rFonts w:ascii="Times New Roman" w:hAnsi="Times New Roman" w:cs="Times New Roman"/>
        </w:rPr>
        <w:t xml:space="preserve"> on the College Planners</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Input annual inflation rates for each </w:t>
      </w:r>
      <w:r w:rsidR="00205568">
        <w:rPr>
          <w:rFonts w:ascii="Times New Roman" w:hAnsi="Times New Roman" w:cs="Times New Roman"/>
        </w:rPr>
        <w:t xml:space="preserve">individual </w:t>
      </w:r>
      <w:r>
        <w:rPr>
          <w:rFonts w:ascii="Times New Roman" w:hAnsi="Times New Roman" w:cs="Times New Roman"/>
        </w:rPr>
        <w:t xml:space="preserve">expense in columns D &amp; G (rows </w:t>
      </w:r>
      <w:r w:rsidR="00205568">
        <w:rPr>
          <w:rFonts w:ascii="Times New Roman" w:hAnsi="Times New Roman" w:cs="Times New Roman"/>
        </w:rPr>
        <w:t>56</w:t>
      </w:r>
      <w:r>
        <w:rPr>
          <w:rFonts w:ascii="Times New Roman" w:hAnsi="Times New Roman" w:cs="Times New Roman"/>
        </w:rPr>
        <w:t xml:space="preserve"> - </w:t>
      </w:r>
      <w:r w:rsidR="00205568">
        <w:rPr>
          <w:rFonts w:ascii="Times New Roman" w:hAnsi="Times New Roman" w:cs="Times New Roman"/>
        </w:rPr>
        <w:t>77</w:t>
      </w:r>
      <w:r>
        <w:rPr>
          <w:rFonts w:ascii="Times New Roman" w:hAnsi="Times New Roman" w:cs="Times New Roman"/>
        </w:rPr>
        <w:t>). If you leave any expense inflation rate blank, that expense's inflation rate will default to the global rate input into cell B</w:t>
      </w:r>
      <w:r w:rsidR="00205568">
        <w:rPr>
          <w:rFonts w:ascii="Times New Roman" w:hAnsi="Times New Roman" w:cs="Times New Roman"/>
        </w:rPr>
        <w:t>52</w:t>
      </w:r>
      <w:r>
        <w:rPr>
          <w:rFonts w:ascii="Times New Roman" w:hAnsi="Times New Roman" w:cs="Times New Roman"/>
        </w:rPr>
        <w:t>. To inflate all expenses at the rate input into cell B</w:t>
      </w:r>
      <w:r w:rsidR="00205568">
        <w:rPr>
          <w:rFonts w:ascii="Times New Roman" w:hAnsi="Times New Roman" w:cs="Times New Roman"/>
        </w:rPr>
        <w:t>52</w:t>
      </w:r>
      <w:r>
        <w:rPr>
          <w:rFonts w:ascii="Times New Roman" w:hAnsi="Times New Roman" w:cs="Times New Roman"/>
        </w:rPr>
        <w:t xml:space="preserve">, </w:t>
      </w:r>
      <w:r w:rsidR="000E5490">
        <w:rPr>
          <w:rFonts w:ascii="Times New Roman" w:hAnsi="Times New Roman" w:cs="Times New Roman"/>
        </w:rPr>
        <w:t xml:space="preserve">just </w:t>
      </w:r>
      <w:r>
        <w:rPr>
          <w:rFonts w:ascii="Times New Roman" w:hAnsi="Times New Roman" w:cs="Times New Roman"/>
        </w:rPr>
        <w:t>don't input anything into</w:t>
      </w:r>
      <w:r w:rsidR="00205568">
        <w:rPr>
          <w:rFonts w:ascii="Times New Roman" w:hAnsi="Times New Roman" w:cs="Times New Roman"/>
        </w:rPr>
        <w:t xml:space="preserve"> in columns D &amp; G</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This completes the input for one student. Repeat for all students that you input names and asset </w:t>
      </w:r>
      <w:r w:rsidR="00E5608B">
        <w:rPr>
          <w:rFonts w:ascii="Times New Roman" w:hAnsi="Times New Roman" w:cs="Times New Roman"/>
        </w:rPr>
        <w:t xml:space="preserve">account </w:t>
      </w:r>
      <w:r>
        <w:rPr>
          <w:rFonts w:ascii="Times New Roman" w:hAnsi="Times New Roman" w:cs="Times New Roman"/>
        </w:rPr>
        <w:t>data for.</w:t>
      </w:r>
    </w:p>
    <w:p w:rsidR="00C84CE0" w:rsidRDefault="00C84CE0" w:rsidP="009454B7">
      <w:pPr>
        <w:pStyle w:val="NormalWeb"/>
        <w:jc w:val="center"/>
        <w:rPr>
          <w:rFonts w:ascii="Times New Roman" w:hAnsi="Times New Roman" w:cs="Times New Roman"/>
          <w:bCs/>
          <w:smallCaps/>
          <w:sz w:val="28"/>
        </w:rPr>
      </w:pPr>
      <w:r>
        <w:rPr>
          <w:rFonts w:ascii="Times New Roman" w:hAnsi="Times New Roman" w:cs="Times New Roman"/>
          <w:bCs/>
          <w:smallCaps/>
          <w:sz w:val="28"/>
        </w:rPr>
        <w:t xml:space="preserve">Interpreting the Results on the </w:t>
      </w:r>
      <w:r w:rsidR="00E5608B">
        <w:rPr>
          <w:rFonts w:ascii="Times New Roman" w:hAnsi="Times New Roman" w:cs="Times New Roman"/>
          <w:bCs/>
          <w:smallCaps/>
          <w:sz w:val="28"/>
        </w:rPr>
        <w:t xml:space="preserve">College Planner </w:t>
      </w:r>
      <w:r>
        <w:rPr>
          <w:rFonts w:ascii="Times New Roman" w:hAnsi="Times New Roman" w:cs="Times New Roman"/>
          <w:bCs/>
          <w:smallCaps/>
          <w:sz w:val="28"/>
        </w:rPr>
        <w:t>Presentation Sheets</w:t>
      </w:r>
    </w:p>
    <w:p w:rsidR="00C84CE0" w:rsidRDefault="000A42D9" w:rsidP="009454B7">
      <w:pPr>
        <w:pStyle w:val="NormalWeb"/>
        <w:jc w:val="both"/>
        <w:rPr>
          <w:rFonts w:ascii="Times New Roman" w:hAnsi="Times New Roman" w:cs="Times New Roman"/>
        </w:rPr>
      </w:pPr>
      <w:r>
        <w:rPr>
          <w:rFonts w:ascii="Times New Roman" w:hAnsi="Times New Roman" w:cs="Times New Roman"/>
        </w:rPr>
        <w:t xml:space="preserve">On the 529 sheets: </w:t>
      </w:r>
      <w:r w:rsidR="00C84CE0">
        <w:rPr>
          <w:rFonts w:ascii="Times New Roman" w:hAnsi="Times New Roman" w:cs="Times New Roman"/>
        </w:rPr>
        <w:t>Up to row 11, it just tells you what you input.</w:t>
      </w:r>
      <w:r>
        <w:rPr>
          <w:rFonts w:ascii="Times New Roman" w:hAnsi="Times New Roman" w:cs="Times New Roman"/>
        </w:rPr>
        <w:t xml:space="preserve"> Then rows 23 to 32 does the same. Rows 33 and 34 were calculated expenses by the program.</w:t>
      </w:r>
      <w:r w:rsidR="00C41962">
        <w:rPr>
          <w:rFonts w:ascii="Times New Roman" w:hAnsi="Times New Roman" w:cs="Times New Roman"/>
        </w:rPr>
        <w:t xml:space="preserve"> For the DIY sheets, the additional information is self-explanatory.</w:t>
      </w:r>
    </w:p>
    <w:p w:rsidR="008B7B37" w:rsidRDefault="008B7B37" w:rsidP="009454B7">
      <w:pPr>
        <w:pStyle w:val="NormalWeb"/>
        <w:jc w:val="both"/>
        <w:rPr>
          <w:rFonts w:ascii="Times New Roman" w:hAnsi="Times New Roman" w:cs="Times New Roman"/>
        </w:rPr>
      </w:pPr>
      <w:r>
        <w:rPr>
          <w:rFonts w:ascii="Times New Roman" w:hAnsi="Times New Roman" w:cs="Times New Roman"/>
        </w:rPr>
        <w:t xml:space="preserve">The </w:t>
      </w:r>
      <w:r w:rsidRPr="008B7B37">
        <w:rPr>
          <w:rFonts w:ascii="Times New Roman" w:hAnsi="Times New Roman" w:cs="Times New Roman"/>
          <w:i/>
          <w:iCs/>
        </w:rPr>
        <w:t xml:space="preserve">Total Nominal Costs </w:t>
      </w:r>
      <w:r w:rsidR="00E164B6">
        <w:rPr>
          <w:rFonts w:ascii="Times New Roman" w:hAnsi="Times New Roman" w:cs="Times New Roman"/>
          <w:i/>
          <w:iCs/>
        </w:rPr>
        <w:t>w</w:t>
      </w:r>
      <w:r w:rsidRPr="008B7B37">
        <w:rPr>
          <w:rFonts w:ascii="Times New Roman" w:hAnsi="Times New Roman" w:cs="Times New Roman"/>
          <w:i/>
          <w:iCs/>
        </w:rPr>
        <w:t>ithout Investment Expenses</w:t>
      </w:r>
      <w:r>
        <w:rPr>
          <w:rFonts w:ascii="Times New Roman" w:hAnsi="Times New Roman" w:cs="Times New Roman"/>
        </w:rPr>
        <w:t xml:space="preserve"> field shows the amount of money just by multiplying the total annual costs by the number of years in college. Then the row below shows that with assumed investment account expenses added to it.</w:t>
      </w:r>
    </w:p>
    <w:p w:rsidR="004D08FC" w:rsidRDefault="004D08FC" w:rsidP="009454B7">
      <w:pPr>
        <w:pStyle w:val="NormalWeb"/>
        <w:jc w:val="both"/>
        <w:rPr>
          <w:rFonts w:ascii="Times New Roman" w:hAnsi="Times New Roman" w:cs="Times New Roman"/>
        </w:rPr>
      </w:pPr>
      <w:r>
        <w:rPr>
          <w:rFonts w:ascii="Times New Roman" w:hAnsi="Times New Roman" w:cs="Times New Roman"/>
        </w:rPr>
        <w:t xml:space="preserve">The </w:t>
      </w:r>
      <w:r w:rsidRPr="004D08FC">
        <w:rPr>
          <w:rFonts w:ascii="Times New Roman" w:hAnsi="Times New Roman" w:cs="Times New Roman"/>
          <w:i/>
          <w:iCs/>
        </w:rPr>
        <w:t xml:space="preserve">Total Inflated Costs </w:t>
      </w:r>
      <w:r w:rsidR="00E164B6">
        <w:rPr>
          <w:rFonts w:ascii="Times New Roman" w:hAnsi="Times New Roman" w:cs="Times New Roman"/>
          <w:i/>
          <w:iCs/>
        </w:rPr>
        <w:t>w</w:t>
      </w:r>
      <w:r w:rsidRPr="004D08FC">
        <w:rPr>
          <w:rFonts w:ascii="Times New Roman" w:hAnsi="Times New Roman" w:cs="Times New Roman"/>
          <w:i/>
          <w:iCs/>
        </w:rPr>
        <w:t>ithout Investment Expenses</w:t>
      </w:r>
      <w:r>
        <w:rPr>
          <w:rFonts w:ascii="Times New Roman" w:hAnsi="Times New Roman" w:cs="Times New Roman"/>
        </w:rPr>
        <w:t xml:space="preserve"> field shows the amount of money just by multiplying the total annual costs by the number of years in college, and then adding your assumed </w:t>
      </w:r>
      <w:r w:rsidR="00E5608B">
        <w:rPr>
          <w:rFonts w:ascii="Times New Roman" w:hAnsi="Times New Roman" w:cs="Times New Roman"/>
        </w:rPr>
        <w:t xml:space="preserve">inputted </w:t>
      </w:r>
      <w:r>
        <w:rPr>
          <w:rFonts w:ascii="Times New Roman" w:hAnsi="Times New Roman" w:cs="Times New Roman"/>
        </w:rPr>
        <w:t xml:space="preserve">inflation rate. Then the row below shows that with assumed investment account expenses added to it. </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i/>
          <w:iCs/>
        </w:rPr>
        <w:t>Inflated Present Value of College Education with Taxes</w:t>
      </w:r>
      <w:r>
        <w:rPr>
          <w:rFonts w:ascii="Times New Roman" w:hAnsi="Times New Roman" w:cs="Times New Roman"/>
        </w:rPr>
        <w:t xml:space="preserve"> field shows the amount of money you'd need to fully fund college now, assuming your savings earned </w:t>
      </w:r>
      <w:r w:rsidR="004D08FC">
        <w:rPr>
          <w:rFonts w:ascii="Times New Roman" w:hAnsi="Times New Roman" w:cs="Times New Roman"/>
        </w:rPr>
        <w:t xml:space="preserve">the inputted rate of return and </w:t>
      </w:r>
      <w:r w:rsidR="00E5608B">
        <w:rPr>
          <w:rFonts w:ascii="Times New Roman" w:hAnsi="Times New Roman" w:cs="Times New Roman"/>
        </w:rPr>
        <w:t xml:space="preserve">was </w:t>
      </w:r>
      <w:r w:rsidR="004D08FC">
        <w:rPr>
          <w:rFonts w:ascii="Times New Roman" w:hAnsi="Times New Roman" w:cs="Times New Roman"/>
        </w:rPr>
        <w:t>taxed at the inputted tax rates</w:t>
      </w:r>
      <w:r>
        <w:rPr>
          <w:rFonts w:ascii="Times New Roman" w:hAnsi="Times New Roman" w:cs="Times New Roman"/>
        </w:rPr>
        <w:t>. Th</w:t>
      </w:r>
      <w:r w:rsidR="004D08FC">
        <w:rPr>
          <w:rFonts w:ascii="Times New Roman" w:hAnsi="Times New Roman" w:cs="Times New Roman"/>
        </w:rPr>
        <w:t>e cell with investment expenses</w:t>
      </w:r>
      <w:r>
        <w:rPr>
          <w:rFonts w:ascii="Times New Roman" w:hAnsi="Times New Roman" w:cs="Times New Roman"/>
        </w:rPr>
        <w:t xml:space="preserve"> is the bottom line amount if there were no savings currently and Grandma felt generous and said, “I’ll pay for the kid’s college, how much </w:t>
      </w:r>
      <w:r w:rsidR="00E164B6">
        <w:rPr>
          <w:rFonts w:ascii="Times New Roman" w:hAnsi="Times New Roman" w:cs="Times New Roman"/>
        </w:rPr>
        <w:t>would</w:t>
      </w:r>
      <w:r>
        <w:rPr>
          <w:rFonts w:ascii="Times New Roman" w:hAnsi="Times New Roman" w:cs="Times New Roman"/>
        </w:rPr>
        <w:t xml:space="preserve"> I write a check </w:t>
      </w:r>
      <w:r w:rsidR="00E164B6">
        <w:rPr>
          <w:rFonts w:ascii="Times New Roman" w:hAnsi="Times New Roman" w:cs="Times New Roman"/>
        </w:rPr>
        <w:t xml:space="preserve">out </w:t>
      </w:r>
      <w:r>
        <w:rPr>
          <w:rFonts w:ascii="Times New Roman" w:hAnsi="Times New Roman" w:cs="Times New Roman"/>
        </w:rPr>
        <w:t>for today?”</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 </w:t>
      </w:r>
      <w:r w:rsidR="0005576B" w:rsidRPr="0005576B">
        <w:rPr>
          <w:rFonts w:ascii="Times New Roman" w:hAnsi="Times New Roman" w:cs="Times New Roman"/>
          <w:i/>
          <w:iCs/>
        </w:rPr>
        <w:t>Monthly Payments Needed from Now Until College Starts</w:t>
      </w:r>
      <w:r>
        <w:rPr>
          <w:rFonts w:ascii="Times New Roman" w:hAnsi="Times New Roman" w:cs="Times New Roman"/>
        </w:rPr>
        <w:t xml:space="preserve"> are how much you'd need to save, and then spend, all the way through the end of college. These amounts are </w:t>
      </w:r>
      <w:r>
        <w:rPr>
          <w:rFonts w:ascii="Times New Roman" w:hAnsi="Times New Roman" w:cs="Times New Roman"/>
          <w:u w:val="single"/>
        </w:rPr>
        <w:t>in addition</w:t>
      </w:r>
      <w:r>
        <w:rPr>
          <w:rFonts w:ascii="Times New Roman" w:hAnsi="Times New Roman" w:cs="Times New Roman"/>
        </w:rPr>
        <w:t xml:space="preserve"> to how much you have already input into the lump sum available now and monthly payments. The same goes for the </w:t>
      </w:r>
      <w:r w:rsidR="006768AC" w:rsidRPr="006768AC">
        <w:rPr>
          <w:rFonts w:ascii="Times New Roman" w:hAnsi="Times New Roman" w:cs="Times New Roman"/>
          <w:i/>
          <w:iCs/>
        </w:rPr>
        <w:t>Lump Sum Needed Now to Fund Cash Flow Deficits (PV)</w:t>
      </w:r>
      <w:r w:rsidR="00E5608B">
        <w:rPr>
          <w:rFonts w:ascii="Times New Roman" w:hAnsi="Times New Roman" w:cs="Times New Roman"/>
          <w:i/>
          <w:iCs/>
        </w:rPr>
        <w:t xml:space="preserve">. </w:t>
      </w:r>
      <w:r w:rsidR="00E5608B">
        <w:rPr>
          <w:rFonts w:ascii="Times New Roman" w:hAnsi="Times New Roman" w:cs="Times New Roman"/>
        </w:rPr>
        <w:t>T</w:t>
      </w:r>
      <w:r>
        <w:rPr>
          <w:rFonts w:ascii="Times New Roman" w:hAnsi="Times New Roman" w:cs="Times New Roman"/>
        </w:rPr>
        <w:t xml:space="preserve">his is </w:t>
      </w:r>
      <w:r w:rsidR="006768AC">
        <w:rPr>
          <w:rFonts w:ascii="Times New Roman" w:hAnsi="Times New Roman" w:cs="Times New Roman"/>
        </w:rPr>
        <w:t xml:space="preserve">also </w:t>
      </w:r>
      <w:r>
        <w:rPr>
          <w:rFonts w:ascii="Times New Roman" w:hAnsi="Times New Roman" w:cs="Times New Roman"/>
        </w:rPr>
        <w:t>in addition to amounts you</w:t>
      </w:r>
      <w:r w:rsidR="00E5608B">
        <w:rPr>
          <w:rFonts w:ascii="Times New Roman" w:hAnsi="Times New Roman" w:cs="Times New Roman"/>
        </w:rPr>
        <w:t>’ve</w:t>
      </w:r>
      <w:r>
        <w:rPr>
          <w:rFonts w:ascii="Times New Roman" w:hAnsi="Times New Roman" w:cs="Times New Roman"/>
        </w:rPr>
        <w:t xml:space="preserve"> input as having saved already, and intend to save.</w:t>
      </w:r>
    </w:p>
    <w:p w:rsidR="00C84CE0" w:rsidRDefault="00C84CE0" w:rsidP="009454B7">
      <w:pPr>
        <w:pStyle w:val="NormalWeb"/>
        <w:jc w:val="both"/>
        <w:rPr>
          <w:rFonts w:ascii="Times New Roman" w:hAnsi="Times New Roman" w:cs="Times New Roman"/>
        </w:rPr>
      </w:pPr>
      <w:r>
        <w:rPr>
          <w:rFonts w:ascii="Times New Roman" w:hAnsi="Times New Roman" w:cs="Times New Roman"/>
        </w:rPr>
        <w:t>If you want to see how much in monthly payments it would take to fund college, but not have to contribute while the student is in college, then do this: First run the program given all of the usual assumptions, but with no monthly contributions, in order to generate the monthly contributions needed to fund college. Now set the last year to make contributions to be the year before college starts.</w:t>
      </w:r>
    </w:p>
    <w:p w:rsidR="00C84CE0" w:rsidRDefault="00C84CE0" w:rsidP="009454B7">
      <w:pPr>
        <w:pStyle w:val="NormalWeb"/>
        <w:jc w:val="both"/>
        <w:rPr>
          <w:rFonts w:ascii="Times New Roman" w:hAnsi="Times New Roman" w:cs="Times New Roman"/>
        </w:rPr>
      </w:pPr>
      <w:r>
        <w:rPr>
          <w:rFonts w:ascii="Times New Roman" w:hAnsi="Times New Roman" w:cs="Times New Roman"/>
        </w:rPr>
        <w:t>Now use Goal Seek to find the answer like this: Click on either cell G3</w:t>
      </w:r>
      <w:r w:rsidR="0005576B">
        <w:rPr>
          <w:rFonts w:ascii="Times New Roman" w:hAnsi="Times New Roman" w:cs="Times New Roman"/>
        </w:rPr>
        <w:t>6</w:t>
      </w:r>
      <w:r>
        <w:rPr>
          <w:rFonts w:ascii="Times New Roman" w:hAnsi="Times New Roman" w:cs="Times New Roman"/>
        </w:rPr>
        <w:t xml:space="preserve"> or G3</w:t>
      </w:r>
      <w:r w:rsidR="0005576B">
        <w:rPr>
          <w:rFonts w:ascii="Times New Roman" w:hAnsi="Times New Roman" w:cs="Times New Roman"/>
        </w:rPr>
        <w:t>8</w:t>
      </w:r>
      <w:r>
        <w:rPr>
          <w:rFonts w:ascii="Times New Roman" w:hAnsi="Times New Roman" w:cs="Times New Roman"/>
        </w:rPr>
        <w:t xml:space="preserve"> of the </w:t>
      </w:r>
      <w:r>
        <w:rPr>
          <w:rStyle w:val="Emphasis"/>
          <w:rFonts w:ascii="Times New Roman" w:hAnsi="Times New Roman" w:cs="Times New Roman"/>
        </w:rPr>
        <w:t>Presentation</w:t>
      </w:r>
      <w:r>
        <w:rPr>
          <w:rFonts w:ascii="Times New Roman" w:hAnsi="Times New Roman" w:cs="Times New Roman"/>
        </w:rPr>
        <w:t xml:space="preserve"> sheet. Click </w:t>
      </w:r>
      <w:r w:rsidR="00452414">
        <w:rPr>
          <w:rFonts w:ascii="Times New Roman" w:hAnsi="Times New Roman" w:cs="Times New Roman"/>
          <w:i/>
          <w:iCs/>
        </w:rPr>
        <w:t>Data</w:t>
      </w:r>
      <w:r>
        <w:rPr>
          <w:rFonts w:ascii="Times New Roman" w:hAnsi="Times New Roman" w:cs="Times New Roman"/>
          <w:i/>
          <w:iCs/>
        </w:rPr>
        <w:t>,</w:t>
      </w:r>
      <w:r w:rsidR="00452414">
        <w:rPr>
          <w:rFonts w:ascii="Times New Roman" w:hAnsi="Times New Roman" w:cs="Times New Roman"/>
          <w:i/>
          <w:iCs/>
        </w:rPr>
        <w:t xml:space="preserve"> What-if Analysis</w:t>
      </w:r>
      <w:r w:rsidR="007F299E">
        <w:rPr>
          <w:rFonts w:ascii="Times New Roman" w:hAnsi="Times New Roman" w:cs="Times New Roman"/>
          <w:i/>
          <w:iCs/>
        </w:rPr>
        <w:t xml:space="preserve">, </w:t>
      </w:r>
      <w:r w:rsidR="007F299E" w:rsidRPr="007F299E">
        <w:rPr>
          <w:rFonts w:ascii="Times New Roman" w:hAnsi="Times New Roman" w:cs="Times New Roman"/>
          <w:iCs/>
        </w:rPr>
        <w:t>then</w:t>
      </w:r>
      <w:r>
        <w:rPr>
          <w:rFonts w:ascii="Times New Roman" w:hAnsi="Times New Roman" w:cs="Times New Roman"/>
          <w:i/>
          <w:iCs/>
        </w:rPr>
        <w:t xml:space="preserve"> Goal Seek</w:t>
      </w:r>
      <w:r>
        <w:rPr>
          <w:rFonts w:ascii="Times New Roman" w:hAnsi="Times New Roman" w:cs="Times New Roman"/>
        </w:rPr>
        <w:t>. Set the middle field to be zero. Click on the bottom field of Goal Seek, and then click on cell B</w:t>
      </w:r>
      <w:r w:rsidR="00CA029D">
        <w:rPr>
          <w:rFonts w:ascii="Times New Roman" w:hAnsi="Times New Roman" w:cs="Times New Roman"/>
        </w:rPr>
        <w:t>14</w:t>
      </w:r>
      <w:r>
        <w:rPr>
          <w:rFonts w:ascii="Times New Roman" w:hAnsi="Times New Roman" w:cs="Times New Roman"/>
        </w:rPr>
        <w:t xml:space="preserve"> of the </w:t>
      </w:r>
      <w:r>
        <w:rPr>
          <w:rStyle w:val="Emphasis"/>
          <w:rFonts w:ascii="Times New Roman" w:hAnsi="Times New Roman" w:cs="Times New Roman"/>
        </w:rPr>
        <w:t>Input</w:t>
      </w:r>
      <w:r>
        <w:rPr>
          <w:rFonts w:ascii="Times New Roman" w:hAnsi="Times New Roman" w:cs="Times New Roman"/>
        </w:rPr>
        <w:t xml:space="preserve"> sheet. Click </w:t>
      </w:r>
      <w:r w:rsidRPr="00CA029D">
        <w:rPr>
          <w:rFonts w:ascii="Times New Roman" w:hAnsi="Times New Roman" w:cs="Times New Roman"/>
          <w:i/>
        </w:rPr>
        <w:t>OK</w:t>
      </w:r>
      <w:r>
        <w:rPr>
          <w:rFonts w:ascii="Times New Roman" w:hAnsi="Times New Roman" w:cs="Times New Roman"/>
        </w:rPr>
        <w:t>. This will change the amount of monthly payments needed to result in an investment account large enough so that when the student starts college, it will be enough, and it will be depleted around the time it ends, without having to contribute while the student is in college.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Hide the blank rows, those without children, on the two far left sheets to reduce clutter (rows 7 - </w:t>
      </w:r>
      <w:r w:rsidR="001F1394">
        <w:rPr>
          <w:rFonts w:ascii="Times New Roman" w:hAnsi="Times New Roman" w:cs="Times New Roman"/>
        </w:rPr>
        <w:t>11</w:t>
      </w:r>
      <w:r>
        <w:rPr>
          <w:rFonts w:ascii="Times New Roman" w:hAnsi="Times New Roman" w:cs="Times New Roman"/>
        </w:rPr>
        <w:t>, 12 - 1</w:t>
      </w:r>
      <w:r w:rsidR="001F1394">
        <w:rPr>
          <w:rFonts w:ascii="Times New Roman" w:hAnsi="Times New Roman" w:cs="Times New Roman"/>
        </w:rPr>
        <w:t>7</w:t>
      </w:r>
      <w:r>
        <w:rPr>
          <w:rFonts w:ascii="Times New Roman" w:hAnsi="Times New Roman" w:cs="Times New Roman"/>
        </w:rPr>
        <w:t>, etc.).</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To fund college when the student is currently in college, input amounts into the column </w:t>
      </w:r>
      <w:r w:rsidR="00C41962">
        <w:rPr>
          <w:rFonts w:ascii="Times New Roman" w:hAnsi="Times New Roman" w:cs="Times New Roman"/>
        </w:rPr>
        <w:t>K</w:t>
      </w:r>
      <w:r>
        <w:rPr>
          <w:rFonts w:ascii="Times New Roman" w:hAnsi="Times New Roman" w:cs="Times New Roman"/>
        </w:rPr>
        <w:t xml:space="preserve"> manual overrides</w:t>
      </w:r>
      <w:r w:rsidR="00C41962">
        <w:rPr>
          <w:rFonts w:ascii="Times New Roman" w:hAnsi="Times New Roman" w:cs="Times New Roman"/>
        </w:rPr>
        <w:t xml:space="preserve"> on the calculation sheet</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That's pretty much it if you don't want to use any of the manual overrides on the </w:t>
      </w:r>
      <w:r>
        <w:rPr>
          <w:rStyle w:val="Emphasis"/>
          <w:rFonts w:ascii="Times New Roman" w:hAnsi="Times New Roman" w:cs="Times New Roman"/>
        </w:rPr>
        <w:t>Calculation</w:t>
      </w:r>
      <w:r>
        <w:rPr>
          <w:rFonts w:ascii="Times New Roman" w:hAnsi="Times New Roman" w:cs="Times New Roman"/>
        </w:rPr>
        <w:t xml:space="preserve"> sheet. Now you just switch over to the </w:t>
      </w:r>
      <w:r>
        <w:rPr>
          <w:rStyle w:val="Emphasis"/>
          <w:rFonts w:ascii="Times New Roman" w:hAnsi="Times New Roman" w:cs="Times New Roman"/>
        </w:rPr>
        <w:t>Presentation</w:t>
      </w:r>
      <w:r>
        <w:rPr>
          <w:rFonts w:ascii="Times New Roman" w:hAnsi="Times New Roman" w:cs="Times New Roman"/>
        </w:rPr>
        <w:t xml:space="preserve"> sheet and evaluate the results.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If your monthly need numbers are negative, that's probably because the student is already in college, and they are much closer to their next birthday than to the age you input. Just increase the age they start college </w:t>
      </w:r>
      <w:r w:rsidR="007F299E">
        <w:rPr>
          <w:rFonts w:ascii="Times New Roman" w:hAnsi="Times New Roman" w:cs="Times New Roman"/>
        </w:rPr>
        <w:t xml:space="preserve">to </w:t>
      </w:r>
      <w:r>
        <w:rPr>
          <w:rFonts w:ascii="Times New Roman" w:hAnsi="Times New Roman" w:cs="Times New Roman"/>
        </w:rPr>
        <w:t>one year later.</w:t>
      </w:r>
    </w:p>
    <w:p w:rsidR="00C41962" w:rsidRDefault="00C41962" w:rsidP="009454B7">
      <w:pPr>
        <w:pStyle w:val="NormalWeb"/>
        <w:jc w:val="both"/>
        <w:rPr>
          <w:rFonts w:ascii="Times New Roman" w:hAnsi="Times New Roman" w:cs="Times New Roman"/>
        </w:rPr>
      </w:pPr>
      <w:r>
        <w:rPr>
          <w:rFonts w:ascii="Times New Roman" w:hAnsi="Times New Roman" w:cs="Times New Roman"/>
        </w:rPr>
        <w:t>There</w:t>
      </w:r>
      <w:r w:rsidR="000B1147">
        <w:rPr>
          <w:rFonts w:ascii="Times New Roman" w:hAnsi="Times New Roman" w:cs="Times New Roman"/>
        </w:rPr>
        <w:t xml:space="preserve"> are</w:t>
      </w:r>
      <w:r>
        <w:rPr>
          <w:rFonts w:ascii="Times New Roman" w:hAnsi="Times New Roman" w:cs="Times New Roman"/>
        </w:rPr>
        <w:t xml:space="preserve"> more details on the </w:t>
      </w:r>
      <w:hyperlink r:id="rId144" w:tooltip="http://www.toolsformoney.com/college_savings_calculator_instructions.htm" w:history="1">
        <w:r w:rsidRPr="00027E3F">
          <w:rPr>
            <w:rStyle w:val="Hyperlink"/>
            <w:rFonts w:ascii="Times New Roman" w:hAnsi="Times New Roman" w:cs="Times New Roman"/>
          </w:rPr>
          <w:t>stand-alone college planner's directions page here</w:t>
        </w:r>
      </w:hyperlink>
      <w:r>
        <w:rPr>
          <w:rFonts w:ascii="Times New Roman" w:hAnsi="Times New Roman" w:cs="Times New Roman"/>
        </w:rPr>
        <w:t>.</w:t>
      </w:r>
    </w:p>
    <w:p w:rsidR="00C84CE0" w:rsidRDefault="00C84CE0" w:rsidP="009454B7">
      <w:pPr>
        <w:pStyle w:val="NormalWeb"/>
        <w:jc w:val="center"/>
        <w:rPr>
          <w:rFonts w:ascii="Times New Roman" w:hAnsi="Times New Roman" w:cs="Times New Roman"/>
          <w:b/>
          <w:bCs/>
          <w:smallCaps/>
          <w:sz w:val="28"/>
        </w:rPr>
      </w:pPr>
      <w:r>
        <w:rPr>
          <w:rStyle w:val="Strong"/>
          <w:rFonts w:ascii="Times New Roman" w:hAnsi="Times New Roman" w:cs="Times New Roman"/>
          <w:b w:val="0"/>
          <w:bCs/>
          <w:smallCaps/>
          <w:sz w:val="28"/>
        </w:rPr>
        <w:t>Using the College Calculation Sheet Manual Override Input Fields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Move to the </w:t>
      </w:r>
      <w:r>
        <w:rPr>
          <w:rStyle w:val="Emphasis"/>
          <w:rFonts w:ascii="Times New Roman" w:hAnsi="Times New Roman" w:cs="Times New Roman"/>
        </w:rPr>
        <w:t xml:space="preserve">Kid 1 </w:t>
      </w:r>
      <w:r w:rsidR="00772F30">
        <w:rPr>
          <w:rStyle w:val="Emphasis"/>
          <w:rFonts w:ascii="Times New Roman" w:hAnsi="Times New Roman" w:cs="Times New Roman"/>
        </w:rPr>
        <w:t>529 Calculation</w:t>
      </w:r>
      <w:r w:rsidR="008320D2">
        <w:rPr>
          <w:rStyle w:val="Emphasis"/>
          <w:rFonts w:ascii="Times New Roman" w:hAnsi="Times New Roman" w:cs="Times New Roman"/>
        </w:rPr>
        <w:t>s</w:t>
      </w:r>
      <w:r>
        <w:rPr>
          <w:rFonts w:ascii="Times New Roman" w:hAnsi="Times New Roman" w:cs="Times New Roman"/>
        </w:rPr>
        <w:t xml:space="preserve"> sheet.</w:t>
      </w:r>
      <w:r w:rsidR="008320D2">
        <w:rPr>
          <w:rFonts w:ascii="Times New Roman" w:hAnsi="Times New Roman" w:cs="Times New Roman"/>
        </w:rPr>
        <w:t xml:space="preserve"> This is all very similar with the DIY calculation sheets, but the columns will be different.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If you expect money to come in, or go out, of the investment account at random; use the </w:t>
      </w:r>
      <w:r>
        <w:rPr>
          <w:rFonts w:ascii="Times New Roman" w:hAnsi="Times New Roman" w:cs="Times New Roman"/>
          <w:i/>
          <w:iCs/>
        </w:rPr>
        <w:t xml:space="preserve">Annual Contribution Manual Override </w:t>
      </w:r>
      <w:r>
        <w:rPr>
          <w:rFonts w:ascii="Times New Roman" w:hAnsi="Times New Roman" w:cs="Times New Roman"/>
        </w:rPr>
        <w:t xml:space="preserve">column </w:t>
      </w:r>
      <w:r w:rsidR="00ED7348">
        <w:rPr>
          <w:rFonts w:ascii="Times New Roman" w:hAnsi="Times New Roman" w:cs="Times New Roman"/>
        </w:rPr>
        <w:t>K</w:t>
      </w:r>
      <w:r>
        <w:rPr>
          <w:rFonts w:ascii="Times New Roman" w:hAnsi="Times New Roman" w:cs="Times New Roman"/>
        </w:rPr>
        <w:t xml:space="preserve"> to account for this.</w:t>
      </w:r>
    </w:p>
    <w:p w:rsidR="00AF4D02" w:rsidRDefault="00C84CE0" w:rsidP="009454B7">
      <w:pPr>
        <w:pStyle w:val="NormalWeb"/>
        <w:jc w:val="both"/>
        <w:rPr>
          <w:rFonts w:ascii="Times New Roman" w:hAnsi="Times New Roman" w:cs="Times New Roman"/>
        </w:rPr>
      </w:pPr>
      <w:r>
        <w:rPr>
          <w:rFonts w:ascii="Times New Roman" w:hAnsi="Times New Roman" w:cs="Times New Roman"/>
        </w:rPr>
        <w:t xml:space="preserve">You can change the investment account rate of return in every year too in column </w:t>
      </w:r>
      <w:r w:rsidR="004E4185">
        <w:rPr>
          <w:rFonts w:ascii="Times New Roman" w:hAnsi="Times New Roman" w:cs="Times New Roman"/>
        </w:rPr>
        <w:t>K on the calculation sheets</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Be sure to see the other charts below. That's about it, you just input various scenarios, and look at the results.</w:t>
      </w:r>
    </w:p>
    <w:p w:rsidR="00C84CE0" w:rsidRDefault="00C84CE0" w:rsidP="009454B7">
      <w:pPr>
        <w:pStyle w:val="NormalWeb"/>
        <w:jc w:val="both"/>
        <w:rPr>
          <w:rFonts w:ascii="Times New Roman" w:hAnsi="Times New Roman" w:cs="Times New Roman"/>
        </w:rPr>
      </w:pPr>
      <w:r>
        <w:rPr>
          <w:rFonts w:ascii="Times New Roman" w:hAnsi="Times New Roman" w:cs="Times New Roman"/>
        </w:rPr>
        <w:t>Here's an</w:t>
      </w:r>
      <w:r w:rsidR="00AF4D02">
        <w:rPr>
          <w:rFonts w:ascii="Times New Roman" w:hAnsi="Times New Roman" w:cs="Times New Roman"/>
        </w:rPr>
        <w:t>other</w:t>
      </w:r>
      <w:r>
        <w:rPr>
          <w:rFonts w:ascii="Times New Roman" w:hAnsi="Times New Roman" w:cs="Times New Roman"/>
        </w:rPr>
        <w:t xml:space="preserve"> example of using Excel's built-in Goal Seek function: If you wanted to see how much rent you could afford, you'd click on cell G</w:t>
      </w:r>
      <w:r w:rsidR="004E4185">
        <w:rPr>
          <w:rFonts w:ascii="Times New Roman" w:hAnsi="Times New Roman" w:cs="Times New Roman"/>
        </w:rPr>
        <w:t>38 or 53</w:t>
      </w:r>
      <w:r>
        <w:rPr>
          <w:rFonts w:ascii="Times New Roman" w:hAnsi="Times New Roman" w:cs="Times New Roman"/>
        </w:rPr>
        <w:t xml:space="preserve"> of the </w:t>
      </w:r>
      <w:r>
        <w:rPr>
          <w:rStyle w:val="Emphasis"/>
          <w:rFonts w:ascii="Times New Roman" w:hAnsi="Times New Roman" w:cs="Times New Roman"/>
        </w:rPr>
        <w:t>Presentation</w:t>
      </w:r>
      <w:r>
        <w:rPr>
          <w:rFonts w:ascii="Times New Roman" w:hAnsi="Times New Roman" w:cs="Times New Roman"/>
        </w:rPr>
        <w:t xml:space="preserve"> sheet, then go to </w:t>
      </w:r>
      <w:r w:rsidR="00AF4D02">
        <w:rPr>
          <w:rFonts w:ascii="Times New Roman" w:hAnsi="Times New Roman" w:cs="Times New Roman"/>
          <w:i/>
          <w:iCs/>
        </w:rPr>
        <w:t>Data</w:t>
      </w:r>
      <w:r>
        <w:rPr>
          <w:rFonts w:ascii="Times New Roman" w:hAnsi="Times New Roman" w:cs="Times New Roman"/>
          <w:i/>
          <w:iCs/>
        </w:rPr>
        <w:t xml:space="preserve">, </w:t>
      </w:r>
      <w:r w:rsidR="00AF4D02">
        <w:rPr>
          <w:rFonts w:ascii="Times New Roman" w:hAnsi="Times New Roman" w:cs="Times New Roman"/>
          <w:i/>
          <w:iCs/>
        </w:rPr>
        <w:t xml:space="preserve">What-if, </w:t>
      </w:r>
      <w:r>
        <w:rPr>
          <w:rFonts w:ascii="Times New Roman" w:hAnsi="Times New Roman" w:cs="Times New Roman"/>
          <w:i/>
          <w:iCs/>
        </w:rPr>
        <w:t>Goal Seek</w:t>
      </w:r>
      <w:r>
        <w:rPr>
          <w:rFonts w:ascii="Times New Roman" w:hAnsi="Times New Roman" w:cs="Times New Roman"/>
        </w:rPr>
        <w:t xml:space="preserve">, click the middle field, input 0, go to the bottom field, then go to the </w:t>
      </w:r>
      <w:r>
        <w:rPr>
          <w:rStyle w:val="Emphasis"/>
          <w:rFonts w:ascii="Times New Roman" w:hAnsi="Times New Roman" w:cs="Times New Roman"/>
        </w:rPr>
        <w:t>Input</w:t>
      </w:r>
      <w:r>
        <w:rPr>
          <w:rFonts w:ascii="Times New Roman" w:hAnsi="Times New Roman" w:cs="Times New Roman"/>
        </w:rPr>
        <w:t xml:space="preserve"> sheet and click on the rent input field</w:t>
      </w:r>
      <w:r w:rsidR="00AF4D02">
        <w:rPr>
          <w:rFonts w:ascii="Times New Roman" w:hAnsi="Times New Roman" w:cs="Times New Roman"/>
        </w:rPr>
        <w:t xml:space="preserve"> (cell B or E72)</w:t>
      </w:r>
      <w:r>
        <w:rPr>
          <w:rFonts w:ascii="Times New Roman" w:hAnsi="Times New Roman" w:cs="Times New Roman"/>
        </w:rPr>
        <w:t xml:space="preserve">, and it automatically changes </w:t>
      </w:r>
      <w:r w:rsidR="007F299E">
        <w:rPr>
          <w:rFonts w:ascii="Times New Roman" w:hAnsi="Times New Roman" w:cs="Times New Roman"/>
        </w:rPr>
        <w:t xml:space="preserve">(decreases) </w:t>
      </w:r>
      <w:r>
        <w:rPr>
          <w:rFonts w:ascii="Times New Roman" w:hAnsi="Times New Roman" w:cs="Times New Roman"/>
        </w:rPr>
        <w:t>the amount of rent until you don't need to save anymore.</w:t>
      </w:r>
    </w:p>
    <w:p w:rsidR="00C84CE0" w:rsidRDefault="00C84CE0" w:rsidP="009454B7">
      <w:pPr>
        <w:pStyle w:val="NormalWeb"/>
        <w:jc w:val="center"/>
        <w:rPr>
          <w:rFonts w:ascii="Times New Roman" w:hAnsi="Times New Roman" w:cs="Times New Roman"/>
          <w:b/>
          <w:bCs/>
          <w:smallCaps/>
          <w:sz w:val="28"/>
        </w:rPr>
      </w:pPr>
      <w:r>
        <w:rPr>
          <w:rStyle w:val="Strong"/>
          <w:rFonts w:ascii="Times New Roman" w:hAnsi="Times New Roman" w:cs="Times New Roman"/>
          <w:b w:val="0"/>
          <w:bCs/>
          <w:smallCaps/>
          <w:sz w:val="28"/>
        </w:rPr>
        <w:t>Using the College Planning Monte Carlo Function</w:t>
      </w:r>
    </w:p>
    <w:p w:rsidR="00433608" w:rsidRDefault="00C84CE0" w:rsidP="009454B7">
      <w:pPr>
        <w:pStyle w:val="NormalWeb"/>
        <w:jc w:val="both"/>
        <w:rPr>
          <w:rFonts w:ascii="Times New Roman" w:hAnsi="Times New Roman" w:cs="Times New Roman"/>
        </w:rPr>
      </w:pPr>
      <w:r>
        <w:rPr>
          <w:rFonts w:ascii="Times New Roman" w:hAnsi="Times New Roman" w:cs="Times New Roman"/>
        </w:rPr>
        <w:t xml:space="preserve">Go to the </w:t>
      </w:r>
      <w:r w:rsidR="006E330B">
        <w:rPr>
          <w:rFonts w:ascii="Times New Roman" w:hAnsi="Times New Roman" w:cs="Times New Roman"/>
        </w:rPr>
        <w:t>M</w:t>
      </w:r>
      <w:r>
        <w:rPr>
          <w:rFonts w:ascii="Times New Roman" w:hAnsi="Times New Roman" w:cs="Times New Roman"/>
        </w:rPr>
        <w:t>onte Carlo sheet. Press control M (hold the</w:t>
      </w:r>
      <w:r w:rsidR="00282449">
        <w:rPr>
          <w:rFonts w:ascii="Times New Roman" w:hAnsi="Times New Roman" w:cs="Times New Roman"/>
        </w:rPr>
        <w:t xml:space="preserve"> Control key </w:t>
      </w:r>
      <w:r>
        <w:rPr>
          <w:rFonts w:ascii="Times New Roman" w:hAnsi="Times New Roman" w:cs="Times New Roman"/>
        </w:rPr>
        <w:t>down and press the M key). A macro runs</w:t>
      </w:r>
      <w:r w:rsidR="004E4185">
        <w:rPr>
          <w:rFonts w:ascii="Times New Roman" w:hAnsi="Times New Roman" w:cs="Times New Roman"/>
        </w:rPr>
        <w:t xml:space="preserve"> (if it didn't then go to View, Macros, and then select it and run it)</w:t>
      </w:r>
      <w:r>
        <w:rPr>
          <w:rFonts w:ascii="Times New Roman" w:hAnsi="Times New Roman" w:cs="Times New Roman"/>
        </w:rPr>
        <w:t xml:space="preserve">. When it stops and asks you if it's okay to delete the temporary sheet, click </w:t>
      </w:r>
      <w:r w:rsidR="00433608" w:rsidRPr="00433608">
        <w:rPr>
          <w:rFonts w:ascii="Times New Roman" w:hAnsi="Times New Roman" w:cs="Times New Roman"/>
          <w:i/>
        </w:rPr>
        <w:t>Delete</w:t>
      </w:r>
      <w:r w:rsidR="00433608">
        <w:rPr>
          <w:rFonts w:ascii="Times New Roman" w:hAnsi="Times New Roman" w:cs="Times New Roman"/>
        </w:rPr>
        <w:t>.</w:t>
      </w:r>
    </w:p>
    <w:p w:rsidR="00C84CE0" w:rsidRDefault="00433608" w:rsidP="009454B7">
      <w:pPr>
        <w:pStyle w:val="NormalWeb"/>
        <w:jc w:val="both"/>
        <w:rPr>
          <w:rFonts w:ascii="Times New Roman" w:hAnsi="Times New Roman" w:cs="Times New Roman"/>
        </w:rPr>
      </w:pPr>
      <w:r>
        <w:rPr>
          <w:rFonts w:ascii="Times New Roman" w:hAnsi="Times New Roman" w:cs="Times New Roman"/>
        </w:rPr>
        <w:t>After “your screen flops around,” which is normal, i</w:t>
      </w:r>
      <w:r w:rsidR="00C84CE0">
        <w:rPr>
          <w:rFonts w:ascii="Times New Roman" w:hAnsi="Times New Roman" w:cs="Times New Roman"/>
        </w:rPr>
        <w:t>t then ends up on the cell with the resulting probability number</w:t>
      </w:r>
      <w:r w:rsidR="00F1710C">
        <w:rPr>
          <w:rFonts w:ascii="Times New Roman" w:hAnsi="Times New Roman" w:cs="Times New Roman"/>
        </w:rPr>
        <w:t xml:space="preserve"> on the presentation sheet</w:t>
      </w:r>
      <w:r w:rsidR="00C84CE0">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Note that these numbers will remain until you run the macro again, even when you subsequently change other input data. So as soon as you change something after the macro runs, it will be “wrong.”</w:t>
      </w:r>
    </w:p>
    <w:p w:rsidR="00C84CE0" w:rsidRDefault="00C84CE0" w:rsidP="009454B7">
      <w:pPr>
        <w:pStyle w:val="NormalWeb"/>
        <w:jc w:val="both"/>
        <w:rPr>
          <w:rFonts w:ascii="Times New Roman" w:hAnsi="Times New Roman" w:cs="Times New Roman"/>
        </w:rPr>
      </w:pPr>
      <w:r>
        <w:rPr>
          <w:rFonts w:ascii="Times New Roman" w:hAnsi="Times New Roman" w:cs="Times New Roman"/>
        </w:rPr>
        <w:t>The rates of return on all assets are incremented from getting an average rate of return from -10% to 10%. It then logs a true or false condition, based on if the amount of additional funding needed on the results sheet is zero or not. The proportion of times it’s true is then used to display the “probability of success” number.</w:t>
      </w:r>
    </w:p>
    <w:p w:rsidR="00C84CE0" w:rsidRDefault="00C84CE0" w:rsidP="009454B7">
      <w:pPr>
        <w:pStyle w:val="NormalWeb"/>
        <w:jc w:val="both"/>
        <w:rPr>
          <w:rFonts w:ascii="Times New Roman" w:hAnsi="Times New Roman" w:cs="Times New Roman"/>
        </w:rPr>
      </w:pPr>
      <w:r>
        <w:rPr>
          <w:rFonts w:ascii="Times New Roman" w:hAnsi="Times New Roman" w:cs="Times New Roman"/>
        </w:rPr>
        <w:t>It increments inflation and taxes too. The first iteration, uses a -10% average rate of return, a 4% inflation rate in all three input fields, and a 15% average tax bracket. The second uses -10% rate of return, 4% inflation, and 25% tax rate. The third uses -10%, 6% inflation, and 15% tax rate. The fourth iteration uses -10%, 6% inflation, and 25% tax rate. The fifth uses -10%, 8% inflation, and 15% tax rate. The sixth uses -10%, 8% inflation, and 25% tax rate. Then it cycles in one half percent increment more rate of return until all combinations of the three variables are solved for.</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This is a total of 246 iterations. The maximum Excel can handle is </w:t>
      </w:r>
      <w:r w:rsidR="007F299E">
        <w:rPr>
          <w:rFonts w:ascii="Times New Roman" w:hAnsi="Times New Roman" w:cs="Times New Roman"/>
        </w:rPr>
        <w:t xml:space="preserve">still </w:t>
      </w:r>
      <w:r>
        <w:rPr>
          <w:rFonts w:ascii="Times New Roman" w:hAnsi="Times New Roman" w:cs="Times New Roman"/>
        </w:rPr>
        <w:t>251. This bottom-line probability of success number displayed is just telling you the chances of not needing any more capital until the end of college.</w:t>
      </w:r>
    </w:p>
    <w:p w:rsidR="00C84CE0" w:rsidRDefault="00C84CE0" w:rsidP="009454B7">
      <w:pPr>
        <w:pStyle w:val="NormalWeb"/>
        <w:jc w:val="both"/>
        <w:rPr>
          <w:rFonts w:ascii="Times New Roman" w:hAnsi="Times New Roman" w:cs="Times New Roman"/>
        </w:rPr>
      </w:pPr>
      <w:r>
        <w:rPr>
          <w:rFonts w:ascii="Times New Roman" w:hAnsi="Times New Roman" w:cs="Times New Roman"/>
        </w:rPr>
        <w:t>We feel this is a superior methodology compared to what other vendors do. Others use average asset rates of return from -100% to 100%. In the Real World, the chances of losing all of your money in an investment portfolio in one year are just about as negligible as doubling your money more than one year in a row. So only our college planners iterates between the ranges that are most likely what’s going to happen in the Real World.</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We don’t use rates of return over 10% because this is a long-term average rate of return, and few can get such a high average over the long-term (ten years or more). </w:t>
      </w:r>
      <w:r w:rsidR="007F299E">
        <w:rPr>
          <w:rFonts w:ascii="Times New Roman" w:hAnsi="Times New Roman" w:cs="Times New Roman"/>
        </w:rPr>
        <w:t xml:space="preserve">Nobody in the history of ever has averaged over 9% over any 20-year rolling period. </w:t>
      </w:r>
      <w:r>
        <w:rPr>
          <w:rFonts w:ascii="Times New Roman" w:hAnsi="Times New Roman" w:cs="Times New Roman"/>
        </w:rPr>
        <w:t>Also, the chances of getting a negative 10% rate a return every year for over a decade is also just as unlikely</w:t>
      </w:r>
      <w:r w:rsidR="007F299E">
        <w:rPr>
          <w:rFonts w:ascii="Times New Roman" w:hAnsi="Times New Roman" w:cs="Times New Roman"/>
        </w:rPr>
        <w:t xml:space="preserve"> at averaging 10%</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Our Monte Carlo results will probably show a lower probability of success. This is because it paints a much less rosy scenario than other vendors. Our numbers are </w:t>
      </w:r>
      <w:r w:rsidR="007F299E">
        <w:rPr>
          <w:rFonts w:ascii="Times New Roman" w:hAnsi="Times New Roman" w:cs="Times New Roman"/>
        </w:rPr>
        <w:t xml:space="preserve">much </w:t>
      </w:r>
      <w:r>
        <w:rPr>
          <w:rFonts w:ascii="Times New Roman" w:hAnsi="Times New Roman" w:cs="Times New Roman"/>
        </w:rPr>
        <w:t>more realistic relative to what will probably happen.</w:t>
      </w:r>
    </w:p>
    <w:p w:rsidR="00C84CE0" w:rsidRDefault="00C84CE0" w:rsidP="009454B7">
      <w:pPr>
        <w:pStyle w:val="NormalWeb"/>
        <w:jc w:val="both"/>
        <w:rPr>
          <w:rFonts w:ascii="Times New Roman" w:hAnsi="Times New Roman" w:cs="Times New Roman"/>
        </w:rPr>
      </w:pPr>
      <w:r>
        <w:rPr>
          <w:rFonts w:ascii="Times New Roman" w:hAnsi="Times New Roman" w:cs="Times New Roman"/>
        </w:rPr>
        <w:t>The inflation and tax iterations are also just three and two examples of good to worst-case scenarios. So even though this is a different way of doing things, we feel that it makes the bottom line probability number much more meaningful, and projects what’s going to happen in the future, better than what everyone else is doing.</w:t>
      </w:r>
    </w:p>
    <w:p w:rsidR="00C84CE0" w:rsidRDefault="00C84CE0" w:rsidP="009454B7">
      <w:pPr>
        <w:pStyle w:val="NormalWeb"/>
        <w:jc w:val="both"/>
        <w:rPr>
          <w:rFonts w:ascii="Times New Roman" w:hAnsi="Times New Roman" w:cs="Times New Roman"/>
        </w:rPr>
      </w:pPr>
      <w:r>
        <w:rPr>
          <w:rFonts w:ascii="Times New Roman" w:hAnsi="Times New Roman" w:cs="Times New Roman"/>
        </w:rPr>
        <w:t>Please note that all of these numbers are as good as computers can generate, but they will still all be wrong in the Real World. Other things to keep in mind:</w:t>
      </w:r>
    </w:p>
    <w:p w:rsidR="00C84CE0" w:rsidRDefault="00C84CE0" w:rsidP="009454B7">
      <w:pPr>
        <w:pStyle w:val="NormalWeb"/>
        <w:jc w:val="both"/>
        <w:rPr>
          <w:rFonts w:ascii="Times New Roman" w:hAnsi="Times New Roman" w:cs="Times New Roman"/>
        </w:rPr>
      </w:pPr>
      <w:r>
        <w:rPr>
          <w:rFonts w:ascii="Times New Roman" w:hAnsi="Times New Roman" w:cs="Times New Roman"/>
          <w:sz w:val="32"/>
        </w:rPr>
        <w:t>·</w:t>
      </w:r>
      <w:r>
        <w:rPr>
          <w:rFonts w:ascii="Times New Roman" w:hAnsi="Times New Roman" w:cs="Times New Roman"/>
        </w:rPr>
        <w:t xml:space="preserve"> Rates of return, and inflation on individual expenses, input into the manual override columns will override simulated rates in those years. </w:t>
      </w:r>
    </w:p>
    <w:p w:rsidR="00433608" w:rsidRDefault="00433608" w:rsidP="009454B7">
      <w:pPr>
        <w:pStyle w:val="NormalWeb"/>
        <w:jc w:val="both"/>
        <w:rPr>
          <w:rFonts w:ascii="Times New Roman" w:hAnsi="Times New Roman" w:cs="Times New Roman"/>
          <w:sz w:val="32"/>
        </w:rPr>
      </w:pPr>
      <w:r>
        <w:rPr>
          <w:rFonts w:ascii="Times New Roman" w:hAnsi="Times New Roman" w:cs="Times New Roman"/>
          <w:sz w:val="32"/>
        </w:rPr>
        <w:t>·</w:t>
      </w:r>
      <w:r>
        <w:rPr>
          <w:rFonts w:ascii="Times New Roman" w:hAnsi="Times New Roman" w:cs="Times New Roman"/>
        </w:rPr>
        <w:t xml:space="preserve"> You cannot </w:t>
      </w:r>
      <w:r w:rsidR="007F299E">
        <w:rPr>
          <w:rFonts w:ascii="Times New Roman" w:hAnsi="Times New Roman" w:cs="Times New Roman"/>
        </w:rPr>
        <w:t>rename input or results</w:t>
      </w:r>
      <w:r>
        <w:rPr>
          <w:rFonts w:ascii="Times New Roman" w:hAnsi="Times New Roman" w:cs="Times New Roman"/>
        </w:rPr>
        <w:t xml:space="preserve"> sheets.</w:t>
      </w:r>
    </w:p>
    <w:p w:rsidR="00C84CE0" w:rsidRDefault="00C84CE0" w:rsidP="009454B7">
      <w:pPr>
        <w:pStyle w:val="NormalWeb"/>
        <w:jc w:val="both"/>
        <w:rPr>
          <w:rFonts w:ascii="Times New Roman" w:hAnsi="Times New Roman" w:cs="Times New Roman"/>
        </w:rPr>
      </w:pPr>
      <w:r>
        <w:rPr>
          <w:rFonts w:ascii="Times New Roman" w:hAnsi="Times New Roman" w:cs="Times New Roman"/>
          <w:sz w:val="32"/>
        </w:rPr>
        <w:t>·</w:t>
      </w:r>
      <w:r>
        <w:rPr>
          <w:rFonts w:ascii="Times New Roman" w:hAnsi="Times New Roman" w:cs="Times New Roman"/>
        </w:rPr>
        <w:t xml:space="preserve"> You’ll need to keep the</w:t>
      </w:r>
      <w:r w:rsidR="001131B6">
        <w:rPr>
          <w:rFonts w:ascii="Times New Roman" w:hAnsi="Times New Roman" w:cs="Times New Roman"/>
        </w:rPr>
        <w:t xml:space="preserve"> Workbook </w:t>
      </w:r>
      <w:r>
        <w:rPr>
          <w:rFonts w:ascii="Times New Roman" w:hAnsi="Times New Roman" w:cs="Times New Roman"/>
        </w:rPr>
        <w:t xml:space="preserve">and the </w:t>
      </w:r>
      <w:r>
        <w:rPr>
          <w:rFonts w:ascii="Times New Roman" w:hAnsi="Times New Roman" w:cs="Times New Roman"/>
          <w:i/>
          <w:iCs/>
        </w:rPr>
        <w:t>Presentation</w:t>
      </w:r>
      <w:r>
        <w:rPr>
          <w:rFonts w:ascii="Times New Roman" w:hAnsi="Times New Roman" w:cs="Times New Roman"/>
        </w:rPr>
        <w:t xml:space="preserve"> sheets unprotected so the macro can write the results to it</w:t>
      </w:r>
      <w:r w:rsidR="00433608">
        <w:rPr>
          <w:rFonts w:ascii="Times New Roman" w:hAnsi="Times New Roman" w:cs="Times New Roman"/>
        </w:rPr>
        <w:t xml:space="preserve">, and you can delete the </w:t>
      </w:r>
      <w:r w:rsidR="00433608" w:rsidRPr="00433608">
        <w:rPr>
          <w:rFonts w:ascii="Times New Roman" w:hAnsi="Times New Roman" w:cs="Times New Roman"/>
          <w:i/>
        </w:rPr>
        <w:t>Scenarios</w:t>
      </w:r>
      <w:r w:rsidR="00433608">
        <w:rPr>
          <w:rFonts w:ascii="Times New Roman" w:hAnsi="Times New Roman" w:cs="Times New Roman"/>
        </w:rPr>
        <w:t xml:space="preserve"> sheet after it’s done.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 You can read more about Monte Carlo simulations </w:t>
      </w:r>
      <w:hyperlink r:id="rId145" w:tooltip="About using Monte Carlo simulations in college planning." w:history="1">
        <w:r>
          <w:rPr>
            <w:rStyle w:val="Hyperlink"/>
            <w:rFonts w:ascii="Times New Roman" w:hAnsi="Times New Roman" w:cs="Times New Roman"/>
          </w:rPr>
          <w:t>here</w:t>
        </w:r>
      </w:hyperlink>
      <w:r>
        <w:rPr>
          <w:rFonts w:ascii="Times New Roman" w:hAnsi="Times New Roman" w:cs="Times New Roman"/>
        </w:rPr>
        <w:t>.</w:t>
      </w:r>
    </w:p>
    <w:p w:rsidR="00D63151" w:rsidRDefault="00D63151" w:rsidP="009454B7">
      <w:pPr>
        <w:pStyle w:val="NormalWeb"/>
        <w:jc w:val="both"/>
        <w:rPr>
          <w:rFonts w:ascii="Times New Roman" w:hAnsi="Times New Roman" w:cs="Times New Roman"/>
        </w:rPr>
      </w:pPr>
    </w:p>
    <w:p w:rsidR="007F299E" w:rsidRDefault="007F299E" w:rsidP="009454B7">
      <w:pPr>
        <w:pStyle w:val="NormalWeb"/>
        <w:jc w:val="both"/>
        <w:rPr>
          <w:rFonts w:ascii="Times New Roman" w:hAnsi="Times New Roman" w:cs="Times New Roman"/>
        </w:rPr>
      </w:pPr>
    </w:p>
    <w:p w:rsidR="00C84CE0" w:rsidRDefault="00C84CE0" w:rsidP="009454B7">
      <w:pPr>
        <w:pStyle w:val="NormalWeb"/>
        <w:jc w:val="center"/>
        <w:rPr>
          <w:rFonts w:ascii="Times New Roman" w:hAnsi="Times New Roman" w:cs="Times New Roman"/>
          <w:smallCaps/>
          <w:sz w:val="28"/>
        </w:rPr>
      </w:pPr>
      <w:r>
        <w:rPr>
          <w:rFonts w:ascii="Times New Roman" w:hAnsi="Times New Roman" w:cs="Times New Roman"/>
          <w:smallCaps/>
          <w:sz w:val="28"/>
        </w:rPr>
        <w:t>How to Use One Student's Surplus to Fund Another Student's Deficits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If a family has more than one student input into the </w:t>
      </w:r>
      <w:r w:rsidR="00090FE0">
        <w:rPr>
          <w:rFonts w:ascii="Times New Roman" w:hAnsi="Times New Roman" w:cs="Times New Roman"/>
        </w:rPr>
        <w:t>c</w:t>
      </w:r>
      <w:r>
        <w:rPr>
          <w:rFonts w:ascii="Times New Roman" w:hAnsi="Times New Roman" w:cs="Times New Roman"/>
        </w:rPr>
        <w:t xml:space="preserve">ollege </w:t>
      </w:r>
      <w:r w:rsidR="00090FE0">
        <w:rPr>
          <w:rFonts w:ascii="Times New Roman" w:hAnsi="Times New Roman" w:cs="Times New Roman"/>
        </w:rPr>
        <w:t>module</w:t>
      </w:r>
      <w:r>
        <w:rPr>
          <w:rFonts w:ascii="Times New Roman" w:hAnsi="Times New Roman" w:cs="Times New Roman"/>
        </w:rPr>
        <w:t>, and one student has money left over after they graduate, this surplus can easily be used to fund a deficit situation for another student.</w:t>
      </w:r>
    </w:p>
    <w:p w:rsidR="00842555" w:rsidRDefault="00090FE0" w:rsidP="009454B7">
      <w:pPr>
        <w:pStyle w:val="NormalWeb"/>
        <w:jc w:val="both"/>
        <w:rPr>
          <w:rFonts w:ascii="Times New Roman" w:hAnsi="Times New Roman" w:cs="Times New Roman"/>
        </w:rPr>
      </w:pPr>
      <w:r>
        <w:rPr>
          <w:rFonts w:ascii="Times New Roman" w:hAnsi="Times New Roman" w:cs="Times New Roman"/>
        </w:rPr>
        <w:t>On the 529 side, a</w:t>
      </w:r>
      <w:r w:rsidR="00C84CE0">
        <w:rPr>
          <w:rFonts w:ascii="Times New Roman" w:hAnsi="Times New Roman" w:cs="Times New Roman"/>
        </w:rPr>
        <w:t>ll you need to do is use column A</w:t>
      </w:r>
      <w:r>
        <w:rPr>
          <w:rFonts w:ascii="Times New Roman" w:hAnsi="Times New Roman" w:cs="Times New Roman"/>
        </w:rPr>
        <w:t>C</w:t>
      </w:r>
      <w:r w:rsidR="00C84CE0">
        <w:rPr>
          <w:rFonts w:ascii="Times New Roman" w:hAnsi="Times New Roman" w:cs="Times New Roman"/>
        </w:rPr>
        <w:t xml:space="preserve"> on the </w:t>
      </w:r>
      <w:r w:rsidR="00C84CE0">
        <w:rPr>
          <w:rFonts w:ascii="Times New Roman" w:hAnsi="Times New Roman" w:cs="Times New Roman"/>
          <w:i/>
          <w:iCs/>
        </w:rPr>
        <w:t>Calculation</w:t>
      </w:r>
      <w:r w:rsidR="00C84CE0">
        <w:rPr>
          <w:rFonts w:ascii="Times New Roman" w:hAnsi="Times New Roman" w:cs="Times New Roman"/>
        </w:rPr>
        <w:t xml:space="preserve"> sheet for the student with the surplus. Start by inputting $1,000 in any of the first five years. </w:t>
      </w:r>
      <w:r>
        <w:rPr>
          <w:rFonts w:ascii="Times New Roman" w:hAnsi="Times New Roman" w:cs="Times New Roman"/>
        </w:rPr>
        <w:t xml:space="preserve">You'll need to add this </w:t>
      </w:r>
      <w:r w:rsidR="007F299E">
        <w:rPr>
          <w:rFonts w:ascii="Times New Roman" w:hAnsi="Times New Roman" w:cs="Times New Roman"/>
        </w:rPr>
        <w:t xml:space="preserve">to </w:t>
      </w:r>
      <w:r>
        <w:rPr>
          <w:rFonts w:ascii="Times New Roman" w:hAnsi="Times New Roman" w:cs="Times New Roman"/>
        </w:rPr>
        <w:t>that year's withdrawals, if there are any, as the manual override column wipes out the calculated withdrawal amount in that year.</w:t>
      </w:r>
    </w:p>
    <w:p w:rsidR="00C84CE0" w:rsidRDefault="00090FE0" w:rsidP="009454B7">
      <w:pPr>
        <w:pStyle w:val="NormalWeb"/>
        <w:jc w:val="both"/>
        <w:rPr>
          <w:rFonts w:ascii="Times New Roman" w:hAnsi="Times New Roman" w:cs="Times New Roman"/>
        </w:rPr>
      </w:pPr>
      <w:r>
        <w:rPr>
          <w:rFonts w:ascii="Times New Roman" w:hAnsi="Times New Roman" w:cs="Times New Roman"/>
        </w:rPr>
        <w:t xml:space="preserve">So if withdrawals show $5,000 in column BE, and you have an out-of-pocket factor input, then you can see how much this extra $1,000 effected withdrawals from the investment account. So input amounts into column AC until you get what you want, in the example, $1,000. </w:t>
      </w:r>
      <w:r w:rsidR="00C84CE0">
        <w:rPr>
          <w:rFonts w:ascii="Times New Roman" w:hAnsi="Times New Roman" w:cs="Times New Roman"/>
        </w:rPr>
        <w:t>Taxes are assumed to be paid on the withdrawals. You can make adjustments to account for this.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Then input $1,000 in column </w:t>
      </w:r>
      <w:r w:rsidR="00090FE0">
        <w:rPr>
          <w:rFonts w:ascii="Times New Roman" w:hAnsi="Times New Roman" w:cs="Times New Roman"/>
        </w:rPr>
        <w:t>K</w:t>
      </w:r>
      <w:r>
        <w:rPr>
          <w:rFonts w:ascii="Times New Roman" w:hAnsi="Times New Roman" w:cs="Times New Roman"/>
        </w:rPr>
        <w:t xml:space="preserve"> on the </w:t>
      </w:r>
      <w:r>
        <w:rPr>
          <w:rFonts w:ascii="Times New Roman" w:hAnsi="Times New Roman" w:cs="Times New Roman"/>
          <w:i/>
          <w:iCs/>
        </w:rPr>
        <w:t>Calculation</w:t>
      </w:r>
      <w:r>
        <w:rPr>
          <w:rFonts w:ascii="Times New Roman" w:hAnsi="Times New Roman" w:cs="Times New Roman"/>
        </w:rPr>
        <w:t xml:space="preserve"> sheet for the student with the deficit. If there are already contributions in that year, then just add the $1,000 in the manual override column to the existing amount</w:t>
      </w:r>
      <w:r w:rsidR="00090FE0">
        <w:rPr>
          <w:rFonts w:ascii="Times New Roman" w:hAnsi="Times New Roman" w:cs="Times New Roman"/>
        </w:rPr>
        <w:t xml:space="preserve"> shown in column M</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This </w:t>
      </w:r>
      <w:r w:rsidR="007F299E">
        <w:rPr>
          <w:rFonts w:ascii="Times New Roman" w:hAnsi="Times New Roman" w:cs="Times New Roman"/>
        </w:rPr>
        <w:t xml:space="preserve">just </w:t>
      </w:r>
      <w:r>
        <w:rPr>
          <w:rFonts w:ascii="Times New Roman" w:hAnsi="Times New Roman" w:cs="Times New Roman"/>
        </w:rPr>
        <w:t>takes money from one student's investment fund and puts it into the other one.</w:t>
      </w:r>
    </w:p>
    <w:p w:rsidR="00C84CE0" w:rsidRDefault="00C84CE0" w:rsidP="009454B7">
      <w:pPr>
        <w:pStyle w:val="NormalWeb"/>
        <w:jc w:val="both"/>
        <w:rPr>
          <w:rFonts w:ascii="Times New Roman" w:hAnsi="Times New Roman" w:cs="Times New Roman"/>
        </w:rPr>
      </w:pPr>
      <w:r>
        <w:rPr>
          <w:rFonts w:ascii="Times New Roman" w:hAnsi="Times New Roman" w:cs="Times New Roman"/>
        </w:rPr>
        <w:t>All you</w:t>
      </w:r>
      <w:r w:rsidR="007F299E">
        <w:rPr>
          <w:rFonts w:ascii="Times New Roman" w:hAnsi="Times New Roman" w:cs="Times New Roman"/>
        </w:rPr>
        <w:t>’d</w:t>
      </w:r>
      <w:r>
        <w:rPr>
          <w:rFonts w:ascii="Times New Roman" w:hAnsi="Times New Roman" w:cs="Times New Roman"/>
        </w:rPr>
        <w:t xml:space="preserve"> need to do is ensure this is done in the same year, </w:t>
      </w:r>
      <w:r w:rsidR="00090FE0">
        <w:rPr>
          <w:rFonts w:ascii="Times New Roman" w:hAnsi="Times New Roman" w:cs="Times New Roman"/>
        </w:rPr>
        <w:t xml:space="preserve">you take the out-of-pocket factor into account, </w:t>
      </w:r>
      <w:r>
        <w:rPr>
          <w:rFonts w:ascii="Times New Roman" w:hAnsi="Times New Roman" w:cs="Times New Roman"/>
        </w:rPr>
        <w:t>withdrawal taxes are accounted for, and that you add the amounts to any existing contributions</w:t>
      </w:r>
      <w:r w:rsidR="00090FE0">
        <w:rPr>
          <w:rFonts w:ascii="Times New Roman" w:hAnsi="Times New Roman" w:cs="Times New Roman"/>
        </w:rPr>
        <w:t xml:space="preserve"> (including commissions on these new contributions)</w:t>
      </w:r>
      <w:r>
        <w:rPr>
          <w:rFonts w:ascii="Times New Roman" w:hAnsi="Times New Roman" w:cs="Times New Roman"/>
        </w:rPr>
        <w:t>, because using the manual overrides will wipe out existing contributions.</w:t>
      </w:r>
    </w:p>
    <w:p w:rsidR="00C84CE0" w:rsidRDefault="00C84CE0" w:rsidP="009454B7">
      <w:pPr>
        <w:pStyle w:val="NormalWeb"/>
        <w:jc w:val="center"/>
        <w:rPr>
          <w:rFonts w:ascii="Times New Roman" w:hAnsi="Times New Roman" w:cs="Times New Roman"/>
          <w:smallCaps/>
          <w:sz w:val="28"/>
        </w:rPr>
      </w:pPr>
      <w:r>
        <w:rPr>
          <w:rFonts w:ascii="Times New Roman" w:hAnsi="Times New Roman" w:cs="Times New Roman"/>
          <w:smallCaps/>
          <w:sz w:val="28"/>
        </w:rPr>
        <w:t>How to Change the Data Range in the Charts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Even though the college planner has a thirty-year window, most people graduate long before then. So to get the most information out of the charts, only twenty years of data is shown when you get the program (and in the demo). You can use any data range you want to minimize clutter </w:t>
      </w:r>
      <w:r w:rsidR="008E5796">
        <w:rPr>
          <w:rFonts w:ascii="Times New Roman" w:hAnsi="Times New Roman" w:cs="Times New Roman"/>
        </w:rPr>
        <w:t>and/or</w:t>
      </w:r>
      <w:r>
        <w:rPr>
          <w:rFonts w:ascii="Times New Roman" w:hAnsi="Times New Roman" w:cs="Times New Roman"/>
        </w:rPr>
        <w:t xml:space="preserve"> show longer periods of time.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Here's how to do it: Go to the </w:t>
      </w:r>
      <w:r w:rsidR="00DC2450">
        <w:rPr>
          <w:rStyle w:val="Emphasis"/>
          <w:rFonts w:ascii="Times New Roman" w:hAnsi="Times New Roman" w:cs="Times New Roman"/>
        </w:rPr>
        <w:t>Kid 1 529 Results</w:t>
      </w:r>
      <w:r>
        <w:rPr>
          <w:rFonts w:ascii="Times New Roman" w:hAnsi="Times New Roman" w:cs="Times New Roman"/>
        </w:rPr>
        <w:t xml:space="preserve"> sheet. Click once on the inside of the top chart (for example, right under the title, </w:t>
      </w:r>
      <w:r w:rsidR="005E79AC" w:rsidRPr="005E79AC">
        <w:rPr>
          <w:rFonts w:ascii="Times New Roman" w:hAnsi="Times New Roman" w:cs="Times New Roman"/>
          <w:i/>
        </w:rPr>
        <w:t>Probability of Success Given All Assumptions</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Press the Up or Down arrow key until a long formula appears in the formula bar. Keep going up or down until the </w:t>
      </w:r>
      <w:r>
        <w:rPr>
          <w:rFonts w:ascii="Times New Roman" w:hAnsi="Times New Roman" w:cs="Times New Roman"/>
          <w:u w:val="single"/>
        </w:rPr>
        <w:t>end</w:t>
      </w:r>
      <w:r>
        <w:rPr>
          <w:rFonts w:ascii="Times New Roman" w:hAnsi="Times New Roman" w:cs="Times New Roman"/>
        </w:rPr>
        <w:t xml:space="preserve"> of the formula is this: ",1)" This is the first data series of five.</w:t>
      </w:r>
    </w:p>
    <w:p w:rsidR="00C84CE0" w:rsidRDefault="00C84CE0" w:rsidP="009454B7">
      <w:pPr>
        <w:pStyle w:val="NormalWeb"/>
        <w:jc w:val="both"/>
        <w:rPr>
          <w:rFonts w:ascii="Times New Roman" w:hAnsi="Times New Roman" w:cs="Times New Roman"/>
        </w:rPr>
      </w:pPr>
      <w:r>
        <w:rPr>
          <w:rFonts w:ascii="Times New Roman" w:hAnsi="Times New Roman" w:cs="Times New Roman"/>
        </w:rPr>
        <w:t>You'll need to do the same thing with all five series to make the chart look right. There are three sets of data here. The single cell formula at the left grabs the column's name. The middle range is the age numbers. The range at the right is the actual data range. See where it goes from row 5 to 2</w:t>
      </w:r>
      <w:r w:rsidR="005E79AC">
        <w:rPr>
          <w:rFonts w:ascii="Times New Roman" w:hAnsi="Times New Roman" w:cs="Times New Roman"/>
        </w:rPr>
        <w:t>0</w:t>
      </w:r>
      <w:r>
        <w:rPr>
          <w:rFonts w:ascii="Times New Roman" w:hAnsi="Times New Roman" w:cs="Times New Roman"/>
        </w:rPr>
        <w:t>? That's what needs to be changed</w:t>
      </w:r>
      <w:r w:rsidR="005E79AC">
        <w:rPr>
          <w:rFonts w:ascii="Times New Roman" w:hAnsi="Times New Roman" w:cs="Times New Roman"/>
        </w:rPr>
        <w:t>. Row 20</w:t>
      </w:r>
      <w:r>
        <w:rPr>
          <w:rFonts w:ascii="Times New Roman" w:hAnsi="Times New Roman" w:cs="Times New Roman"/>
        </w:rPr>
        <w:t xml:space="preserve"> is year </w:t>
      </w:r>
      <w:r w:rsidR="005E79AC">
        <w:rPr>
          <w:rFonts w:ascii="Times New Roman" w:hAnsi="Times New Roman" w:cs="Times New Roman"/>
        </w:rPr>
        <w:t>16</w:t>
      </w:r>
      <w:r>
        <w:rPr>
          <w:rFonts w:ascii="Times New Roman" w:hAnsi="Times New Roman" w:cs="Times New Roman"/>
        </w:rPr>
        <w:t xml:space="preserve">. So if you only want to show ten years of data, then change both </w:t>
      </w:r>
      <w:r w:rsidR="005E79AC">
        <w:rPr>
          <w:rFonts w:ascii="Times New Roman" w:hAnsi="Times New Roman" w:cs="Times New Roman"/>
        </w:rPr>
        <w:t>20</w:t>
      </w:r>
      <w:r>
        <w:rPr>
          <w:rFonts w:ascii="Times New Roman" w:hAnsi="Times New Roman" w:cs="Times New Roman"/>
        </w:rPr>
        <w:t>s in the formula to be 1</w:t>
      </w:r>
      <w:r w:rsidR="005E79AC">
        <w:rPr>
          <w:rFonts w:ascii="Times New Roman" w:hAnsi="Times New Roman" w:cs="Times New Roman"/>
        </w:rPr>
        <w:t>4</w:t>
      </w:r>
      <w:r>
        <w:rPr>
          <w:rFonts w:ascii="Times New Roman" w:hAnsi="Times New Roman" w:cs="Times New Roman"/>
        </w:rPr>
        <w:t>s. If you want to see 25 years, then change them all to 2</w:t>
      </w:r>
      <w:r w:rsidR="00681A36">
        <w:rPr>
          <w:rFonts w:ascii="Times New Roman" w:hAnsi="Times New Roman" w:cs="Times New Roman"/>
        </w:rPr>
        <w:t>9</w:t>
      </w:r>
      <w:r>
        <w:rPr>
          <w:rFonts w:ascii="Times New Roman" w:hAnsi="Times New Roman" w:cs="Times New Roman"/>
        </w:rPr>
        <w:t>s.</w:t>
      </w:r>
    </w:p>
    <w:p w:rsidR="005E79AC" w:rsidRDefault="00C84CE0" w:rsidP="009454B7">
      <w:pPr>
        <w:pStyle w:val="NormalWeb"/>
        <w:jc w:val="both"/>
        <w:rPr>
          <w:rFonts w:ascii="Times New Roman" w:hAnsi="Times New Roman" w:cs="Times New Roman"/>
        </w:rPr>
      </w:pPr>
      <w:r>
        <w:rPr>
          <w:rFonts w:ascii="Times New Roman" w:hAnsi="Times New Roman" w:cs="Times New Roman"/>
        </w:rPr>
        <w:t xml:space="preserve">In each formula, both ranges need to be changed, and then the same needs to be done with the other </w:t>
      </w:r>
      <w:r w:rsidR="00842555">
        <w:rPr>
          <w:rFonts w:ascii="Times New Roman" w:hAnsi="Times New Roman" w:cs="Times New Roman"/>
        </w:rPr>
        <w:t>(</w:t>
      </w:r>
      <w:r>
        <w:rPr>
          <w:rFonts w:ascii="Times New Roman" w:hAnsi="Times New Roman" w:cs="Times New Roman"/>
        </w:rPr>
        <w:t>four</w:t>
      </w:r>
      <w:r w:rsidR="00842555">
        <w:rPr>
          <w:rFonts w:ascii="Times New Roman" w:hAnsi="Times New Roman" w:cs="Times New Roman"/>
        </w:rPr>
        <w:t>)</w:t>
      </w:r>
      <w:r>
        <w:rPr>
          <w:rFonts w:ascii="Times New Roman" w:hAnsi="Times New Roman" w:cs="Times New Roman"/>
        </w:rPr>
        <w:t xml:space="preserve"> series of data in the chart. Up or down arrow to find them and change them all. When they're all good, then the chart will look like you want. Don't be afraid to experiment, as you can always undo, or go back to the original template</w:t>
      </w:r>
      <w:r w:rsidR="005E79AC">
        <w:rPr>
          <w:rFonts w:ascii="Times New Roman" w:hAnsi="Times New Roman" w:cs="Times New Roman"/>
        </w:rPr>
        <w:t>.</w:t>
      </w:r>
    </w:p>
    <w:p w:rsidR="005E79AC" w:rsidRDefault="005E79AC" w:rsidP="009454B7">
      <w:pPr>
        <w:pStyle w:val="NormalWeb"/>
        <w:jc w:val="both"/>
        <w:rPr>
          <w:rFonts w:ascii="Times New Roman" w:hAnsi="Times New Roman" w:cs="Times New Roman"/>
        </w:rPr>
      </w:pPr>
      <w:r>
        <w:rPr>
          <w:rFonts w:ascii="Times New Roman" w:hAnsi="Times New Roman" w:cs="Times New Roman"/>
        </w:rPr>
        <w:t xml:space="preserve">Or you can click in the middle of the chart, then click, </w:t>
      </w:r>
      <w:r w:rsidRPr="005E79AC">
        <w:rPr>
          <w:rFonts w:ascii="Times New Roman" w:hAnsi="Times New Roman" w:cs="Times New Roman"/>
          <w:i/>
        </w:rPr>
        <w:t>Select Data</w:t>
      </w:r>
      <w:r>
        <w:rPr>
          <w:rFonts w:ascii="Times New Roman" w:hAnsi="Times New Roman" w:cs="Times New Roman"/>
        </w:rPr>
        <w:t xml:space="preserve">, and Excel makes this sort of intuitive enough for normal people to figure out. </w:t>
      </w:r>
      <w:r w:rsidR="00C84CE0">
        <w:rPr>
          <w:rFonts w:ascii="Times New Roman" w:hAnsi="Times New Roman" w:cs="Times New Roman"/>
        </w:rPr>
        <w:t>Of course, if you have support, we'll help you with this.</w:t>
      </w:r>
    </w:p>
    <w:p w:rsidR="00C84CE0" w:rsidRDefault="00C84CE0" w:rsidP="009454B7">
      <w:pPr>
        <w:pStyle w:val="NormalWeb"/>
        <w:jc w:val="center"/>
        <w:rPr>
          <w:rFonts w:ascii="Times New Roman" w:hAnsi="Times New Roman" w:cs="Times New Roman"/>
          <w:b/>
          <w:bCs/>
          <w:smallCaps/>
          <w:sz w:val="36"/>
          <w:szCs w:val="27"/>
        </w:rPr>
      </w:pPr>
      <w:r>
        <w:rPr>
          <w:rFonts w:ascii="Times New Roman" w:hAnsi="Times New Roman" w:cs="Times New Roman"/>
          <w:b/>
          <w:bCs/>
          <w:smallCaps/>
          <w:sz w:val="36"/>
          <w:szCs w:val="27"/>
        </w:rPr>
        <w:t>Family Budget Tool &amp; Cash Flow Projector Instructions</w:t>
      </w:r>
    </w:p>
    <w:p w:rsidR="00F47666" w:rsidRPr="00F47666" w:rsidRDefault="00F47666" w:rsidP="009454B7">
      <w:pPr>
        <w:pStyle w:val="HTMLPreformatted"/>
        <w:rPr>
          <w:rFonts w:ascii="Times New Roman" w:eastAsia="Times New Roman" w:hAnsi="Times New Roman" w:cs="Times New Roman"/>
          <w:sz w:val="24"/>
          <w:szCs w:val="24"/>
        </w:rPr>
      </w:pPr>
      <w:r w:rsidRPr="00F47666">
        <w:rPr>
          <w:rFonts w:ascii="Times New Roman" w:hAnsi="Times New Roman" w:cs="Times New Roman"/>
          <w:sz w:val="24"/>
          <w:szCs w:val="24"/>
        </w:rPr>
        <w:t xml:space="preserve">More detailed directions are here: </w:t>
      </w:r>
      <w:hyperlink r:id="rId146" w:tooltip="http://www.toolsformoney.com/personal_budget_software_directions.htm" w:history="1">
        <w:r w:rsidRPr="00F47666">
          <w:rPr>
            <w:rStyle w:val="Hyperlink"/>
            <w:rFonts w:ascii="Times New Roman" w:eastAsia="Times New Roman" w:hAnsi="Times New Roman" w:cs="Times New Roman"/>
            <w:sz w:val="24"/>
            <w:szCs w:val="24"/>
          </w:rPr>
          <w:t>http://www.toolsformoney.com/personal_budget_software_directions.htm</w:t>
        </w:r>
      </w:hyperlink>
    </w:p>
    <w:p w:rsidR="0061248E" w:rsidRDefault="0061248E" w:rsidP="009454B7">
      <w:pPr>
        <w:pStyle w:val="NormalWeb"/>
        <w:jc w:val="both"/>
        <w:rPr>
          <w:rFonts w:ascii="Times New Roman" w:hAnsi="Times New Roman" w:cs="Times New Roman"/>
        </w:rPr>
      </w:pPr>
      <w:r>
        <w:rPr>
          <w:rFonts w:ascii="Times New Roman" w:hAnsi="Times New Roman" w:cs="Times New Roman"/>
        </w:rPr>
        <w:t>The first section starts with just the family budget calculator, and the next is the cash flow projector (with incomes).</w:t>
      </w:r>
    </w:p>
    <w:p w:rsidR="00C84CE0" w:rsidRDefault="00C84CE0" w:rsidP="009454B7">
      <w:pPr>
        <w:pStyle w:val="NormalWeb"/>
        <w:jc w:val="both"/>
        <w:rPr>
          <w:rFonts w:ascii="Times New Roman" w:hAnsi="Times New Roman" w:cs="Times New Roman"/>
          <w:smallCaps/>
          <w:sz w:val="28"/>
        </w:rPr>
      </w:pPr>
      <w:r w:rsidRPr="00F47666">
        <w:rPr>
          <w:rFonts w:ascii="Times New Roman" w:hAnsi="Times New Roman" w:cs="Times New Roman"/>
        </w:rPr>
        <w:t>The budgeting part of these modules creates a snapshot of what</w:t>
      </w:r>
      <w:r w:rsidR="00BD7614">
        <w:rPr>
          <w:rFonts w:ascii="Times New Roman" w:hAnsi="Times New Roman" w:cs="Times New Roman"/>
        </w:rPr>
        <w:t xml:space="preserve"> amount of money i</w:t>
      </w:r>
      <w:r w:rsidRPr="00F47666">
        <w:rPr>
          <w:rFonts w:ascii="Times New Roman" w:hAnsi="Times New Roman" w:cs="Times New Roman"/>
        </w:rPr>
        <w:t xml:space="preserve">s being </w:t>
      </w:r>
      <w:r w:rsidR="00BD7614">
        <w:rPr>
          <w:rFonts w:ascii="Times New Roman" w:hAnsi="Times New Roman" w:cs="Times New Roman"/>
        </w:rPr>
        <w:t>brought in</w:t>
      </w:r>
      <w:r w:rsidRPr="00F47666">
        <w:rPr>
          <w:rFonts w:ascii="Times New Roman" w:hAnsi="Times New Roman" w:cs="Times New Roman"/>
        </w:rPr>
        <w:t xml:space="preserve"> </w:t>
      </w:r>
      <w:r w:rsidR="00BD7614">
        <w:rPr>
          <w:rFonts w:ascii="Times New Roman" w:hAnsi="Times New Roman" w:cs="Times New Roman"/>
        </w:rPr>
        <w:t>from all sources, and then</w:t>
      </w:r>
      <w:r w:rsidRPr="00F47666">
        <w:rPr>
          <w:rFonts w:ascii="Times New Roman" w:hAnsi="Times New Roman" w:cs="Times New Roman"/>
        </w:rPr>
        <w:t xml:space="preserve"> spent. The Cash Flow Projectors</w:t>
      </w:r>
      <w:r>
        <w:rPr>
          <w:rFonts w:ascii="Times New Roman" w:hAnsi="Times New Roman" w:cs="Times New Roman"/>
        </w:rPr>
        <w:t xml:space="preserve"> then project these figures up to 75 years into the future, while allowing control of every dollar in every year.</w:t>
      </w:r>
    </w:p>
    <w:p w:rsidR="00C84CE0" w:rsidRDefault="00C84CE0" w:rsidP="009454B7">
      <w:pPr>
        <w:pStyle w:val="NormalWeb"/>
        <w:jc w:val="center"/>
        <w:rPr>
          <w:rFonts w:ascii="Times New Roman" w:hAnsi="Times New Roman" w:cs="Times New Roman"/>
          <w:smallCaps/>
          <w:sz w:val="28"/>
        </w:rPr>
      </w:pPr>
      <w:r>
        <w:rPr>
          <w:rFonts w:ascii="Times New Roman" w:hAnsi="Times New Roman" w:cs="Times New Roman"/>
          <w:smallCaps/>
          <w:sz w:val="28"/>
        </w:rPr>
        <w:t>Bypassing the Budget &amp; Cash Flow Projector to Save Input Time</w:t>
      </w:r>
    </w:p>
    <w:p w:rsidR="00C84CE0" w:rsidRDefault="00C84CE0" w:rsidP="009454B7">
      <w:pPr>
        <w:pStyle w:val="NormalWeb"/>
        <w:jc w:val="both"/>
        <w:rPr>
          <w:rFonts w:ascii="Times New Roman" w:hAnsi="Times New Roman" w:cs="Times New Roman"/>
        </w:rPr>
      </w:pPr>
      <w:r>
        <w:rPr>
          <w:rFonts w:ascii="Times New Roman" w:hAnsi="Times New Roman" w:cs="Times New Roman"/>
        </w:rPr>
        <w:t>The first thing to be pointed out, is that you do not have to spend a lot of time with the Budget and Cash Flow Projector to make a financial plan \ retirement report. This module is by far the most time consuming, and in some cases, can be bypassed without sacrificing plan integrity.</w:t>
      </w:r>
    </w:p>
    <w:p w:rsidR="00C84CE0" w:rsidRDefault="00C84CE0" w:rsidP="009454B7">
      <w:pPr>
        <w:pStyle w:val="NormalWeb"/>
        <w:jc w:val="both"/>
        <w:rPr>
          <w:rFonts w:ascii="Times New Roman" w:hAnsi="Times New Roman" w:cs="Times New Roman"/>
        </w:rPr>
      </w:pPr>
      <w:r>
        <w:rPr>
          <w:rFonts w:ascii="Times New Roman" w:hAnsi="Times New Roman" w:cs="Times New Roman"/>
        </w:rPr>
        <w:t>For</w:t>
      </w:r>
      <w:r w:rsidR="003A2611">
        <w:rPr>
          <w:rFonts w:ascii="Times New Roman" w:hAnsi="Times New Roman" w:cs="Times New Roman"/>
        </w:rPr>
        <w:t xml:space="preserve"> example, if the client</w:t>
      </w:r>
      <w:r>
        <w:rPr>
          <w:rFonts w:ascii="Times New Roman" w:hAnsi="Times New Roman" w:cs="Times New Roman"/>
        </w:rPr>
        <w:t xml:space="preserve">s are already retired, already know what their living expenses are; there is no college plan to do, and they don’t expect their expenses to fluctuate a lot in the future, then everyone can probably get by without a detailed budget </w:t>
      </w:r>
      <w:r w:rsidR="00255109">
        <w:rPr>
          <w:rFonts w:ascii="Times New Roman" w:hAnsi="Times New Roman" w:cs="Times New Roman"/>
        </w:rPr>
        <w:t xml:space="preserve">and/or cash flow </w:t>
      </w:r>
      <w:r>
        <w:rPr>
          <w:rFonts w:ascii="Times New Roman" w:hAnsi="Times New Roman" w:cs="Times New Roman"/>
        </w:rPr>
        <w:t>report. The key point in the list is already being retired, or being close.</w:t>
      </w:r>
    </w:p>
    <w:p w:rsidR="00C84CE0" w:rsidRDefault="00C84CE0" w:rsidP="009454B7">
      <w:pPr>
        <w:pStyle w:val="NormalWeb"/>
        <w:jc w:val="both"/>
        <w:rPr>
          <w:rFonts w:ascii="Times New Roman" w:hAnsi="Times New Roman" w:cs="Times New Roman"/>
        </w:rPr>
      </w:pPr>
      <w:r>
        <w:rPr>
          <w:rFonts w:ascii="Times New Roman" w:hAnsi="Times New Roman" w:cs="Times New Roman"/>
        </w:rPr>
        <w:t>To bypass it in the</w:t>
      </w:r>
      <w:r w:rsidR="006C208F">
        <w:rPr>
          <w:rFonts w:ascii="Times New Roman" w:hAnsi="Times New Roman" w:cs="Times New Roman"/>
        </w:rPr>
        <w:t xml:space="preserve"> Current version</w:t>
      </w:r>
      <w:r>
        <w:rPr>
          <w:rFonts w:ascii="Times New Roman" w:hAnsi="Times New Roman" w:cs="Times New Roman"/>
        </w:rPr>
        <w:t xml:space="preserve">, go to cell A38 of the Master Input sheet and choose from the drop-down menu, </w:t>
      </w:r>
      <w:r>
        <w:rPr>
          <w:rFonts w:ascii="Times New Roman" w:hAnsi="Times New Roman" w:cs="Times New Roman"/>
          <w:i/>
          <w:iCs/>
        </w:rPr>
        <w:t xml:space="preserve">RWR (two cells below). </w:t>
      </w:r>
      <w:r>
        <w:rPr>
          <w:rFonts w:ascii="Times New Roman" w:hAnsi="Times New Roman" w:cs="Times New Roman"/>
        </w:rPr>
        <w:t xml:space="preserve">In the </w:t>
      </w:r>
      <w:r w:rsidR="006C208F">
        <w:rPr>
          <w:rFonts w:ascii="Times New Roman" w:hAnsi="Times New Roman" w:cs="Times New Roman"/>
        </w:rPr>
        <w:t>Proposed version</w:t>
      </w:r>
      <w:r>
        <w:rPr>
          <w:rFonts w:ascii="Times New Roman" w:hAnsi="Times New Roman" w:cs="Times New Roman"/>
        </w:rPr>
        <w:t>, use cell D38. Yes, you can use RWR in the</w:t>
      </w:r>
      <w:r w:rsidR="006C208F">
        <w:rPr>
          <w:rFonts w:ascii="Times New Roman" w:hAnsi="Times New Roman" w:cs="Times New Roman"/>
        </w:rPr>
        <w:t xml:space="preserve"> Current version</w:t>
      </w:r>
      <w:r>
        <w:rPr>
          <w:rFonts w:ascii="Times New Roman" w:hAnsi="Times New Roman" w:cs="Times New Roman"/>
        </w:rPr>
        <w:t xml:space="preserve">, and values from the Cash Flow Projector in the </w:t>
      </w:r>
      <w:r w:rsidR="00223A69">
        <w:rPr>
          <w:rFonts w:ascii="Times New Roman" w:hAnsi="Times New Roman" w:cs="Times New Roman"/>
        </w:rPr>
        <w:t>Proposed</w:t>
      </w:r>
      <w:r>
        <w:rPr>
          <w:rFonts w:ascii="Times New Roman" w:hAnsi="Times New Roman" w:cs="Times New Roman"/>
        </w:rPr>
        <w:t>, and vice versa.</w:t>
      </w:r>
      <w:r w:rsidR="00255109">
        <w:rPr>
          <w:rFonts w:ascii="Times New Roman" w:hAnsi="Times New Roman" w:cs="Times New Roman"/>
        </w:rPr>
        <w:t xml:space="preserve"> RWR stands for Real World Retirement, and is the name of the retirement software that the Financial Planner module is based on (the </w:t>
      </w:r>
      <w:hyperlink r:id="rId147" w:tooltip="http://www.toolsformoney.com/retirement_savings_calculator.htm" w:history="1">
        <w:r w:rsidR="00255109" w:rsidRPr="00AC3154">
          <w:rPr>
            <w:rStyle w:val="Hyperlink"/>
            <w:rFonts w:ascii="Times New Roman" w:hAnsi="Times New Roman" w:cs="Times New Roman"/>
          </w:rPr>
          <w:t>Dual version</w:t>
        </w:r>
      </w:hyperlink>
      <w:r w:rsidR="00255109">
        <w:rPr>
          <w:rFonts w:ascii="Times New Roman" w:hAnsi="Times New Roman" w:cs="Times New Roman"/>
        </w:rPr>
        <w:t>).</w:t>
      </w:r>
    </w:p>
    <w:p w:rsidR="00BD7614" w:rsidRDefault="00C84CE0" w:rsidP="009454B7">
      <w:pPr>
        <w:pStyle w:val="NormalWeb"/>
        <w:jc w:val="both"/>
        <w:rPr>
          <w:rFonts w:ascii="Times New Roman" w:hAnsi="Times New Roman" w:cs="Times New Roman"/>
        </w:rPr>
      </w:pPr>
      <w:r>
        <w:rPr>
          <w:rFonts w:ascii="Times New Roman" w:hAnsi="Times New Roman" w:cs="Times New Roman"/>
        </w:rPr>
        <w:t xml:space="preserve">If you choose </w:t>
      </w:r>
      <w:r>
        <w:rPr>
          <w:rFonts w:ascii="Times New Roman" w:hAnsi="Times New Roman" w:cs="Times New Roman"/>
          <w:i/>
          <w:iCs/>
        </w:rPr>
        <w:t xml:space="preserve">Cash Flow Projector </w:t>
      </w:r>
      <w:r>
        <w:rPr>
          <w:rFonts w:ascii="Times New Roman" w:hAnsi="Times New Roman" w:cs="Times New Roman"/>
        </w:rPr>
        <w:t xml:space="preserve">from the drop-down menu, then just changing the retirement age won’t do anything </w:t>
      </w:r>
      <w:r w:rsidR="000950E5">
        <w:rPr>
          <w:rFonts w:ascii="Times New Roman" w:hAnsi="Times New Roman" w:cs="Times New Roman"/>
        </w:rPr>
        <w:t xml:space="preserve">on the budget / cash flow side, </w:t>
      </w:r>
      <w:r>
        <w:rPr>
          <w:rFonts w:ascii="Times New Roman" w:hAnsi="Times New Roman" w:cs="Times New Roman"/>
        </w:rPr>
        <w:t>because income goals are coming from the Cash Flow Projector</w:t>
      </w:r>
      <w:r w:rsidR="000950E5">
        <w:rPr>
          <w:rFonts w:ascii="Times New Roman" w:hAnsi="Times New Roman" w:cs="Times New Roman"/>
        </w:rPr>
        <w:t xml:space="preserve"> (in the form of combined expenses)</w:t>
      </w:r>
      <w:r>
        <w:rPr>
          <w:rFonts w:ascii="Times New Roman" w:hAnsi="Times New Roman" w:cs="Times New Roman"/>
        </w:rPr>
        <w:t>.</w:t>
      </w:r>
    </w:p>
    <w:p w:rsidR="00BD7614" w:rsidRDefault="00C84CE0" w:rsidP="009454B7">
      <w:pPr>
        <w:pStyle w:val="NormalWeb"/>
        <w:jc w:val="both"/>
        <w:rPr>
          <w:rFonts w:ascii="Times New Roman" w:hAnsi="Times New Roman" w:cs="Times New Roman"/>
        </w:rPr>
      </w:pPr>
      <w:r>
        <w:rPr>
          <w:rFonts w:ascii="Times New Roman" w:hAnsi="Times New Roman" w:cs="Times New Roman"/>
        </w:rPr>
        <w:t>So you’ll need</w:t>
      </w:r>
      <w:r w:rsidR="000950E5">
        <w:rPr>
          <w:rFonts w:ascii="Times New Roman" w:hAnsi="Times New Roman" w:cs="Times New Roman"/>
        </w:rPr>
        <w:t xml:space="preserve"> to change income</w:t>
      </w:r>
      <w:r>
        <w:rPr>
          <w:rFonts w:ascii="Times New Roman" w:hAnsi="Times New Roman" w:cs="Times New Roman"/>
        </w:rPr>
        <w:t xml:space="preserve">s </w:t>
      </w:r>
      <w:r w:rsidR="000950E5">
        <w:rPr>
          <w:rFonts w:ascii="Times New Roman" w:hAnsi="Times New Roman" w:cs="Times New Roman"/>
        </w:rPr>
        <w:t xml:space="preserve">and expenses </w:t>
      </w:r>
      <w:r>
        <w:rPr>
          <w:rFonts w:ascii="Times New Roman" w:hAnsi="Times New Roman" w:cs="Times New Roman"/>
        </w:rPr>
        <w:t xml:space="preserve">there </w:t>
      </w:r>
      <w:r w:rsidR="000950E5">
        <w:rPr>
          <w:rFonts w:ascii="Times New Roman" w:hAnsi="Times New Roman" w:cs="Times New Roman"/>
        </w:rPr>
        <w:t>in the year of retirement</w:t>
      </w:r>
      <w:r w:rsidR="00BD7614">
        <w:rPr>
          <w:rFonts w:ascii="Times New Roman" w:hAnsi="Times New Roman" w:cs="Times New Roman"/>
        </w:rPr>
        <w:t>, in order to account for this change</w:t>
      </w:r>
      <w:r>
        <w:rPr>
          <w:rFonts w:ascii="Times New Roman" w:hAnsi="Times New Roman" w:cs="Times New Roman"/>
        </w:rPr>
        <w:t>.</w:t>
      </w:r>
    </w:p>
    <w:p w:rsidR="00C84CE0" w:rsidRDefault="00B75FB6" w:rsidP="009454B7">
      <w:pPr>
        <w:pStyle w:val="NormalWeb"/>
        <w:jc w:val="both"/>
        <w:rPr>
          <w:rFonts w:ascii="Times New Roman" w:hAnsi="Times New Roman" w:cs="Times New Roman"/>
        </w:rPr>
      </w:pPr>
      <w:r>
        <w:rPr>
          <w:rFonts w:ascii="Times New Roman" w:hAnsi="Times New Roman" w:cs="Times New Roman"/>
        </w:rPr>
        <w:t xml:space="preserve">Text on the </w:t>
      </w:r>
      <w:r w:rsidRPr="00B75FB6">
        <w:rPr>
          <w:rFonts w:ascii="Times New Roman" w:hAnsi="Times New Roman" w:cs="Times New Roman"/>
          <w:i/>
        </w:rPr>
        <w:t>Summing &amp; Input</w:t>
      </w:r>
      <w:r>
        <w:rPr>
          <w:rFonts w:ascii="Times New Roman" w:hAnsi="Times New Roman" w:cs="Times New Roman"/>
        </w:rPr>
        <w:t xml:space="preserve"> sheet in cells A1</w:t>
      </w:r>
      <w:r w:rsidR="002138BD">
        <w:rPr>
          <w:rFonts w:ascii="Times New Roman" w:hAnsi="Times New Roman" w:cs="Times New Roman"/>
        </w:rPr>
        <w:t xml:space="preserve">0 </w:t>
      </w:r>
      <w:r>
        <w:rPr>
          <w:rFonts w:ascii="Times New Roman" w:hAnsi="Times New Roman" w:cs="Times New Roman"/>
        </w:rPr>
        <w:t xml:space="preserve">- E11 and F6 – K8 blank out when the Cash Flow Projector </w:t>
      </w:r>
      <w:r w:rsidR="00FC45CA">
        <w:rPr>
          <w:rFonts w:ascii="Times New Roman" w:hAnsi="Times New Roman" w:cs="Times New Roman"/>
        </w:rPr>
        <w:t>is selected (and what displays in columns Z – AI will also change).</w:t>
      </w:r>
    </w:p>
    <w:p w:rsidR="002138BD" w:rsidRDefault="00C84CE0" w:rsidP="009454B7">
      <w:pPr>
        <w:pStyle w:val="NormalWeb"/>
        <w:jc w:val="both"/>
        <w:rPr>
          <w:rFonts w:ascii="Times New Roman" w:hAnsi="Times New Roman" w:cs="Times New Roman"/>
        </w:rPr>
      </w:pPr>
      <w:r>
        <w:rPr>
          <w:rFonts w:ascii="Times New Roman" w:hAnsi="Times New Roman" w:cs="Times New Roman"/>
        </w:rPr>
        <w:t xml:space="preserve">What this </w:t>
      </w:r>
      <w:r w:rsidR="00860E98">
        <w:rPr>
          <w:rFonts w:ascii="Times New Roman" w:hAnsi="Times New Roman" w:cs="Times New Roman"/>
        </w:rPr>
        <w:t>(</w:t>
      </w:r>
      <w:r w:rsidR="00860E98">
        <w:rPr>
          <w:rFonts w:ascii="Times New Roman" w:hAnsi="Times New Roman" w:cs="Times New Roman"/>
          <w:i/>
          <w:iCs/>
        </w:rPr>
        <w:t>RWR (two cells below)</w:t>
      </w:r>
      <w:r w:rsidR="000A2C8C">
        <w:rPr>
          <w:rFonts w:ascii="Times New Roman" w:hAnsi="Times New Roman" w:cs="Times New Roman"/>
          <w:i/>
          <w:iCs/>
        </w:rPr>
        <w:t>)</w:t>
      </w:r>
      <w:r w:rsidR="00860E98">
        <w:rPr>
          <w:rFonts w:ascii="Times New Roman" w:hAnsi="Times New Roman" w:cs="Times New Roman"/>
          <w:i/>
          <w:iCs/>
        </w:rPr>
        <w:t xml:space="preserve"> </w:t>
      </w:r>
      <w:r>
        <w:rPr>
          <w:rFonts w:ascii="Times New Roman" w:hAnsi="Times New Roman" w:cs="Times New Roman"/>
        </w:rPr>
        <w:t>does is sever all links with the Budget and Cash Flow projector modules. It then uses retirement income goals that are internally generated from Dual RWR (Financial Planner.xls</w:t>
      </w:r>
      <w:r w:rsidR="00860E98">
        <w:rPr>
          <w:rFonts w:ascii="Times New Roman" w:hAnsi="Times New Roman" w:cs="Times New Roman"/>
        </w:rPr>
        <w:t>m</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The</w:t>
      </w:r>
      <w:r w:rsidR="002138BD">
        <w:rPr>
          <w:rFonts w:ascii="Times New Roman" w:hAnsi="Times New Roman" w:cs="Times New Roman"/>
        </w:rPr>
        <w:t>n the</w:t>
      </w:r>
      <w:r>
        <w:rPr>
          <w:rFonts w:ascii="Times New Roman" w:hAnsi="Times New Roman" w:cs="Times New Roman"/>
        </w:rPr>
        <w:t xml:space="preserve"> two cells below</w:t>
      </w:r>
      <w:r w:rsidR="002138BD">
        <w:rPr>
          <w:rFonts w:ascii="Times New Roman" w:hAnsi="Times New Roman" w:cs="Times New Roman"/>
        </w:rPr>
        <w:t xml:space="preserve"> on the </w:t>
      </w:r>
      <w:r w:rsidR="002138BD" w:rsidRPr="002138BD">
        <w:rPr>
          <w:rFonts w:ascii="Times New Roman" w:hAnsi="Times New Roman" w:cs="Times New Roman"/>
          <w:i/>
        </w:rPr>
        <w:t>Master Input</w:t>
      </w:r>
      <w:r w:rsidR="002138BD">
        <w:rPr>
          <w:rFonts w:ascii="Times New Roman" w:hAnsi="Times New Roman" w:cs="Times New Roman"/>
        </w:rPr>
        <w:t xml:space="preserve"> sheet</w:t>
      </w:r>
      <w:r>
        <w:rPr>
          <w:rFonts w:ascii="Times New Roman" w:hAnsi="Times New Roman" w:cs="Times New Roman"/>
        </w:rPr>
        <w:t>, A39 and A40 in the</w:t>
      </w:r>
      <w:r w:rsidR="006C208F">
        <w:rPr>
          <w:rFonts w:ascii="Times New Roman" w:hAnsi="Times New Roman" w:cs="Times New Roman"/>
        </w:rPr>
        <w:t xml:space="preserve"> Current version</w:t>
      </w:r>
      <w:r>
        <w:rPr>
          <w:rFonts w:ascii="Times New Roman" w:hAnsi="Times New Roman" w:cs="Times New Roman"/>
        </w:rPr>
        <w:t xml:space="preserve"> and D39 and D40 in the </w:t>
      </w:r>
      <w:r w:rsidR="006C208F">
        <w:rPr>
          <w:rFonts w:ascii="Times New Roman" w:hAnsi="Times New Roman" w:cs="Times New Roman"/>
        </w:rPr>
        <w:t>Proposed version</w:t>
      </w:r>
      <w:r>
        <w:rPr>
          <w:rFonts w:ascii="Times New Roman" w:hAnsi="Times New Roman" w:cs="Times New Roman"/>
        </w:rPr>
        <w:t xml:space="preserve">, work in conjunction with income goal inflation input cells A46 - A48 and D46 - D48 to inflate the income goals in the future. This is explained in detail on </w:t>
      </w:r>
      <w:r w:rsidR="00860E98">
        <w:rPr>
          <w:rFonts w:ascii="Times New Roman" w:hAnsi="Times New Roman" w:cs="Times New Roman"/>
        </w:rPr>
        <w:t>a later section</w:t>
      </w:r>
      <w:r>
        <w:rPr>
          <w:rFonts w:ascii="Times New Roman" w:hAnsi="Times New Roman" w:cs="Times New Roman"/>
        </w:rPr>
        <w:t>.</w:t>
      </w:r>
      <w:r w:rsidR="00860E98">
        <w:rPr>
          <w:rFonts w:ascii="Times New Roman" w:hAnsi="Times New Roman" w:cs="Times New Roman"/>
        </w:rPr>
        <w:t xml:space="preserve"> These cells blank out when the Cash Flow Projector is selected.</w:t>
      </w:r>
    </w:p>
    <w:p w:rsidR="00C84CE0" w:rsidRDefault="00C84CE0" w:rsidP="009454B7">
      <w:pPr>
        <w:pStyle w:val="NormalWeb"/>
        <w:jc w:val="both"/>
        <w:rPr>
          <w:rFonts w:ascii="Times New Roman" w:hAnsi="Times New Roman" w:cs="Times New Roman"/>
        </w:rPr>
      </w:pPr>
      <w:r>
        <w:rPr>
          <w:rFonts w:ascii="Times New Roman" w:hAnsi="Times New Roman" w:cs="Times New Roman"/>
        </w:rPr>
        <w:t>For those that are familiar with the power of Dual RWR’s miscellaneous incomes and expenses, you should know that all of this is gone</w:t>
      </w:r>
      <w:r w:rsidR="00860E98">
        <w:rPr>
          <w:rFonts w:ascii="Times New Roman" w:hAnsi="Times New Roman" w:cs="Times New Roman"/>
        </w:rPr>
        <w:t xml:space="preserve"> o</w:t>
      </w:r>
      <w:r>
        <w:rPr>
          <w:rFonts w:ascii="Times New Roman" w:hAnsi="Times New Roman" w:cs="Times New Roman"/>
        </w:rPr>
        <w:t>n the IFP. So when you choose to use internally generated values, all it does is take what you input as the income goal, and then it inflates it via the three inflation inputs</w:t>
      </w:r>
      <w:r w:rsidR="003B0BA8">
        <w:rPr>
          <w:rFonts w:ascii="Times New Roman" w:hAnsi="Times New Roman" w:cs="Times New Roman"/>
        </w:rPr>
        <w:t xml:space="preserve"> (rows 46 – 48)</w:t>
      </w:r>
      <w:r>
        <w:rPr>
          <w:rFonts w:ascii="Times New Roman" w:hAnsi="Times New Roman" w:cs="Times New Roman"/>
        </w:rPr>
        <w:t xml:space="preserve">. You can’t make it do anything else (that you may be used to). However, you can usually still do whatever you want by </w:t>
      </w:r>
      <w:r w:rsidR="003B0BA8">
        <w:rPr>
          <w:rFonts w:ascii="Times New Roman" w:hAnsi="Times New Roman" w:cs="Times New Roman"/>
        </w:rPr>
        <w:t xml:space="preserve">either using the Cash Flow Projectors or </w:t>
      </w:r>
      <w:r w:rsidR="00860E98">
        <w:rPr>
          <w:rFonts w:ascii="Times New Roman" w:hAnsi="Times New Roman" w:cs="Times New Roman"/>
        </w:rPr>
        <w:t xml:space="preserve">summing up all of the annual cash flows into one bottom-line number, and then </w:t>
      </w:r>
      <w:r>
        <w:rPr>
          <w:rFonts w:ascii="Times New Roman" w:hAnsi="Times New Roman" w:cs="Times New Roman"/>
        </w:rPr>
        <w:t>using the income goal manual overrides</w:t>
      </w:r>
      <w:r w:rsidR="001F7A88">
        <w:rPr>
          <w:rFonts w:ascii="Times New Roman" w:hAnsi="Times New Roman" w:cs="Times New Roman"/>
        </w:rPr>
        <w:t xml:space="preserve"> on the </w:t>
      </w:r>
      <w:r w:rsidR="001F7A88" w:rsidRPr="001F7A88">
        <w:rPr>
          <w:rFonts w:ascii="Times New Roman" w:hAnsi="Times New Roman" w:cs="Times New Roman"/>
          <w:i/>
        </w:rPr>
        <w:t>Summing &amp; Input</w:t>
      </w:r>
      <w:r w:rsidR="001F7A88">
        <w:rPr>
          <w:rFonts w:ascii="Times New Roman" w:hAnsi="Times New Roman" w:cs="Times New Roman"/>
        </w:rPr>
        <w:t xml:space="preserve"> sheets</w:t>
      </w:r>
      <w:r>
        <w:rPr>
          <w:rFonts w:ascii="Times New Roman" w:hAnsi="Times New Roman" w:cs="Times New Roman"/>
        </w:rPr>
        <w:t>.</w:t>
      </w:r>
    </w:p>
    <w:p w:rsidR="00C84CE0" w:rsidRDefault="00C84CE0" w:rsidP="009454B7">
      <w:pPr>
        <w:pStyle w:val="NormalWeb"/>
        <w:jc w:val="center"/>
        <w:rPr>
          <w:rFonts w:ascii="Times New Roman" w:hAnsi="Times New Roman" w:cs="Times New Roman"/>
          <w:smallCaps/>
          <w:sz w:val="28"/>
        </w:rPr>
      </w:pPr>
      <w:r>
        <w:rPr>
          <w:rFonts w:ascii="Times New Roman" w:hAnsi="Times New Roman" w:cs="Times New Roman"/>
          <w:smallCaps/>
          <w:sz w:val="28"/>
        </w:rPr>
        <w:t>How to Input Minimal Data into Budget &amp; Cash Flow Projector to Save Input Time</w:t>
      </w:r>
    </w:p>
    <w:p w:rsidR="00C84CE0" w:rsidRDefault="00C84CE0" w:rsidP="009454B7">
      <w:pPr>
        <w:pStyle w:val="NormalWeb"/>
        <w:jc w:val="both"/>
        <w:rPr>
          <w:rFonts w:ascii="Times New Roman" w:hAnsi="Times New Roman" w:cs="Times New Roman"/>
        </w:rPr>
      </w:pPr>
      <w:r>
        <w:rPr>
          <w:rFonts w:ascii="Times New Roman" w:hAnsi="Times New Roman" w:cs="Times New Roman"/>
        </w:rPr>
        <w:t>For those that are disappointed at this point in the lack of flexibility using the internally generated income goals</w:t>
      </w:r>
      <w:r w:rsidR="000A2C8C">
        <w:rPr>
          <w:rFonts w:ascii="Times New Roman" w:hAnsi="Times New Roman" w:cs="Times New Roman"/>
        </w:rPr>
        <w:t xml:space="preserve"> (when selecting (</w:t>
      </w:r>
      <w:r w:rsidR="000A2C8C">
        <w:rPr>
          <w:rFonts w:ascii="Times New Roman" w:hAnsi="Times New Roman" w:cs="Times New Roman"/>
          <w:i/>
          <w:iCs/>
        </w:rPr>
        <w:t>RWR (two cells below)</w:t>
      </w:r>
      <w:r w:rsidR="000A2C8C" w:rsidRPr="000A2C8C">
        <w:rPr>
          <w:rFonts w:ascii="Times New Roman" w:hAnsi="Times New Roman" w:cs="Times New Roman"/>
          <w:iCs/>
        </w:rPr>
        <w:t>)</w:t>
      </w:r>
      <w:r>
        <w:rPr>
          <w:rFonts w:ascii="Times New Roman" w:hAnsi="Times New Roman" w:cs="Times New Roman"/>
        </w:rPr>
        <w:t>, there is a compromise.</w:t>
      </w:r>
    </w:p>
    <w:p w:rsidR="00C84CE0" w:rsidRDefault="00C84CE0" w:rsidP="009454B7">
      <w:pPr>
        <w:pStyle w:val="NormalWeb"/>
        <w:jc w:val="both"/>
        <w:rPr>
          <w:rFonts w:ascii="Times New Roman" w:hAnsi="Times New Roman" w:cs="Times New Roman"/>
        </w:rPr>
      </w:pPr>
      <w:r>
        <w:rPr>
          <w:rFonts w:ascii="Times New Roman" w:hAnsi="Times New Roman" w:cs="Times New Roman"/>
        </w:rPr>
        <w:t>You can input just one number into the following three sheets</w:t>
      </w:r>
      <w:r w:rsidR="000A2C8C">
        <w:rPr>
          <w:rFonts w:ascii="Times New Roman" w:hAnsi="Times New Roman" w:cs="Times New Roman"/>
        </w:rPr>
        <w:t xml:space="preserve"> on the Cash Flow Projector</w:t>
      </w:r>
      <w:r>
        <w:rPr>
          <w:rFonts w:ascii="Times New Roman" w:hAnsi="Times New Roman" w:cs="Times New Roman"/>
        </w:rPr>
        <w:t>, and then manually change them as time goes on:</w:t>
      </w:r>
    </w:p>
    <w:p w:rsidR="00C84CE0" w:rsidRDefault="00C84CE0" w:rsidP="009454B7">
      <w:pPr>
        <w:pStyle w:val="NormalWeb"/>
        <w:jc w:val="both"/>
        <w:rPr>
          <w:rFonts w:ascii="Times New Roman" w:hAnsi="Times New Roman" w:cs="Times New Roman"/>
        </w:rPr>
      </w:pPr>
      <w:r>
        <w:rPr>
          <w:rFonts w:ascii="Times New Roman" w:hAnsi="Times New Roman" w:cs="Times New Roman"/>
          <w:sz w:val="32"/>
        </w:rPr>
        <w:t>·</w:t>
      </w:r>
      <w:r>
        <w:rPr>
          <w:rFonts w:ascii="Times New Roman" w:hAnsi="Times New Roman" w:cs="Times New Roman"/>
        </w:rPr>
        <w:t xml:space="preserve"> Incomes: Use the </w:t>
      </w:r>
      <w:r>
        <w:rPr>
          <w:rFonts w:ascii="Times New Roman" w:hAnsi="Times New Roman" w:cs="Times New Roman"/>
          <w:i/>
          <w:iCs/>
        </w:rPr>
        <w:t>Income Forecaster sheet</w:t>
      </w:r>
      <w:r>
        <w:rPr>
          <w:rFonts w:ascii="Times New Roman" w:hAnsi="Times New Roman" w:cs="Times New Roman"/>
        </w:rPr>
        <w:t>, use cells C2, A83, and then rows 85 &amp; 86 to change as time goes by.</w:t>
      </w:r>
    </w:p>
    <w:p w:rsidR="00C84CE0" w:rsidRDefault="00C84CE0" w:rsidP="009454B7">
      <w:pPr>
        <w:pStyle w:val="NormalWeb"/>
        <w:jc w:val="both"/>
        <w:rPr>
          <w:rFonts w:ascii="Times New Roman" w:hAnsi="Times New Roman" w:cs="Times New Roman"/>
        </w:rPr>
      </w:pPr>
      <w:r>
        <w:rPr>
          <w:rFonts w:ascii="Times New Roman" w:hAnsi="Times New Roman" w:cs="Times New Roman"/>
          <w:sz w:val="32"/>
        </w:rPr>
        <w:t>·</w:t>
      </w:r>
      <w:r>
        <w:rPr>
          <w:rFonts w:ascii="Times New Roman" w:hAnsi="Times New Roman" w:cs="Times New Roman"/>
        </w:rPr>
        <w:t xml:space="preserve"> Fixed expenses: Use cells C</w:t>
      </w:r>
      <w:r w:rsidR="00BB3FFD">
        <w:rPr>
          <w:rFonts w:ascii="Times New Roman" w:hAnsi="Times New Roman" w:cs="Times New Roman"/>
        </w:rPr>
        <w:t>4</w:t>
      </w:r>
      <w:r>
        <w:rPr>
          <w:rFonts w:ascii="Times New Roman" w:hAnsi="Times New Roman" w:cs="Times New Roman"/>
        </w:rPr>
        <w:t xml:space="preserve">1 of the </w:t>
      </w:r>
      <w:r>
        <w:rPr>
          <w:rFonts w:ascii="Times New Roman" w:hAnsi="Times New Roman" w:cs="Times New Roman"/>
          <w:i/>
          <w:iCs/>
        </w:rPr>
        <w:t>Budget (All Expenses)</w:t>
      </w:r>
      <w:r>
        <w:rPr>
          <w:rFonts w:ascii="Times New Roman" w:hAnsi="Times New Roman" w:cs="Times New Roman"/>
        </w:rPr>
        <w:t xml:space="preserve"> sheet, then C2 of the </w:t>
      </w:r>
      <w:r>
        <w:rPr>
          <w:rFonts w:ascii="Times New Roman" w:hAnsi="Times New Roman" w:cs="Times New Roman"/>
          <w:i/>
          <w:iCs/>
        </w:rPr>
        <w:t>Cash Flow Projections</w:t>
      </w:r>
      <w:r>
        <w:rPr>
          <w:rFonts w:ascii="Times New Roman" w:hAnsi="Times New Roman" w:cs="Times New Roman"/>
        </w:rPr>
        <w:t xml:space="preserve"> sheet, and then rows 8</w:t>
      </w:r>
      <w:r w:rsidR="00BB3FFD">
        <w:rPr>
          <w:rFonts w:ascii="Times New Roman" w:hAnsi="Times New Roman" w:cs="Times New Roman"/>
        </w:rPr>
        <w:t>02</w:t>
      </w:r>
      <w:r>
        <w:rPr>
          <w:rFonts w:ascii="Times New Roman" w:hAnsi="Times New Roman" w:cs="Times New Roman"/>
        </w:rPr>
        <w:t xml:space="preserve"> and 8</w:t>
      </w:r>
      <w:r w:rsidR="00BB3FFD">
        <w:rPr>
          <w:rFonts w:ascii="Times New Roman" w:hAnsi="Times New Roman" w:cs="Times New Roman"/>
        </w:rPr>
        <w:t>03</w:t>
      </w:r>
      <w:r>
        <w:rPr>
          <w:rFonts w:ascii="Times New Roman" w:hAnsi="Times New Roman" w:cs="Times New Roman"/>
        </w:rPr>
        <w:t xml:space="preserve"> to change </w:t>
      </w:r>
      <w:r w:rsidR="00BB3FFD">
        <w:rPr>
          <w:rFonts w:ascii="Times New Roman" w:hAnsi="Times New Roman" w:cs="Times New Roman"/>
        </w:rPr>
        <w:t xml:space="preserve">expenses </w:t>
      </w:r>
      <w:r>
        <w:rPr>
          <w:rFonts w:ascii="Times New Roman" w:hAnsi="Times New Roman" w:cs="Times New Roman"/>
        </w:rPr>
        <w:t>as time goes by.</w:t>
      </w:r>
    </w:p>
    <w:p w:rsidR="00C84CE0" w:rsidRDefault="00C84CE0" w:rsidP="009454B7">
      <w:pPr>
        <w:pStyle w:val="NormalWeb"/>
        <w:jc w:val="both"/>
        <w:rPr>
          <w:rFonts w:ascii="Times New Roman" w:hAnsi="Times New Roman" w:cs="Times New Roman"/>
        </w:rPr>
      </w:pPr>
      <w:r>
        <w:rPr>
          <w:rFonts w:ascii="Times New Roman" w:hAnsi="Times New Roman" w:cs="Times New Roman"/>
          <w:sz w:val="32"/>
        </w:rPr>
        <w:t>·</w:t>
      </w:r>
      <w:r>
        <w:rPr>
          <w:rFonts w:ascii="Times New Roman" w:hAnsi="Times New Roman" w:cs="Times New Roman"/>
        </w:rPr>
        <w:t xml:space="preserve"> Variable Expense: Use cell F283 of the </w:t>
      </w:r>
      <w:r>
        <w:rPr>
          <w:rFonts w:ascii="Times New Roman" w:hAnsi="Times New Roman" w:cs="Times New Roman"/>
          <w:i/>
          <w:iCs/>
        </w:rPr>
        <w:t>Variable Expense</w:t>
      </w:r>
      <w:r>
        <w:rPr>
          <w:rFonts w:ascii="Times New Roman" w:hAnsi="Times New Roman" w:cs="Times New Roman"/>
        </w:rPr>
        <w:t xml:space="preserve"> sheet, set cell E3 to 0, and then rows 44</w:t>
      </w:r>
      <w:r w:rsidR="00BB3FFD">
        <w:rPr>
          <w:rFonts w:ascii="Times New Roman" w:hAnsi="Times New Roman" w:cs="Times New Roman"/>
        </w:rPr>
        <w:t>9</w:t>
      </w:r>
      <w:r>
        <w:rPr>
          <w:rFonts w:ascii="Times New Roman" w:hAnsi="Times New Roman" w:cs="Times New Roman"/>
        </w:rPr>
        <w:t xml:space="preserve"> and 45</w:t>
      </w:r>
      <w:r w:rsidR="00BB3FFD">
        <w:rPr>
          <w:rFonts w:ascii="Times New Roman" w:hAnsi="Times New Roman" w:cs="Times New Roman"/>
        </w:rPr>
        <w:t>0</w:t>
      </w:r>
      <w:r>
        <w:rPr>
          <w:rFonts w:ascii="Times New Roman" w:hAnsi="Times New Roman" w:cs="Times New Roman"/>
        </w:rPr>
        <w:t xml:space="preserve"> on the </w:t>
      </w:r>
      <w:r>
        <w:rPr>
          <w:rFonts w:ascii="Times New Roman" w:hAnsi="Times New Roman" w:cs="Times New Roman"/>
          <w:i/>
          <w:iCs/>
        </w:rPr>
        <w:t>Cash Flow Projections</w:t>
      </w:r>
      <w:r>
        <w:rPr>
          <w:rFonts w:ascii="Times New Roman" w:hAnsi="Times New Roman" w:cs="Times New Roman"/>
        </w:rPr>
        <w:t xml:space="preserve"> sheet to change</w:t>
      </w:r>
      <w:r w:rsidR="00BB3FFD">
        <w:rPr>
          <w:rFonts w:ascii="Times New Roman" w:hAnsi="Times New Roman" w:cs="Times New Roman"/>
        </w:rPr>
        <w:t xml:space="preserve"> expenses</w:t>
      </w:r>
      <w:r>
        <w:rPr>
          <w:rFonts w:ascii="Times New Roman" w:hAnsi="Times New Roman" w:cs="Times New Roman"/>
        </w:rPr>
        <w:t xml:space="preserve"> as time goes by.</w:t>
      </w:r>
    </w:p>
    <w:p w:rsidR="00C84CE0" w:rsidRDefault="00C84CE0" w:rsidP="009454B7">
      <w:pPr>
        <w:pStyle w:val="NormalWeb"/>
        <w:jc w:val="both"/>
        <w:rPr>
          <w:rFonts w:ascii="Times New Roman" w:hAnsi="Times New Roman" w:cs="Times New Roman"/>
        </w:rPr>
      </w:pPr>
      <w:r>
        <w:rPr>
          <w:rFonts w:ascii="Times New Roman" w:hAnsi="Times New Roman" w:cs="Times New Roman"/>
        </w:rPr>
        <w:t>You can play around with this to simplify to get the results you want. The goal is to just get minimal incomes and expenses input, so you can modify them as the years go by, so everything works right.</w:t>
      </w:r>
    </w:p>
    <w:p w:rsidR="00C84CE0" w:rsidRDefault="00C84CE0" w:rsidP="009454B7">
      <w:pPr>
        <w:pStyle w:val="NormalWeb"/>
        <w:jc w:val="center"/>
        <w:rPr>
          <w:rFonts w:ascii="Times New Roman" w:hAnsi="Times New Roman" w:cs="Times New Roman"/>
          <w:smallCaps/>
          <w:sz w:val="28"/>
        </w:rPr>
      </w:pPr>
      <w:r>
        <w:rPr>
          <w:rFonts w:ascii="Times New Roman" w:hAnsi="Times New Roman" w:cs="Times New Roman"/>
          <w:smallCaps/>
          <w:sz w:val="28"/>
        </w:rPr>
        <w:t>Inputting Normal Income and Expense Data into Family Budget Module</w:t>
      </w:r>
    </w:p>
    <w:p w:rsidR="00377254" w:rsidRDefault="00937287" w:rsidP="009454B7">
      <w:pPr>
        <w:pStyle w:val="NormalWeb"/>
        <w:jc w:val="both"/>
        <w:rPr>
          <w:rFonts w:ascii="Times New Roman" w:hAnsi="Times New Roman" w:cs="Times New Roman"/>
        </w:rPr>
      </w:pPr>
      <w:r>
        <w:rPr>
          <w:rFonts w:ascii="Times New Roman" w:hAnsi="Times New Roman" w:cs="Times New Roman"/>
        </w:rPr>
        <w:t>This i</w:t>
      </w:r>
      <w:r w:rsidR="008B4C25">
        <w:rPr>
          <w:rFonts w:ascii="Times New Roman" w:hAnsi="Times New Roman" w:cs="Times New Roman"/>
        </w:rPr>
        <w:t>s</w:t>
      </w:r>
      <w:r>
        <w:rPr>
          <w:rFonts w:ascii="Times New Roman" w:hAnsi="Times New Roman" w:cs="Times New Roman"/>
        </w:rPr>
        <w:t xml:space="preserve"> on the </w:t>
      </w:r>
      <w:r w:rsidRPr="00937287">
        <w:rPr>
          <w:rFonts w:ascii="Times New Roman" w:hAnsi="Times New Roman" w:cs="Times New Roman"/>
          <w:i/>
        </w:rPr>
        <w:t>Budget (All Expenses)</w:t>
      </w:r>
      <w:r>
        <w:rPr>
          <w:rFonts w:ascii="Times New Roman" w:hAnsi="Times New Roman" w:cs="Times New Roman"/>
        </w:rPr>
        <w:t xml:space="preserve"> sheet. </w:t>
      </w:r>
      <w:r w:rsidR="00C84CE0">
        <w:rPr>
          <w:rFonts w:ascii="Times New Roman" w:hAnsi="Times New Roman" w:cs="Times New Roman"/>
        </w:rPr>
        <w:t xml:space="preserve">Common incomes and expenses are listed in alphabetical order. After inputting </w:t>
      </w:r>
      <w:r w:rsidR="00B50241">
        <w:rPr>
          <w:rFonts w:ascii="Times New Roman" w:hAnsi="Times New Roman" w:cs="Times New Roman"/>
        </w:rPr>
        <w:t>Current</w:t>
      </w:r>
      <w:r w:rsidR="00C84CE0">
        <w:rPr>
          <w:rFonts w:ascii="Times New Roman" w:hAnsi="Times New Roman" w:cs="Times New Roman"/>
        </w:rPr>
        <w:t xml:space="preserve"> monthly </w:t>
      </w:r>
      <w:r w:rsidR="00377254">
        <w:rPr>
          <w:rFonts w:ascii="Times New Roman" w:hAnsi="Times New Roman" w:cs="Times New Roman"/>
        </w:rPr>
        <w:t>expens</w:t>
      </w:r>
      <w:r w:rsidR="00C84CE0">
        <w:rPr>
          <w:rFonts w:ascii="Times New Roman" w:hAnsi="Times New Roman" w:cs="Times New Roman"/>
        </w:rPr>
        <w:t xml:space="preserve">es into column </w:t>
      </w:r>
      <w:r>
        <w:rPr>
          <w:rFonts w:ascii="Times New Roman" w:hAnsi="Times New Roman" w:cs="Times New Roman"/>
        </w:rPr>
        <w:t>C</w:t>
      </w:r>
      <w:r w:rsidR="00C84CE0">
        <w:rPr>
          <w:rFonts w:ascii="Times New Roman" w:hAnsi="Times New Roman" w:cs="Times New Roman"/>
        </w:rPr>
        <w:t xml:space="preserve">, then </w:t>
      </w:r>
      <w:r>
        <w:rPr>
          <w:rFonts w:ascii="Times New Roman" w:hAnsi="Times New Roman" w:cs="Times New Roman"/>
        </w:rPr>
        <w:t xml:space="preserve">on the </w:t>
      </w:r>
      <w:r w:rsidRPr="00937287">
        <w:rPr>
          <w:rFonts w:ascii="Times New Roman" w:hAnsi="Times New Roman" w:cs="Times New Roman"/>
          <w:i/>
        </w:rPr>
        <w:t>Cash Flow Projections</w:t>
      </w:r>
      <w:r>
        <w:rPr>
          <w:rFonts w:ascii="Times New Roman" w:hAnsi="Times New Roman" w:cs="Times New Roman"/>
        </w:rPr>
        <w:t xml:space="preserve"> sheet, </w:t>
      </w:r>
      <w:r w:rsidR="00C84CE0">
        <w:rPr>
          <w:rFonts w:ascii="Times New Roman" w:hAnsi="Times New Roman" w:cs="Times New Roman"/>
        </w:rPr>
        <w:t>scroll to the right to adjust them as time goes by using either the manual override or percentage override rows. You can totally stop them in any year using any of these two rows</w:t>
      </w:r>
      <w:r>
        <w:rPr>
          <w:rFonts w:ascii="Times New Roman" w:hAnsi="Times New Roman" w:cs="Times New Roman"/>
        </w:rPr>
        <w:t xml:space="preserve"> (see row 13 on the demos)</w:t>
      </w:r>
      <w:r w:rsidR="00C84CE0">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 years of retirement are designated by </w:t>
      </w:r>
      <w:r w:rsidR="00937287">
        <w:rPr>
          <w:rFonts w:ascii="Times New Roman" w:hAnsi="Times New Roman" w:cs="Times New Roman"/>
        </w:rPr>
        <w:t>a blue row between the expenses</w:t>
      </w:r>
      <w:r w:rsidR="00377254">
        <w:rPr>
          <w:rFonts w:ascii="Times New Roman" w:hAnsi="Times New Roman" w:cs="Times New Roman"/>
        </w:rPr>
        <w:t xml:space="preserve"> (e.g., row 18 on the </w:t>
      </w:r>
      <w:r w:rsidR="00377254" w:rsidRPr="00937287">
        <w:rPr>
          <w:rFonts w:ascii="Times New Roman" w:hAnsi="Times New Roman" w:cs="Times New Roman"/>
          <w:i/>
        </w:rPr>
        <w:t>Cash Flow Projections</w:t>
      </w:r>
      <w:r w:rsidR="00377254">
        <w:rPr>
          <w:rFonts w:ascii="Times New Roman" w:hAnsi="Times New Roman" w:cs="Times New Roman"/>
        </w:rPr>
        <w:t xml:space="preserve"> sheet)</w:t>
      </w:r>
      <w:r>
        <w:rPr>
          <w:rFonts w:ascii="Times New Roman" w:hAnsi="Times New Roman" w:cs="Times New Roman"/>
        </w:rPr>
        <w:t>.</w:t>
      </w:r>
      <w:r w:rsidR="00937287">
        <w:rPr>
          <w:rFonts w:ascii="Times New Roman" w:hAnsi="Times New Roman" w:cs="Times New Roman"/>
        </w:rPr>
        <w:t xml:space="preserve"> Light blue means one person is retired, and dark blue means both are retired.</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Now input fixed monthly expenses into the green-shaded areas starting in cell C4 (of the </w:t>
      </w:r>
      <w:r>
        <w:rPr>
          <w:rStyle w:val="Emphasis"/>
          <w:rFonts w:ascii="Times New Roman" w:hAnsi="Times New Roman" w:cs="Times New Roman"/>
        </w:rPr>
        <w:t>Budget (All Expenses)</w:t>
      </w:r>
      <w:r>
        <w:rPr>
          <w:rFonts w:ascii="Times New Roman" w:hAnsi="Times New Roman" w:cs="Times New Roman"/>
        </w:rPr>
        <w:t xml:space="preserve"> sheet). They are in alphabetical order. Input only into the green-shaded areas of the fixed expenses and debt payments areas. </w:t>
      </w:r>
      <w:r w:rsidR="00ED5F5E">
        <w:rPr>
          <w:rFonts w:ascii="Times New Roman" w:hAnsi="Times New Roman" w:cs="Times New Roman"/>
        </w:rPr>
        <w:t>Peach-colored</w:t>
      </w:r>
      <w:r>
        <w:rPr>
          <w:rFonts w:ascii="Times New Roman" w:hAnsi="Times New Roman" w:cs="Times New Roman"/>
        </w:rPr>
        <w:t xml:space="preserve"> areas </w:t>
      </w:r>
      <w:r w:rsidR="002C0F65">
        <w:rPr>
          <w:rFonts w:ascii="Times New Roman" w:hAnsi="Times New Roman" w:cs="Times New Roman"/>
        </w:rPr>
        <w:t xml:space="preserve">(e.g., column F) </w:t>
      </w:r>
      <w:r>
        <w:rPr>
          <w:rFonts w:ascii="Times New Roman" w:hAnsi="Times New Roman" w:cs="Times New Roman"/>
        </w:rPr>
        <w:t>are hard-wired to get data from either the Financial Planner or the College Planner. This sheet’s protection doesn’t have a password, so you can format printing better</w:t>
      </w:r>
      <w:r w:rsidR="00ED5F5E">
        <w:rPr>
          <w:rFonts w:ascii="Times New Roman" w:hAnsi="Times New Roman" w:cs="Times New Roman"/>
        </w:rPr>
        <w:t xml:space="preserve"> (and make your own charts and graphs)</w:t>
      </w:r>
      <w:r>
        <w:rPr>
          <w:rFonts w:ascii="Times New Roman" w:hAnsi="Times New Roman" w:cs="Times New Roman"/>
        </w:rPr>
        <w:t>, so be careful about overwriting these formulas</w:t>
      </w:r>
      <w:r w:rsidR="00ED5F5E">
        <w:rPr>
          <w:rFonts w:ascii="Times New Roman" w:hAnsi="Times New Roman" w:cs="Times New Roman"/>
        </w:rPr>
        <w:t xml:space="preserve"> (because once you go to </w:t>
      </w:r>
      <w:r w:rsidR="00ED5F5E" w:rsidRPr="00ED5F5E">
        <w:rPr>
          <w:rFonts w:ascii="Times New Roman" w:hAnsi="Times New Roman" w:cs="Times New Roman"/>
          <w:i/>
        </w:rPr>
        <w:t>Review</w:t>
      </w:r>
      <w:r w:rsidR="00ED5F5E">
        <w:rPr>
          <w:rFonts w:ascii="Times New Roman" w:hAnsi="Times New Roman" w:cs="Times New Roman"/>
        </w:rPr>
        <w:t xml:space="preserve">, </w:t>
      </w:r>
      <w:r w:rsidR="00ED5F5E" w:rsidRPr="00ED5F5E">
        <w:rPr>
          <w:rFonts w:ascii="Times New Roman" w:hAnsi="Times New Roman" w:cs="Times New Roman"/>
          <w:i/>
        </w:rPr>
        <w:t>Unprotect sheet</w:t>
      </w:r>
      <w:r w:rsidR="00ED5F5E">
        <w:rPr>
          <w:rFonts w:ascii="Times New Roman" w:hAnsi="Times New Roman" w:cs="Times New Roman"/>
        </w:rPr>
        <w:t>, you can too easily type over the needed formulas</w:t>
      </w:r>
      <w:r>
        <w:rPr>
          <w:rFonts w:ascii="Times New Roman" w:hAnsi="Times New Roman" w:cs="Times New Roman"/>
        </w:rPr>
        <w:t>.</w:t>
      </w:r>
      <w:r w:rsidR="002C0F65">
        <w:rPr>
          <w:rFonts w:ascii="Times New Roman" w:hAnsi="Times New Roman" w:cs="Times New Roman"/>
        </w:rPr>
        <w:t xml:space="preserve"> Only type into green cells, never peach cells.</w:t>
      </w:r>
    </w:p>
    <w:p w:rsidR="00C84CE0" w:rsidRDefault="00C84CE0" w:rsidP="009454B7">
      <w:pPr>
        <w:pStyle w:val="NormalWeb"/>
        <w:jc w:val="both"/>
        <w:rPr>
          <w:rFonts w:ascii="Times New Roman" w:hAnsi="Times New Roman" w:cs="Times New Roman"/>
        </w:rPr>
      </w:pPr>
      <w:r>
        <w:rPr>
          <w:rFonts w:ascii="Times New Roman" w:hAnsi="Times New Roman" w:cs="Times New Roman"/>
        </w:rPr>
        <w:t>Fixed expenses are things you</w:t>
      </w:r>
      <w:r w:rsidR="007D410E">
        <w:rPr>
          <w:rFonts w:ascii="Times New Roman" w:hAnsi="Times New Roman" w:cs="Times New Roman"/>
        </w:rPr>
        <w:t>'d</w:t>
      </w:r>
      <w:r>
        <w:rPr>
          <w:rFonts w:ascii="Times New Roman" w:hAnsi="Times New Roman" w:cs="Times New Roman"/>
        </w:rPr>
        <w:t xml:space="preserve"> pay for that have roughly the same (fixed) costs every month. They may go up and down over time, but compared to variable expenses (which change a lot in the short-run) they remain the same most of the time. One of the reasons why they are separate is so you won't have to input expenses over and over again that are the same (plus this is just standard accounting convention).</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If you want to have a fixed expense that's not already listed, </w:t>
      </w:r>
      <w:r w:rsidR="00C97B88">
        <w:rPr>
          <w:rFonts w:ascii="Times New Roman" w:hAnsi="Times New Roman" w:cs="Times New Roman"/>
        </w:rPr>
        <w:t xml:space="preserve">just </w:t>
      </w:r>
      <w:r>
        <w:rPr>
          <w:rFonts w:ascii="Times New Roman" w:hAnsi="Times New Roman" w:cs="Times New Roman"/>
        </w:rPr>
        <w:t xml:space="preserve">use the </w:t>
      </w:r>
      <w:r w:rsidR="00C97B88">
        <w:rPr>
          <w:rFonts w:ascii="Times New Roman" w:hAnsi="Times New Roman" w:cs="Times New Roman"/>
        </w:rPr>
        <w:t>M</w:t>
      </w:r>
      <w:r>
        <w:rPr>
          <w:rFonts w:ascii="Times New Roman" w:hAnsi="Times New Roman" w:cs="Times New Roman"/>
        </w:rPr>
        <w:t>iscellaneous input areas starting in cell B</w:t>
      </w:r>
      <w:r w:rsidR="00C97B88">
        <w:rPr>
          <w:rFonts w:ascii="Times New Roman" w:hAnsi="Times New Roman" w:cs="Times New Roman"/>
        </w:rPr>
        <w:t>4</w:t>
      </w:r>
      <w:r>
        <w:rPr>
          <w:rFonts w:ascii="Times New Roman" w:hAnsi="Times New Roman" w:cs="Times New Roman"/>
        </w:rPr>
        <w:t>1 and C</w:t>
      </w:r>
      <w:r w:rsidR="00C97B88">
        <w:rPr>
          <w:rFonts w:ascii="Times New Roman" w:hAnsi="Times New Roman" w:cs="Times New Roman"/>
        </w:rPr>
        <w:t>4</w:t>
      </w:r>
      <w:r>
        <w:rPr>
          <w:rFonts w:ascii="Times New Roman" w:hAnsi="Times New Roman" w:cs="Times New Roman"/>
        </w:rPr>
        <w:t>1. You can change the names of the miscellaneous expenses from B</w:t>
      </w:r>
      <w:r w:rsidR="00C97B88">
        <w:rPr>
          <w:rFonts w:ascii="Times New Roman" w:hAnsi="Times New Roman" w:cs="Times New Roman"/>
        </w:rPr>
        <w:t>4</w:t>
      </w:r>
      <w:r>
        <w:rPr>
          <w:rFonts w:ascii="Times New Roman" w:hAnsi="Times New Roman" w:cs="Times New Roman"/>
        </w:rPr>
        <w:t>1 to B</w:t>
      </w:r>
      <w:r w:rsidR="00C97B88">
        <w:rPr>
          <w:rFonts w:ascii="Times New Roman" w:hAnsi="Times New Roman" w:cs="Times New Roman"/>
        </w:rPr>
        <w:t>5</w:t>
      </w:r>
      <w:r>
        <w:rPr>
          <w:rFonts w:ascii="Times New Roman" w:hAnsi="Times New Roman" w:cs="Times New Roman"/>
        </w:rPr>
        <w:t>0, but not any of the other ones</w:t>
      </w:r>
      <w:r w:rsidR="00C97B88">
        <w:rPr>
          <w:rFonts w:ascii="Times New Roman" w:hAnsi="Times New Roman" w:cs="Times New Roman"/>
        </w:rPr>
        <w:t xml:space="preserve"> (you can once the protection of turned off, but they will be messed up on the other sheets, so try not to do that)</w:t>
      </w:r>
      <w:r>
        <w:rPr>
          <w:rFonts w:ascii="Times New Roman" w:hAnsi="Times New Roman" w:cs="Times New Roman"/>
        </w:rPr>
        <w:t>.</w:t>
      </w:r>
    </w:p>
    <w:p w:rsidR="004170B3" w:rsidRDefault="00C84CE0" w:rsidP="009454B7">
      <w:pPr>
        <w:pStyle w:val="NormalWeb"/>
        <w:jc w:val="both"/>
        <w:rPr>
          <w:rFonts w:ascii="Times New Roman" w:hAnsi="Times New Roman" w:cs="Times New Roman"/>
        </w:rPr>
      </w:pPr>
      <w:r>
        <w:rPr>
          <w:rFonts w:ascii="Times New Roman" w:hAnsi="Times New Roman" w:cs="Times New Roman"/>
        </w:rPr>
        <w:t>Input your monthly debt payments into the green-shaded areas starting at the top of column I. Only input them to the right of cells with debt names in them (if there is no text in column H, then don’t input any numbers into the cells next to it in row I).</w:t>
      </w:r>
      <w:r w:rsidR="004170B3">
        <w:rPr>
          <w:rFonts w:ascii="Times New Roman" w:hAnsi="Times New Roman" w:cs="Times New Roman"/>
        </w:rPr>
        <w:t xml:space="preserve"> Values in column H come from the Net Worth Projectors, so don't change those cells.</w:t>
      </w:r>
    </w:p>
    <w:p w:rsidR="00C84CE0" w:rsidRDefault="00C84CE0" w:rsidP="009454B7">
      <w:pPr>
        <w:pStyle w:val="NormalWeb"/>
        <w:jc w:val="both"/>
        <w:rPr>
          <w:rFonts w:ascii="Times New Roman" w:hAnsi="Times New Roman" w:cs="Times New Roman"/>
        </w:rPr>
      </w:pPr>
      <w:r>
        <w:rPr>
          <w:rFonts w:ascii="Times New Roman" w:hAnsi="Times New Roman" w:cs="Times New Roman"/>
        </w:rPr>
        <w:t>These debts came from the Net Worth Projector.</w:t>
      </w:r>
      <w:r w:rsidR="00637946">
        <w:rPr>
          <w:rFonts w:ascii="Times New Roman" w:hAnsi="Times New Roman" w:cs="Times New Roman"/>
        </w:rPr>
        <w:t xml:space="preserve"> If there was no </w:t>
      </w:r>
      <w:r w:rsidR="00B50241">
        <w:rPr>
          <w:rFonts w:ascii="Times New Roman" w:hAnsi="Times New Roman" w:cs="Times New Roman"/>
        </w:rPr>
        <w:t>Current</w:t>
      </w:r>
      <w:r w:rsidR="00637946">
        <w:rPr>
          <w:rFonts w:ascii="Times New Roman" w:hAnsi="Times New Roman" w:cs="Times New Roman"/>
        </w:rPr>
        <w:t xml:space="preserve"> amount of liability input into a cell like R4 on the NWP's </w:t>
      </w:r>
      <w:r w:rsidR="00637946" w:rsidRPr="00637946">
        <w:rPr>
          <w:rFonts w:ascii="Times New Roman" w:hAnsi="Times New Roman" w:cs="Times New Roman"/>
          <w:i/>
        </w:rPr>
        <w:t>Input Joint &amp; Community Assets sheet</w:t>
      </w:r>
      <w:r w:rsidR="00637946">
        <w:rPr>
          <w:rFonts w:ascii="Times New Roman" w:hAnsi="Times New Roman" w:cs="Times New Roman"/>
        </w:rPr>
        <w:t xml:space="preserve">, then no text will appear in column H on the </w:t>
      </w:r>
      <w:r w:rsidR="00637946">
        <w:rPr>
          <w:rStyle w:val="Emphasis"/>
          <w:rFonts w:ascii="Times New Roman" w:hAnsi="Times New Roman" w:cs="Times New Roman"/>
        </w:rPr>
        <w:t>Budget (All Expenses)</w:t>
      </w:r>
      <w:r w:rsidR="00637946" w:rsidRPr="00637946">
        <w:rPr>
          <w:rStyle w:val="Emphasis"/>
          <w:rFonts w:ascii="Times New Roman" w:hAnsi="Times New Roman" w:cs="Times New Roman"/>
          <w:i w:val="0"/>
        </w:rPr>
        <w:t xml:space="preserve"> sheet.</w:t>
      </w:r>
      <w:r w:rsidR="00637946">
        <w:rPr>
          <w:rStyle w:val="Emphasis"/>
          <w:rFonts w:ascii="Times New Roman" w:hAnsi="Times New Roman" w:cs="Times New Roman"/>
          <w:i w:val="0"/>
        </w:rPr>
        <w:t xml:space="preserve"> This is because the two items are different things – the NWP's number is the amount of the outstanding loan, and the CFP's number is the amount of monthly payment on the loan. So you shouldn't input a monthly payment on </w:t>
      </w:r>
      <w:r w:rsidR="00637946">
        <w:rPr>
          <w:rFonts w:ascii="Times New Roman" w:hAnsi="Times New Roman" w:cs="Times New Roman"/>
        </w:rPr>
        <w:t xml:space="preserve">column </w:t>
      </w:r>
      <w:r w:rsidR="004170B3">
        <w:rPr>
          <w:rFonts w:ascii="Times New Roman" w:hAnsi="Times New Roman" w:cs="Times New Roman"/>
        </w:rPr>
        <w:t>I</w:t>
      </w:r>
      <w:r w:rsidR="00637946">
        <w:rPr>
          <w:rFonts w:ascii="Times New Roman" w:hAnsi="Times New Roman" w:cs="Times New Roman"/>
        </w:rPr>
        <w:t xml:space="preserve"> on the </w:t>
      </w:r>
      <w:r w:rsidR="00637946">
        <w:rPr>
          <w:rStyle w:val="Emphasis"/>
          <w:rFonts w:ascii="Times New Roman" w:hAnsi="Times New Roman" w:cs="Times New Roman"/>
        </w:rPr>
        <w:t>Budget (All Expenses)</w:t>
      </w:r>
      <w:r w:rsidR="00637946" w:rsidRPr="00637946">
        <w:rPr>
          <w:rStyle w:val="Emphasis"/>
          <w:rFonts w:ascii="Times New Roman" w:hAnsi="Times New Roman" w:cs="Times New Roman"/>
          <w:i w:val="0"/>
        </w:rPr>
        <w:t xml:space="preserve"> sheet</w:t>
      </w:r>
      <w:r w:rsidR="00637946">
        <w:rPr>
          <w:rStyle w:val="Emphasis"/>
          <w:rFonts w:ascii="Times New Roman" w:hAnsi="Times New Roman" w:cs="Times New Roman"/>
          <w:i w:val="0"/>
        </w:rPr>
        <w:t xml:space="preserve"> unless there's a debt showing on the NWP.</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Now </w:t>
      </w:r>
      <w:r w:rsidR="00251963">
        <w:rPr>
          <w:rFonts w:ascii="Times New Roman" w:hAnsi="Times New Roman" w:cs="Times New Roman"/>
        </w:rPr>
        <w:t xml:space="preserve">once all of the fixed expenses are input on the </w:t>
      </w:r>
      <w:r w:rsidR="00251963">
        <w:rPr>
          <w:rStyle w:val="Emphasis"/>
          <w:rFonts w:ascii="Times New Roman" w:hAnsi="Times New Roman" w:cs="Times New Roman"/>
        </w:rPr>
        <w:t>Budget (All Expenses)</w:t>
      </w:r>
      <w:r w:rsidR="00251963" w:rsidRPr="00637946">
        <w:rPr>
          <w:rStyle w:val="Emphasis"/>
          <w:rFonts w:ascii="Times New Roman" w:hAnsi="Times New Roman" w:cs="Times New Roman"/>
          <w:i w:val="0"/>
        </w:rPr>
        <w:t xml:space="preserve"> sheet</w:t>
      </w:r>
      <w:r w:rsidR="00251963">
        <w:rPr>
          <w:rStyle w:val="Emphasis"/>
          <w:rFonts w:ascii="Times New Roman" w:hAnsi="Times New Roman" w:cs="Times New Roman"/>
          <w:i w:val="0"/>
        </w:rPr>
        <w:t xml:space="preserve">, let's </w:t>
      </w:r>
      <w:r>
        <w:rPr>
          <w:rFonts w:ascii="Times New Roman" w:hAnsi="Times New Roman" w:cs="Times New Roman"/>
        </w:rPr>
        <w:t xml:space="preserve">input variable expenses by going to the </w:t>
      </w:r>
      <w:r>
        <w:rPr>
          <w:rFonts w:ascii="Times New Roman" w:hAnsi="Times New Roman" w:cs="Times New Roman"/>
          <w:i/>
          <w:iCs/>
        </w:rPr>
        <w:t>Variable Expenses</w:t>
      </w:r>
      <w:r>
        <w:rPr>
          <w:rFonts w:ascii="Times New Roman" w:hAnsi="Times New Roman" w:cs="Times New Roman"/>
        </w:rPr>
        <w:t xml:space="preserve"> sheet.</w:t>
      </w:r>
      <w:r w:rsidR="000303D4">
        <w:rPr>
          <w:rFonts w:ascii="Times New Roman" w:hAnsi="Times New Roman" w:cs="Times New Roman"/>
        </w:rPr>
        <w:t xml:space="preserve"> You</w:t>
      </w:r>
      <w:r w:rsidR="000205C3">
        <w:rPr>
          <w:rFonts w:ascii="Times New Roman" w:hAnsi="Times New Roman" w:cs="Times New Roman"/>
        </w:rPr>
        <w:t>'d</w:t>
      </w:r>
      <w:r w:rsidR="000303D4">
        <w:rPr>
          <w:rFonts w:ascii="Times New Roman" w:hAnsi="Times New Roman" w:cs="Times New Roman"/>
        </w:rPr>
        <w:t xml:space="preserve"> do these on a different input sheet, so don't input them on columns E or F on the column H on the </w:t>
      </w:r>
      <w:r w:rsidR="000303D4">
        <w:rPr>
          <w:rStyle w:val="Emphasis"/>
          <w:rFonts w:ascii="Times New Roman" w:hAnsi="Times New Roman" w:cs="Times New Roman"/>
        </w:rPr>
        <w:t>Budget (All Expenses)</w:t>
      </w:r>
      <w:r w:rsidR="000303D4" w:rsidRPr="00637946">
        <w:rPr>
          <w:rStyle w:val="Emphasis"/>
          <w:rFonts w:ascii="Times New Roman" w:hAnsi="Times New Roman" w:cs="Times New Roman"/>
          <w:i w:val="0"/>
        </w:rPr>
        <w:t xml:space="preserve"> sheet</w:t>
      </w:r>
      <w:r w:rsidR="000303D4">
        <w:rPr>
          <w:rStyle w:val="Emphasis"/>
          <w:rFonts w:ascii="Times New Roman" w:hAnsi="Times New Roman" w:cs="Times New Roman"/>
          <w:i w:val="0"/>
        </w:rPr>
        <w:t>. This is mostly because the time frame formatting is different.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First decide whether you want to manually enter all of your weekly variable expenses, which is a lot of input, or use guessing averages, which is less input. If you’re using this for yourself, then you’ll probably want to </w:t>
      </w:r>
      <w:r w:rsidR="007E15E8">
        <w:rPr>
          <w:rFonts w:ascii="Times New Roman" w:hAnsi="Times New Roman" w:cs="Times New Roman"/>
        </w:rPr>
        <w:t xml:space="preserve">invest the time and work by </w:t>
      </w:r>
      <w:r>
        <w:rPr>
          <w:rFonts w:ascii="Times New Roman" w:hAnsi="Times New Roman" w:cs="Times New Roman"/>
        </w:rPr>
        <w:t>input</w:t>
      </w:r>
      <w:r w:rsidR="007E15E8">
        <w:rPr>
          <w:rFonts w:ascii="Times New Roman" w:hAnsi="Times New Roman" w:cs="Times New Roman"/>
        </w:rPr>
        <w:t>ting</w:t>
      </w:r>
      <w:r>
        <w:rPr>
          <w:rFonts w:ascii="Times New Roman" w:hAnsi="Times New Roman" w:cs="Times New Roman"/>
        </w:rPr>
        <w:t xml:space="preserve"> your actual detailed expenditures. If you’re making financial plans for someone else, then using averages </w:t>
      </w:r>
      <w:r w:rsidR="007E15E8">
        <w:rPr>
          <w:rFonts w:ascii="Times New Roman" w:hAnsi="Times New Roman" w:cs="Times New Roman"/>
        </w:rPr>
        <w:t xml:space="preserve">may </w:t>
      </w:r>
      <w:r>
        <w:rPr>
          <w:rFonts w:ascii="Times New Roman" w:hAnsi="Times New Roman" w:cs="Times New Roman"/>
        </w:rPr>
        <w:t>make more sense</w:t>
      </w:r>
      <w:r w:rsidR="007E15E8">
        <w:rPr>
          <w:rFonts w:ascii="Times New Roman" w:hAnsi="Times New Roman" w:cs="Times New Roman"/>
        </w:rPr>
        <w:t xml:space="preserve"> for level </w:t>
      </w:r>
      <w:r w:rsidR="00E95A67">
        <w:rPr>
          <w:rFonts w:ascii="Times New Roman" w:hAnsi="Times New Roman" w:cs="Times New Roman"/>
        </w:rPr>
        <w:t>C</w:t>
      </w:r>
      <w:r w:rsidR="00BD7614">
        <w:rPr>
          <w:rFonts w:ascii="Times New Roman" w:hAnsi="Times New Roman" w:cs="Times New Roman"/>
        </w:rPr>
        <w:t xml:space="preserve"> – D clients (“A-Level”</w:t>
      </w:r>
      <w:r w:rsidR="007E15E8">
        <w:rPr>
          <w:rFonts w:ascii="Times New Roman" w:hAnsi="Times New Roman" w:cs="Times New Roman"/>
        </w:rPr>
        <w:t xml:space="preserve"> clients may expect more detail from you)</w:t>
      </w:r>
      <w:r>
        <w:rPr>
          <w:rFonts w:ascii="Times New Roman" w:hAnsi="Times New Roman" w:cs="Times New Roman"/>
        </w:rPr>
        <w:t>.</w:t>
      </w:r>
    </w:p>
    <w:p w:rsidR="00C84CE0" w:rsidRDefault="00C84CE0" w:rsidP="009454B7">
      <w:pPr>
        <w:pStyle w:val="NormalWeb"/>
        <w:jc w:val="both"/>
        <w:rPr>
          <w:rFonts w:ascii="Times New Roman" w:hAnsi="Times New Roman" w:cs="Times New Roman"/>
          <w:szCs w:val="20"/>
        </w:rPr>
      </w:pPr>
      <w:r>
        <w:rPr>
          <w:rStyle w:val="Strong"/>
          <w:rFonts w:ascii="Times New Roman" w:hAnsi="Times New Roman" w:cs="Times New Roman"/>
          <w:b w:val="0"/>
          <w:bCs/>
        </w:rPr>
        <w:t xml:space="preserve">If you don't want to enter detailed weekly expenses, then do not input anything into columns G to BF of the </w:t>
      </w:r>
      <w:r w:rsidR="007E15E8">
        <w:rPr>
          <w:rStyle w:val="Strong"/>
          <w:rFonts w:ascii="Times New Roman" w:hAnsi="Times New Roman" w:cs="Times New Roman"/>
          <w:b w:val="0"/>
          <w:bCs/>
          <w:i/>
          <w:iCs/>
        </w:rPr>
        <w:t>V</w:t>
      </w:r>
      <w:r>
        <w:rPr>
          <w:rStyle w:val="Strong"/>
          <w:rFonts w:ascii="Times New Roman" w:hAnsi="Times New Roman" w:cs="Times New Roman"/>
          <w:b w:val="0"/>
          <w:bCs/>
          <w:i/>
          <w:iCs/>
        </w:rPr>
        <w:t>ariable Expenses</w:t>
      </w:r>
      <w:r>
        <w:rPr>
          <w:rStyle w:val="Strong"/>
          <w:rFonts w:ascii="Times New Roman" w:hAnsi="Times New Roman" w:cs="Times New Roman"/>
          <w:b w:val="0"/>
          <w:bCs/>
        </w:rPr>
        <w:t xml:space="preserve"> sheet. </w:t>
      </w:r>
      <w:r>
        <w:rPr>
          <w:rStyle w:val="Emphasis"/>
          <w:rFonts w:ascii="Times New Roman" w:hAnsi="Times New Roman" w:cs="Times New Roman"/>
          <w:b/>
          <w:bCs/>
          <w:u w:val="single"/>
        </w:rPr>
        <w:t xml:space="preserve">Input 0 (zero) into cell E3 of the </w:t>
      </w:r>
      <w:r w:rsidR="007E15E8">
        <w:rPr>
          <w:rStyle w:val="Emphasis"/>
          <w:rFonts w:ascii="Times New Roman" w:hAnsi="Times New Roman" w:cs="Times New Roman"/>
          <w:b/>
          <w:bCs/>
          <w:u w:val="single"/>
        </w:rPr>
        <w:t>V</w:t>
      </w:r>
      <w:r>
        <w:rPr>
          <w:rStyle w:val="Emphasis"/>
          <w:rFonts w:ascii="Times New Roman" w:hAnsi="Times New Roman" w:cs="Times New Roman"/>
          <w:b/>
          <w:bCs/>
          <w:u w:val="single"/>
        </w:rPr>
        <w:t>ariable Expenses sheet</w:t>
      </w:r>
      <w:r>
        <w:rPr>
          <w:rStyle w:val="Strong"/>
          <w:rFonts w:ascii="Times New Roman" w:hAnsi="Times New Roman" w:cs="Times New Roman"/>
        </w:rPr>
        <w:t xml:space="preserve"> and then just input your estimated average weekly expense data for each category into column F.</w:t>
      </w:r>
    </w:p>
    <w:p w:rsidR="00C84CE0" w:rsidRDefault="00C84CE0" w:rsidP="009454B7">
      <w:pPr>
        <w:pStyle w:val="NormalWeb"/>
        <w:jc w:val="both"/>
        <w:rPr>
          <w:rFonts w:ascii="Times New Roman" w:hAnsi="Times New Roman" w:cs="Times New Roman"/>
        </w:rPr>
      </w:pPr>
      <w:r>
        <w:rPr>
          <w:rFonts w:ascii="Times New Roman" w:hAnsi="Times New Roman" w:cs="Times New Roman"/>
        </w:rPr>
        <w:t>Start at the top of the sheet in the green-shaded areas (cell F5) and start entering what you think are your averages per week in each category. In large sections, like Bathroom \ Kitchen \ Miscellaneous Household Supplies \ Appliances, you can input just one total amount to minimize input</w:t>
      </w:r>
      <w:r w:rsidR="00A62631">
        <w:rPr>
          <w:rFonts w:ascii="Times New Roman" w:hAnsi="Times New Roman" w:cs="Times New Roman"/>
        </w:rPr>
        <w:t xml:space="preserve"> (in any cell from F7 to F63)</w:t>
      </w:r>
      <w:r>
        <w:rPr>
          <w:rFonts w:ascii="Times New Roman" w:hAnsi="Times New Roman" w:cs="Times New Roman"/>
        </w:rPr>
        <w:t xml:space="preserve">. </w:t>
      </w:r>
      <w:r w:rsidR="00A62631">
        <w:rPr>
          <w:rFonts w:ascii="Times New Roman" w:hAnsi="Times New Roman" w:cs="Times New Roman"/>
        </w:rPr>
        <w:t>Then c</w:t>
      </w:r>
      <w:r>
        <w:rPr>
          <w:rFonts w:ascii="Times New Roman" w:hAnsi="Times New Roman" w:cs="Times New Roman"/>
        </w:rPr>
        <w:t xml:space="preserve">ontinue </w:t>
      </w:r>
      <w:r w:rsidR="00A62631">
        <w:rPr>
          <w:rFonts w:ascii="Times New Roman" w:hAnsi="Times New Roman" w:cs="Times New Roman"/>
        </w:rPr>
        <w:t xml:space="preserve">working </w:t>
      </w:r>
      <w:r>
        <w:rPr>
          <w:rFonts w:ascii="Times New Roman" w:hAnsi="Times New Roman" w:cs="Times New Roman"/>
        </w:rPr>
        <w:t>down column F until you're all done.</w:t>
      </w:r>
      <w:r w:rsidR="00D85A20">
        <w:rPr>
          <w:rFonts w:ascii="Times New Roman" w:hAnsi="Times New Roman" w:cs="Times New Roman"/>
        </w:rPr>
        <w:t xml:space="preserve"> The sample plan used this method to keep things simple.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If you want to input detailed amounts using Real World </w:t>
      </w:r>
      <w:r w:rsidR="002B78B1">
        <w:rPr>
          <w:rFonts w:ascii="Times New Roman" w:hAnsi="Times New Roman" w:cs="Times New Roman"/>
        </w:rPr>
        <w:t xml:space="preserve">weekly </w:t>
      </w:r>
      <w:r>
        <w:rPr>
          <w:rFonts w:ascii="Times New Roman" w:hAnsi="Times New Roman" w:cs="Times New Roman"/>
        </w:rPr>
        <w:t>amounts, then use the appropriate column (weeks beginning on Sunday dates are all shown in row 3) and enter the variable expense amounts. Keep receipts of all money you spend, and then once per week, input them all into the appropriate row and column. You can account for every dollar spent if you like that much detail.</w:t>
      </w:r>
      <w:r w:rsidR="002B78B1">
        <w:rPr>
          <w:rFonts w:ascii="Times New Roman" w:hAnsi="Times New Roman" w:cs="Times New Roman"/>
        </w:rPr>
        <w:t xml:space="preserve"> This will result in the most accurate </w:t>
      </w:r>
      <w:r w:rsidR="00D85A20">
        <w:rPr>
          <w:rFonts w:ascii="Times New Roman" w:hAnsi="Times New Roman" w:cs="Times New Roman"/>
        </w:rPr>
        <w:t xml:space="preserve">family </w:t>
      </w:r>
      <w:r w:rsidR="002B78B1">
        <w:rPr>
          <w:rFonts w:ascii="Times New Roman" w:hAnsi="Times New Roman" w:cs="Times New Roman"/>
        </w:rPr>
        <w:t xml:space="preserve">budget </w:t>
      </w:r>
      <w:r w:rsidR="00D85A20">
        <w:rPr>
          <w:rFonts w:ascii="Times New Roman" w:hAnsi="Times New Roman" w:cs="Times New Roman"/>
        </w:rPr>
        <w:t xml:space="preserve">as </w:t>
      </w:r>
      <w:r w:rsidR="002B78B1">
        <w:rPr>
          <w:rFonts w:ascii="Times New Roman" w:hAnsi="Times New Roman" w:cs="Times New Roman"/>
        </w:rPr>
        <w:t>possible.</w:t>
      </w:r>
    </w:p>
    <w:p w:rsidR="00C84CE0" w:rsidRDefault="00C84CE0" w:rsidP="009454B7">
      <w:pPr>
        <w:pStyle w:val="NormalWeb"/>
        <w:jc w:val="both"/>
        <w:rPr>
          <w:rFonts w:ascii="Times New Roman" w:hAnsi="Times New Roman" w:cs="Times New Roman"/>
        </w:rPr>
      </w:pPr>
      <w:r>
        <w:rPr>
          <w:rFonts w:ascii="Times New Roman" w:hAnsi="Times New Roman" w:cs="Times New Roman"/>
        </w:rPr>
        <w:t>Every time you use another week, add a number to cell E3. You can fiddle with E3 to look at how the average changes as time goes by. The number in cell E3 is the divisor used to compute the weekly averages. This is not an automatic function because it gives the user control over computing averages.</w:t>
      </w:r>
    </w:p>
    <w:p w:rsidR="00C84CE0" w:rsidRDefault="00C84CE0" w:rsidP="009454B7">
      <w:pPr>
        <w:pStyle w:val="NormalWeb"/>
        <w:jc w:val="both"/>
        <w:rPr>
          <w:rFonts w:ascii="Times New Roman" w:hAnsi="Times New Roman" w:cs="Times New Roman"/>
        </w:rPr>
      </w:pPr>
      <w:r>
        <w:rPr>
          <w:rFonts w:ascii="Times New Roman" w:hAnsi="Times New Roman" w:cs="Times New Roman"/>
        </w:rPr>
        <w:t>For example, if you're just starting out in the first week of a new year, all you're going to have are two sets of numbers to work with - the Prior Averages in column F and the first week's data in column G.</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 amount you spend on variable expenses the first week will be miniscule compared to the prior averages, so to get more control over the average, you can set the number of weeks passed in the year to 1 to add column F and G instead of getting an average by dividing them both by 2 (all of the </w:t>
      </w:r>
      <w:r w:rsidR="003A2611">
        <w:rPr>
          <w:rFonts w:ascii="Times New Roman" w:hAnsi="Times New Roman" w:cs="Times New Roman"/>
        </w:rPr>
        <w:t>columns</w:t>
      </w:r>
      <w:r>
        <w:rPr>
          <w:rFonts w:ascii="Times New Roman" w:hAnsi="Times New Roman" w:cs="Times New Roman"/>
        </w:rPr>
        <w:t xml:space="preserve"> of data are added up and then divided by this one divisor number).</w:t>
      </w:r>
    </w:p>
    <w:p w:rsidR="00C84CE0" w:rsidRDefault="00C84CE0" w:rsidP="009454B7">
      <w:pPr>
        <w:pStyle w:val="NormalWeb"/>
        <w:jc w:val="both"/>
        <w:rPr>
          <w:rFonts w:ascii="Times New Roman" w:hAnsi="Times New Roman" w:cs="Times New Roman"/>
        </w:rPr>
      </w:pPr>
      <w:r>
        <w:rPr>
          <w:rFonts w:ascii="Times New Roman" w:hAnsi="Times New Roman" w:cs="Times New Roman"/>
        </w:rPr>
        <w:t>So if you have it set to 1, all of them are just added up and th</w:t>
      </w:r>
      <w:r w:rsidR="0079760A">
        <w:rPr>
          <w:rFonts w:ascii="Times New Roman" w:hAnsi="Times New Roman" w:cs="Times New Roman"/>
        </w:rPr>
        <w:t>is</w:t>
      </w:r>
      <w:r>
        <w:rPr>
          <w:rFonts w:ascii="Times New Roman" w:hAnsi="Times New Roman" w:cs="Times New Roman"/>
        </w:rPr>
        <w:t xml:space="preserve"> sum is average weekly expense. If you set it to 2, then the total is divided by two, which isn't realistic, because you're not going to have hardly any variable expenses to account for in only one</w:t>
      </w:r>
      <w:r w:rsidR="0079760A">
        <w:rPr>
          <w:rFonts w:ascii="Times New Roman" w:hAnsi="Times New Roman" w:cs="Times New Roman"/>
        </w:rPr>
        <w:t>, two, or three</w:t>
      </w:r>
      <w:r>
        <w:rPr>
          <w:rFonts w:ascii="Times New Roman" w:hAnsi="Times New Roman" w:cs="Times New Roman"/>
        </w:rPr>
        <w:t xml:space="preserve"> week</w:t>
      </w:r>
      <w:r w:rsidR="0079760A">
        <w:rPr>
          <w:rFonts w:ascii="Times New Roman" w:hAnsi="Times New Roman" w:cs="Times New Roman"/>
        </w:rPr>
        <w:t>s</w:t>
      </w:r>
      <w:r>
        <w:rPr>
          <w:rFonts w:ascii="Times New Roman" w:hAnsi="Times New Roman" w:cs="Times New Roman"/>
        </w:rPr>
        <w:t>. When you're in the beginning of the year, you can account for these distortions by fiddling with cell E3 until you think the averages are correct. Yes, you can use decimals here.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You can use </w:t>
      </w:r>
      <w:r w:rsidR="0079288C">
        <w:rPr>
          <w:rFonts w:ascii="Times New Roman" w:hAnsi="Times New Roman" w:cs="Times New Roman"/>
        </w:rPr>
        <w:t xml:space="preserve">(most of the) </w:t>
      </w:r>
      <w:r>
        <w:rPr>
          <w:rFonts w:ascii="Times New Roman" w:hAnsi="Times New Roman" w:cs="Times New Roman"/>
        </w:rPr>
        <w:t>blank white cells to write notes in. This text doesn't affect any calculations, so don't be afraid to jot down notes. Just don't input numbers into white cells</w:t>
      </w:r>
      <w:r w:rsidR="00755443">
        <w:rPr>
          <w:rFonts w:ascii="Times New Roman" w:hAnsi="Times New Roman" w:cs="Times New Roman"/>
        </w:rPr>
        <w:t xml:space="preserve"> </w:t>
      </w:r>
      <w:r w:rsidR="00BE1598">
        <w:rPr>
          <w:rFonts w:ascii="Times New Roman" w:hAnsi="Times New Roman" w:cs="Times New Roman"/>
        </w:rPr>
        <w:t>or text into green-shaded cells</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If you want to compare what you're actually spending with what variable expenses you forecasted, estimated, or want to set a spending limit on, you can input these estimates into the green-shaded areas of column A</w:t>
      </w:r>
      <w:r w:rsidR="0079288C">
        <w:rPr>
          <w:rFonts w:ascii="Times New Roman" w:hAnsi="Times New Roman" w:cs="Times New Roman"/>
        </w:rPr>
        <w:t>, in the same row as that expense's totaler</w:t>
      </w:r>
      <w:r>
        <w:rPr>
          <w:rFonts w:ascii="Times New Roman" w:hAnsi="Times New Roman" w:cs="Times New Roman"/>
        </w:rPr>
        <w:t>. The monthly numbers input are then divided by 4.35 to arrive at the weekly amounts in column B. This number is then subtracted from the expense average in column E, and the difference is reported in column D.</w:t>
      </w:r>
    </w:p>
    <w:p w:rsidR="00C84CE0" w:rsidRDefault="00C84CE0" w:rsidP="009454B7">
      <w:pPr>
        <w:pStyle w:val="NormalWeb"/>
        <w:jc w:val="both"/>
        <w:rPr>
          <w:rFonts w:ascii="Times New Roman" w:hAnsi="Times New Roman" w:cs="Times New Roman"/>
        </w:rPr>
      </w:pPr>
      <w:r>
        <w:rPr>
          <w:rFonts w:ascii="Times New Roman" w:hAnsi="Times New Roman" w:cs="Times New Roman"/>
        </w:rPr>
        <w:t>Starting in row 295, you can see the summed totals of all estimated expenses compared to the actual amounts you're spending. If you're seeing red negative numbers, this means that you're actually spending more than you input as estimates</w:t>
      </w:r>
      <w:r w:rsidR="00BA1D60">
        <w:rPr>
          <w:rFonts w:ascii="Times New Roman" w:hAnsi="Times New Roman" w:cs="Times New Roman"/>
        </w:rPr>
        <w:t xml:space="preserve"> </w:t>
      </w:r>
      <w:r>
        <w:rPr>
          <w:rFonts w:ascii="Times New Roman" w:hAnsi="Times New Roman" w:cs="Times New Roman"/>
        </w:rPr>
        <w:t>\</w:t>
      </w:r>
      <w:r w:rsidR="00BA1D60">
        <w:rPr>
          <w:rFonts w:ascii="Times New Roman" w:hAnsi="Times New Roman" w:cs="Times New Roman"/>
        </w:rPr>
        <w:t xml:space="preserve"> </w:t>
      </w:r>
      <w:r>
        <w:rPr>
          <w:rFonts w:ascii="Times New Roman" w:hAnsi="Times New Roman" w:cs="Times New Roman"/>
        </w:rPr>
        <w:t>forecasts</w:t>
      </w:r>
      <w:r w:rsidR="00BA1D60">
        <w:rPr>
          <w:rFonts w:ascii="Times New Roman" w:hAnsi="Times New Roman" w:cs="Times New Roman"/>
        </w:rPr>
        <w:t xml:space="preserve"> </w:t>
      </w:r>
      <w:r>
        <w:rPr>
          <w:rFonts w:ascii="Times New Roman" w:hAnsi="Times New Roman" w:cs="Times New Roman"/>
        </w:rPr>
        <w:t>\</w:t>
      </w:r>
      <w:r w:rsidR="00BA1D60">
        <w:rPr>
          <w:rFonts w:ascii="Times New Roman" w:hAnsi="Times New Roman" w:cs="Times New Roman"/>
        </w:rPr>
        <w:t xml:space="preserve"> </w:t>
      </w:r>
      <w:r>
        <w:rPr>
          <w:rFonts w:ascii="Times New Roman" w:hAnsi="Times New Roman" w:cs="Times New Roman"/>
        </w:rPr>
        <w:t>spending limits.</w:t>
      </w:r>
      <w:r w:rsidR="00E30E9B">
        <w:rPr>
          <w:rFonts w:ascii="Times New Roman" w:hAnsi="Times New Roman" w:cs="Times New Roman"/>
        </w:rPr>
        <w:t xml:space="preserve"> Th</w:t>
      </w:r>
      <w:r w:rsidR="00D85A20">
        <w:rPr>
          <w:rFonts w:ascii="Times New Roman" w:hAnsi="Times New Roman" w:cs="Times New Roman"/>
        </w:rPr>
        <w:t>en the</w:t>
      </w:r>
      <w:r w:rsidR="00E30E9B">
        <w:rPr>
          <w:rFonts w:ascii="Times New Roman" w:hAnsi="Times New Roman" w:cs="Times New Roman"/>
        </w:rPr>
        <w:t>s</w:t>
      </w:r>
      <w:r w:rsidR="00D85A20">
        <w:rPr>
          <w:rFonts w:ascii="Times New Roman" w:hAnsi="Times New Roman" w:cs="Times New Roman"/>
        </w:rPr>
        <w:t>e expense items are</w:t>
      </w:r>
      <w:r w:rsidR="00E30E9B">
        <w:rPr>
          <w:rFonts w:ascii="Times New Roman" w:hAnsi="Times New Roman" w:cs="Times New Roman"/>
        </w:rPr>
        <w:t xml:space="preserve"> where </w:t>
      </w:r>
      <w:r w:rsidR="00D85A20">
        <w:rPr>
          <w:rFonts w:ascii="Times New Roman" w:hAnsi="Times New Roman" w:cs="Times New Roman"/>
        </w:rPr>
        <w:t xml:space="preserve">your cash flow </w:t>
      </w:r>
      <w:r w:rsidR="00E30E9B">
        <w:rPr>
          <w:rFonts w:ascii="Times New Roman" w:hAnsi="Times New Roman" w:cs="Times New Roman"/>
        </w:rPr>
        <w:t>deficits are coming from.</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If you want to get rid of an expense's red deficit number, here's what to do: Assume you don't want to see any red numbers in cell D65. Take the number shown in cell E65 </w:t>
      </w:r>
      <w:r w:rsidR="000C6D65">
        <w:rPr>
          <w:rFonts w:ascii="Times New Roman" w:hAnsi="Times New Roman" w:cs="Times New Roman"/>
        </w:rPr>
        <w:t xml:space="preserve">(for an example) </w:t>
      </w:r>
      <w:r>
        <w:rPr>
          <w:rFonts w:ascii="Times New Roman" w:hAnsi="Times New Roman" w:cs="Times New Roman"/>
        </w:rPr>
        <w:t>and multiply it by 4.35 in cell A65, like this: =number in E65 typed in *4.35.  You can't do this in cell A65 because of it's a circular reference: =E65*4.35</w:t>
      </w:r>
    </w:p>
    <w:p w:rsidR="006E06EF" w:rsidRDefault="006E06EF" w:rsidP="009454B7">
      <w:pPr>
        <w:pStyle w:val="NormalWeb"/>
        <w:jc w:val="both"/>
        <w:rPr>
          <w:rFonts w:ascii="Times New Roman" w:hAnsi="Times New Roman" w:cs="Times New Roman"/>
        </w:rPr>
      </w:pPr>
      <w:r>
        <w:rPr>
          <w:rFonts w:ascii="Times New Roman" w:hAnsi="Times New Roman" w:cs="Times New Roman"/>
        </w:rPr>
        <w:t>Now you've accounted for all types of expenses, but one</w:t>
      </w:r>
      <w:r w:rsidR="00BA1D60">
        <w:rPr>
          <w:rFonts w:ascii="Times New Roman" w:hAnsi="Times New Roman" w:cs="Times New Roman"/>
        </w:rPr>
        <w:t xml:space="preserve"> huge one</w:t>
      </w:r>
      <w:r w:rsidR="00D85A20">
        <w:rPr>
          <w:rFonts w:ascii="Times New Roman" w:hAnsi="Times New Roman" w:cs="Times New Roman"/>
        </w:rPr>
        <w:t xml:space="preserve"> that’s commonly overlooked:</w:t>
      </w:r>
    </w:p>
    <w:p w:rsidR="00C84CE0" w:rsidRDefault="00C84CE0" w:rsidP="009454B7">
      <w:pPr>
        <w:pStyle w:val="NormalWeb"/>
        <w:jc w:val="center"/>
        <w:rPr>
          <w:rFonts w:ascii="Times New Roman" w:hAnsi="Times New Roman" w:cs="Times New Roman"/>
          <w:smallCaps/>
          <w:sz w:val="28"/>
        </w:rPr>
      </w:pPr>
      <w:r>
        <w:rPr>
          <w:rFonts w:ascii="Times New Roman" w:hAnsi="Times New Roman" w:cs="Times New Roman"/>
          <w:smallCaps/>
          <w:sz w:val="28"/>
        </w:rPr>
        <w:t>Accounting and Budgeting for Things that Need Replaced Periodically</w:t>
      </w:r>
    </w:p>
    <w:p w:rsidR="00C84CE0" w:rsidRDefault="00C84CE0" w:rsidP="009454B7">
      <w:pPr>
        <w:pStyle w:val="NormalWeb"/>
        <w:jc w:val="both"/>
        <w:rPr>
          <w:rFonts w:ascii="Times New Roman" w:hAnsi="Times New Roman" w:cs="Times New Roman"/>
        </w:rPr>
      </w:pPr>
      <w:r>
        <w:rPr>
          <w:rFonts w:ascii="Times New Roman" w:hAnsi="Times New Roman" w:cs="Times New Roman"/>
        </w:rPr>
        <w:t>Lastly, you’ll want to account for another important family budgeting factor that is commonly overlooked - the expenses of replacing things that wear out and need to be replaced over time. As you will see this is a major expense category, and one of the reasons people in the Real World's budgets never seem to add up</w:t>
      </w:r>
      <w:r w:rsidR="00D85A20">
        <w:rPr>
          <w:rFonts w:ascii="Times New Roman" w:hAnsi="Times New Roman" w:cs="Times New Roman"/>
        </w:rPr>
        <w:t xml:space="preserve"> (in a very bad way)</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Go to the </w:t>
      </w:r>
      <w:r>
        <w:rPr>
          <w:rStyle w:val="Emphasis"/>
          <w:rFonts w:ascii="Times New Roman" w:hAnsi="Times New Roman" w:cs="Times New Roman"/>
        </w:rPr>
        <w:t>Replacements</w:t>
      </w:r>
      <w:r>
        <w:rPr>
          <w:rFonts w:ascii="Times New Roman" w:hAnsi="Times New Roman" w:cs="Times New Roman"/>
        </w:rPr>
        <w:t xml:space="preserve"> sheet. For each item listed in column A, input data into ALL of the green-shaded cells to the right of the expense item's name.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Then starting in row 28, all of these monthly total amounts are multiplied by 12 to get annual figures, and then they are all summed up in row </w:t>
      </w:r>
      <w:r w:rsidR="00996454">
        <w:rPr>
          <w:rFonts w:ascii="Times New Roman" w:hAnsi="Times New Roman" w:cs="Times New Roman"/>
        </w:rPr>
        <w:t>5</w:t>
      </w:r>
      <w:r>
        <w:rPr>
          <w:rFonts w:ascii="Times New Roman" w:hAnsi="Times New Roman" w:cs="Times New Roman"/>
        </w:rPr>
        <w:t xml:space="preserve">0. The totals in row </w:t>
      </w:r>
      <w:r w:rsidR="00996454">
        <w:rPr>
          <w:rFonts w:ascii="Times New Roman" w:hAnsi="Times New Roman" w:cs="Times New Roman"/>
        </w:rPr>
        <w:t>5</w:t>
      </w:r>
      <w:r>
        <w:rPr>
          <w:rFonts w:ascii="Times New Roman" w:hAnsi="Times New Roman" w:cs="Times New Roman"/>
        </w:rPr>
        <w:t>0 are then divided by 12, and thi</w:t>
      </w:r>
      <w:r w:rsidR="002B40F9">
        <w:rPr>
          <w:rFonts w:ascii="Times New Roman" w:hAnsi="Times New Roman" w:cs="Times New Roman"/>
        </w:rPr>
        <w:t>s amount is then sent to cell C5</w:t>
      </w:r>
      <w:r>
        <w:rPr>
          <w:rFonts w:ascii="Times New Roman" w:hAnsi="Times New Roman" w:cs="Times New Roman"/>
        </w:rPr>
        <w:t xml:space="preserve">4 of the </w:t>
      </w:r>
      <w:r>
        <w:rPr>
          <w:rStyle w:val="Emphasis"/>
          <w:rFonts w:ascii="Times New Roman" w:hAnsi="Times New Roman" w:cs="Times New Roman"/>
        </w:rPr>
        <w:t>Budget (All Expenses)</w:t>
      </w:r>
      <w:r>
        <w:rPr>
          <w:rFonts w:ascii="Times New Roman" w:hAnsi="Times New Roman" w:cs="Times New Roman"/>
        </w:rPr>
        <w:t xml:space="preserve"> sheet (and sent to the </w:t>
      </w:r>
      <w:r>
        <w:rPr>
          <w:rStyle w:val="Emphasis"/>
          <w:rFonts w:ascii="Times New Roman" w:hAnsi="Times New Roman" w:cs="Times New Roman"/>
        </w:rPr>
        <w:t>Cash Flow Projector</w:t>
      </w:r>
      <w:r>
        <w:rPr>
          <w:rFonts w:ascii="Times New Roman" w:hAnsi="Times New Roman" w:cs="Times New Roman"/>
        </w:rPr>
        <w:t xml:space="preserve"> sheet in the fixed expenses area under Replacements</w:t>
      </w:r>
      <w:r w:rsidR="002B40F9">
        <w:rPr>
          <w:rFonts w:ascii="Times New Roman" w:hAnsi="Times New Roman" w:cs="Times New Roman"/>
        </w:rPr>
        <w:t xml:space="preserve">, row </w:t>
      </w:r>
      <w:r w:rsidR="00F74AD8">
        <w:rPr>
          <w:rFonts w:ascii="Times New Roman" w:hAnsi="Times New Roman" w:cs="Times New Roman"/>
        </w:rPr>
        <w:t>9</w:t>
      </w:r>
      <w:r w:rsidR="00794E5E">
        <w:rPr>
          <w:rFonts w:ascii="Times New Roman" w:hAnsi="Times New Roman" w:cs="Times New Roman"/>
        </w:rPr>
        <w:t>43</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Cell C</w:t>
      </w:r>
      <w:r w:rsidR="000D2A87">
        <w:rPr>
          <w:rFonts w:ascii="Times New Roman" w:hAnsi="Times New Roman" w:cs="Times New Roman"/>
        </w:rPr>
        <w:t>5</w:t>
      </w:r>
      <w:r>
        <w:rPr>
          <w:rFonts w:ascii="Times New Roman" w:hAnsi="Times New Roman" w:cs="Times New Roman"/>
        </w:rPr>
        <w:t xml:space="preserve">4 of the </w:t>
      </w:r>
      <w:r>
        <w:rPr>
          <w:rStyle w:val="Emphasis"/>
          <w:rFonts w:ascii="Times New Roman" w:hAnsi="Times New Roman" w:cs="Times New Roman"/>
        </w:rPr>
        <w:t>Budget (All Expenses)</w:t>
      </w:r>
      <w:r>
        <w:rPr>
          <w:rFonts w:ascii="Times New Roman" w:hAnsi="Times New Roman" w:cs="Times New Roman"/>
        </w:rPr>
        <w:t xml:space="preserve"> sheet are not protected, </w:t>
      </w:r>
      <w:r w:rsidR="00794E5E">
        <w:rPr>
          <w:rFonts w:ascii="Times New Roman" w:hAnsi="Times New Roman" w:cs="Times New Roman"/>
        </w:rPr>
        <w:t xml:space="preserve">and then you can use the manual overrides, </w:t>
      </w:r>
      <w:r>
        <w:rPr>
          <w:rFonts w:ascii="Times New Roman" w:hAnsi="Times New Roman" w:cs="Times New Roman"/>
        </w:rPr>
        <w:t xml:space="preserve">so you can change this end result if you want to. Most people are surprised by how much this is, and so they reduce it. This is not a good thing to do as some things wear out faster than planned, </w:t>
      </w:r>
      <w:r w:rsidR="008E5796">
        <w:rPr>
          <w:rFonts w:ascii="Times New Roman" w:hAnsi="Times New Roman" w:cs="Times New Roman"/>
        </w:rPr>
        <w:t>and/or</w:t>
      </w:r>
      <w:r>
        <w:rPr>
          <w:rFonts w:ascii="Times New Roman" w:hAnsi="Times New Roman" w:cs="Times New Roman"/>
        </w:rPr>
        <w:t xml:space="preserve"> cost more to replace than estimated.</w:t>
      </w:r>
      <w:r w:rsidR="00794E5E">
        <w:rPr>
          <w:rFonts w:ascii="Times New Roman" w:hAnsi="Times New Roman" w:cs="Times New Roman"/>
        </w:rPr>
        <w:t xml:space="preserve"> This is why people think their family finances on doing great, so they start to spend more on fun stuff. Then the roof needs replaced, and that $10,000 expense starts an avalanche of bad things that snowballs into major problems.</w:t>
      </w:r>
    </w:p>
    <w:p w:rsidR="00794E5E" w:rsidRDefault="00C84CE0" w:rsidP="009454B7">
      <w:pPr>
        <w:pStyle w:val="NormalWeb"/>
        <w:jc w:val="both"/>
        <w:rPr>
          <w:rFonts w:ascii="Times New Roman" w:hAnsi="Times New Roman" w:cs="Times New Roman"/>
        </w:rPr>
      </w:pPr>
      <w:r>
        <w:rPr>
          <w:rFonts w:ascii="Times New Roman" w:hAnsi="Times New Roman" w:cs="Times New Roman"/>
        </w:rPr>
        <w:t>The most confusing thing here is the interest rates</w:t>
      </w:r>
      <w:r w:rsidR="000D2A87">
        <w:rPr>
          <w:rFonts w:ascii="Times New Roman" w:hAnsi="Times New Roman" w:cs="Times New Roman"/>
        </w:rPr>
        <w:t xml:space="preserve"> used</w:t>
      </w:r>
      <w:r>
        <w:rPr>
          <w:rFonts w:ascii="Times New Roman" w:hAnsi="Times New Roman" w:cs="Times New Roman"/>
        </w:rPr>
        <w:t>.</w:t>
      </w:r>
    </w:p>
    <w:p w:rsidR="00794E5E" w:rsidRDefault="00C84CE0" w:rsidP="009454B7">
      <w:pPr>
        <w:pStyle w:val="NormalWeb"/>
        <w:jc w:val="both"/>
        <w:rPr>
          <w:rFonts w:ascii="Times New Roman" w:hAnsi="Times New Roman" w:cs="Times New Roman"/>
        </w:rPr>
      </w:pPr>
      <w:r>
        <w:rPr>
          <w:rFonts w:ascii="Times New Roman" w:hAnsi="Times New Roman" w:cs="Times New Roman"/>
        </w:rPr>
        <w:t xml:space="preserve">For example, in the </w:t>
      </w:r>
      <w:hyperlink r:id="rId148" w:tooltip="http://www.toolsformoney.com/cash_flow_demo.xlsx" w:history="1">
        <w:r w:rsidRPr="000D2A87">
          <w:rPr>
            <w:rStyle w:val="Hyperlink"/>
            <w:rFonts w:ascii="Times New Roman" w:hAnsi="Times New Roman" w:cs="Times New Roman"/>
          </w:rPr>
          <w:t>Cash Flow Projector demo</w:t>
        </w:r>
      </w:hyperlink>
      <w:r>
        <w:rPr>
          <w:rFonts w:ascii="Times New Roman" w:hAnsi="Times New Roman" w:cs="Times New Roman"/>
        </w:rPr>
        <w:t xml:space="preserve"> (not shown on the IFP demo), one may question why the current cost of carpet is only $600, but the present value of this cost is $708. This is due to the difference in interest rates input into columns D and G.</w:t>
      </w:r>
    </w:p>
    <w:p w:rsidR="00794E5E" w:rsidRDefault="00C84CE0" w:rsidP="009454B7">
      <w:pPr>
        <w:pStyle w:val="NormalWeb"/>
        <w:jc w:val="both"/>
        <w:rPr>
          <w:rFonts w:ascii="Times New Roman" w:hAnsi="Times New Roman" w:cs="Times New Roman"/>
        </w:rPr>
      </w:pPr>
      <w:r>
        <w:rPr>
          <w:rFonts w:ascii="Times New Roman" w:hAnsi="Times New Roman" w:cs="Times New Roman"/>
        </w:rPr>
        <w:t xml:space="preserve">In this example, the cost of carpet goes up 10% per year, but you're only getting 3% in a bank savings account to save for this future expense. So if you put $708 into a savings account today to have money to replace carpet in five years, it will grow at 3%, while the cost of carpet is going up at 10% every year. So the </w:t>
      </w:r>
      <w:r w:rsidR="00794E5E">
        <w:rPr>
          <w:rFonts w:ascii="Times New Roman" w:hAnsi="Times New Roman" w:cs="Times New Roman"/>
        </w:rPr>
        <w:t xml:space="preserve">expense </w:t>
      </w:r>
      <w:r>
        <w:rPr>
          <w:rFonts w:ascii="Times New Roman" w:hAnsi="Times New Roman" w:cs="Times New Roman"/>
        </w:rPr>
        <w:t>inflation rate is more than the savings rate, so more money is needed to close this ever-increasing gap.</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This affect is illustrated in reverse when it comes to the next item - computer replacement. The cost of computers drops every year, so the present value is less than the cost of replacing it today, because the bank savings rate is much more than the computer deflation rate. When you input the same numbers into columns D and G, then the present value will </w:t>
      </w:r>
      <w:r w:rsidR="0005187A">
        <w:rPr>
          <w:rFonts w:ascii="Times New Roman" w:hAnsi="Times New Roman" w:cs="Times New Roman"/>
        </w:rPr>
        <w:t xml:space="preserve">approximately </w:t>
      </w:r>
      <w:r>
        <w:rPr>
          <w:rFonts w:ascii="Times New Roman" w:hAnsi="Times New Roman" w:cs="Times New Roman"/>
        </w:rPr>
        <w:t>equal the replacement cost today.</w:t>
      </w:r>
    </w:p>
    <w:p w:rsidR="00C84CE0" w:rsidRDefault="00C84CE0" w:rsidP="009454B7">
      <w:pPr>
        <w:pStyle w:val="NormalWeb"/>
        <w:jc w:val="center"/>
        <w:rPr>
          <w:rFonts w:ascii="Times New Roman" w:hAnsi="Times New Roman" w:cs="Times New Roman"/>
          <w:b/>
          <w:bCs/>
          <w:smallCaps/>
          <w:sz w:val="28"/>
        </w:rPr>
      </w:pPr>
      <w:r>
        <w:rPr>
          <w:rStyle w:val="Strong"/>
          <w:rFonts w:ascii="Times New Roman" w:hAnsi="Times New Roman" w:cs="Times New Roman"/>
          <w:b w:val="0"/>
          <w:bCs/>
          <w:smallCaps/>
          <w:sz w:val="28"/>
        </w:rPr>
        <w:t>Budgeting for Future Expenditures or Goals</w:t>
      </w:r>
    </w:p>
    <w:p w:rsidR="00C84CE0" w:rsidRDefault="00C84CE0" w:rsidP="009454B7">
      <w:pPr>
        <w:pStyle w:val="NormalWeb"/>
        <w:jc w:val="both"/>
        <w:rPr>
          <w:rFonts w:ascii="Times New Roman" w:hAnsi="Times New Roman" w:cs="Times New Roman"/>
        </w:rPr>
      </w:pPr>
      <w:r>
        <w:rPr>
          <w:rFonts w:ascii="Times New Roman" w:hAnsi="Times New Roman" w:cs="Times New Roman"/>
        </w:rPr>
        <w:t>You can budget</w:t>
      </w:r>
      <w:r w:rsidR="0078350B">
        <w:rPr>
          <w:rFonts w:ascii="Times New Roman" w:hAnsi="Times New Roman" w:cs="Times New Roman"/>
        </w:rPr>
        <w:t xml:space="preserve"> </w:t>
      </w:r>
      <w:r>
        <w:rPr>
          <w:rFonts w:ascii="Times New Roman" w:hAnsi="Times New Roman" w:cs="Times New Roman"/>
        </w:rPr>
        <w:t>\</w:t>
      </w:r>
      <w:r w:rsidR="0078350B">
        <w:rPr>
          <w:rFonts w:ascii="Times New Roman" w:hAnsi="Times New Roman" w:cs="Times New Roman"/>
        </w:rPr>
        <w:t xml:space="preserve"> </w:t>
      </w:r>
      <w:r>
        <w:rPr>
          <w:rFonts w:ascii="Times New Roman" w:hAnsi="Times New Roman" w:cs="Times New Roman"/>
        </w:rPr>
        <w:t>plan</w:t>
      </w:r>
      <w:r w:rsidR="0078350B">
        <w:rPr>
          <w:rFonts w:ascii="Times New Roman" w:hAnsi="Times New Roman" w:cs="Times New Roman"/>
        </w:rPr>
        <w:t xml:space="preserve"> </w:t>
      </w:r>
      <w:r>
        <w:rPr>
          <w:rFonts w:ascii="Times New Roman" w:hAnsi="Times New Roman" w:cs="Times New Roman"/>
        </w:rPr>
        <w:t>\</w:t>
      </w:r>
      <w:r w:rsidR="0078350B">
        <w:rPr>
          <w:rFonts w:ascii="Times New Roman" w:hAnsi="Times New Roman" w:cs="Times New Roman"/>
        </w:rPr>
        <w:t xml:space="preserve"> </w:t>
      </w:r>
      <w:r>
        <w:rPr>
          <w:rFonts w:ascii="Times New Roman" w:hAnsi="Times New Roman" w:cs="Times New Roman"/>
        </w:rPr>
        <w:t>save for future expenditures</w:t>
      </w:r>
      <w:r w:rsidR="008076BB">
        <w:rPr>
          <w:rFonts w:ascii="Times New Roman" w:hAnsi="Times New Roman" w:cs="Times New Roman"/>
        </w:rPr>
        <w:t xml:space="preserve"> </w:t>
      </w:r>
      <w:r>
        <w:rPr>
          <w:rFonts w:ascii="Times New Roman" w:hAnsi="Times New Roman" w:cs="Times New Roman"/>
        </w:rPr>
        <w:t>\</w:t>
      </w:r>
      <w:r w:rsidR="008076BB">
        <w:rPr>
          <w:rFonts w:ascii="Times New Roman" w:hAnsi="Times New Roman" w:cs="Times New Roman"/>
        </w:rPr>
        <w:t xml:space="preserve"> </w:t>
      </w:r>
      <w:r>
        <w:rPr>
          <w:rFonts w:ascii="Times New Roman" w:hAnsi="Times New Roman" w:cs="Times New Roman"/>
        </w:rPr>
        <w:t>goals (in the same year) by simply inputting the expense in the future. For example, if you want to see what affect saving for a down payment on a</w:t>
      </w:r>
      <w:r w:rsidR="00B04891">
        <w:rPr>
          <w:rFonts w:ascii="Times New Roman" w:hAnsi="Times New Roman" w:cs="Times New Roman"/>
        </w:rPr>
        <w:t xml:space="preserve"> vehicle</w:t>
      </w:r>
      <w:r>
        <w:rPr>
          <w:rFonts w:ascii="Times New Roman" w:hAnsi="Times New Roman" w:cs="Times New Roman"/>
        </w:rPr>
        <w:t xml:space="preserve"> will have on your monthly</w:t>
      </w:r>
      <w:r w:rsidR="0078350B">
        <w:rPr>
          <w:rFonts w:ascii="Times New Roman" w:hAnsi="Times New Roman" w:cs="Times New Roman"/>
        </w:rPr>
        <w:t xml:space="preserve"> </w:t>
      </w:r>
      <w:r>
        <w:rPr>
          <w:rFonts w:ascii="Times New Roman" w:hAnsi="Times New Roman" w:cs="Times New Roman"/>
        </w:rPr>
        <w:t>\</w:t>
      </w:r>
      <w:r w:rsidR="0078350B">
        <w:rPr>
          <w:rFonts w:ascii="Times New Roman" w:hAnsi="Times New Roman" w:cs="Times New Roman"/>
        </w:rPr>
        <w:t xml:space="preserve"> </w:t>
      </w:r>
      <w:r>
        <w:rPr>
          <w:rFonts w:ascii="Times New Roman" w:hAnsi="Times New Roman" w:cs="Times New Roman"/>
        </w:rPr>
        <w:t>weekly</w:t>
      </w:r>
      <w:r w:rsidR="0078350B">
        <w:rPr>
          <w:rFonts w:ascii="Times New Roman" w:hAnsi="Times New Roman" w:cs="Times New Roman"/>
        </w:rPr>
        <w:t xml:space="preserve"> </w:t>
      </w:r>
      <w:r>
        <w:rPr>
          <w:rFonts w:ascii="Times New Roman" w:hAnsi="Times New Roman" w:cs="Times New Roman"/>
        </w:rPr>
        <w:t>\</w:t>
      </w:r>
      <w:r w:rsidR="0078350B">
        <w:rPr>
          <w:rFonts w:ascii="Times New Roman" w:hAnsi="Times New Roman" w:cs="Times New Roman"/>
        </w:rPr>
        <w:t xml:space="preserve"> </w:t>
      </w:r>
      <w:r>
        <w:rPr>
          <w:rFonts w:ascii="Times New Roman" w:hAnsi="Times New Roman" w:cs="Times New Roman"/>
        </w:rPr>
        <w:t xml:space="preserve">annual "nut," just enter the weekly amount in </w:t>
      </w:r>
      <w:r w:rsidR="00B04891">
        <w:rPr>
          <w:rFonts w:ascii="Times New Roman" w:hAnsi="Times New Roman" w:cs="Times New Roman"/>
        </w:rPr>
        <w:t xml:space="preserve">all </w:t>
      </w:r>
      <w:r>
        <w:rPr>
          <w:rFonts w:ascii="Times New Roman" w:hAnsi="Times New Roman" w:cs="Times New Roman"/>
        </w:rPr>
        <w:t xml:space="preserve">future weeks on the </w:t>
      </w:r>
      <w:r w:rsidR="007E15E8">
        <w:rPr>
          <w:rStyle w:val="Emphasis"/>
          <w:rFonts w:ascii="Times New Roman" w:hAnsi="Times New Roman" w:cs="Times New Roman"/>
        </w:rPr>
        <w:t>V</w:t>
      </w:r>
      <w:r>
        <w:rPr>
          <w:rStyle w:val="Emphasis"/>
          <w:rFonts w:ascii="Times New Roman" w:hAnsi="Times New Roman" w:cs="Times New Roman"/>
        </w:rPr>
        <w:t>ariable Expenses</w:t>
      </w:r>
      <w:r>
        <w:rPr>
          <w:rFonts w:ascii="Times New Roman" w:hAnsi="Times New Roman" w:cs="Times New Roman"/>
        </w:rPr>
        <w:t xml:space="preserve"> sheet.</w:t>
      </w:r>
    </w:p>
    <w:p w:rsidR="00C84CE0" w:rsidRDefault="00C84CE0" w:rsidP="009454B7">
      <w:pPr>
        <w:pStyle w:val="NormalWeb"/>
        <w:jc w:val="both"/>
        <w:rPr>
          <w:rFonts w:ascii="Times New Roman" w:hAnsi="Times New Roman" w:cs="Times New Roman"/>
        </w:rPr>
      </w:pPr>
      <w:r>
        <w:rPr>
          <w:rFonts w:ascii="Times New Roman" w:hAnsi="Times New Roman" w:cs="Times New Roman"/>
        </w:rPr>
        <w:t>If you want to have $10,000 at the end of November, just input $10,000 as a weekly expense in the last week of November. The program will compute an average weekly</w:t>
      </w:r>
      <w:r w:rsidR="0078350B">
        <w:rPr>
          <w:rFonts w:ascii="Times New Roman" w:hAnsi="Times New Roman" w:cs="Times New Roman"/>
        </w:rPr>
        <w:t xml:space="preserve"> </w:t>
      </w:r>
      <w:r>
        <w:rPr>
          <w:rFonts w:ascii="Times New Roman" w:hAnsi="Times New Roman" w:cs="Times New Roman"/>
        </w:rPr>
        <w:t>\</w:t>
      </w:r>
      <w:r w:rsidR="0078350B">
        <w:rPr>
          <w:rFonts w:ascii="Times New Roman" w:hAnsi="Times New Roman" w:cs="Times New Roman"/>
        </w:rPr>
        <w:t xml:space="preserve"> </w:t>
      </w:r>
      <w:r>
        <w:rPr>
          <w:rFonts w:ascii="Times New Roman" w:hAnsi="Times New Roman" w:cs="Times New Roman"/>
        </w:rPr>
        <w:t>monthly amount that you'll need to save from now until then in row D. There are many ways to play around with this to get what you want.</w:t>
      </w:r>
    </w:p>
    <w:p w:rsidR="00C84CE0" w:rsidRDefault="00C84CE0" w:rsidP="009454B7">
      <w:pPr>
        <w:pStyle w:val="NormalWeb"/>
        <w:jc w:val="center"/>
        <w:rPr>
          <w:rFonts w:ascii="Times New Roman" w:hAnsi="Times New Roman" w:cs="Times New Roman"/>
          <w:b/>
          <w:bCs/>
          <w:smallCaps/>
          <w:sz w:val="28"/>
        </w:rPr>
      </w:pPr>
      <w:r>
        <w:rPr>
          <w:rStyle w:val="Strong"/>
          <w:rFonts w:ascii="Times New Roman" w:hAnsi="Times New Roman" w:cs="Times New Roman"/>
          <w:b w:val="0"/>
          <w:bCs/>
          <w:smallCaps/>
          <w:sz w:val="28"/>
        </w:rPr>
        <w:t>Computing Gas Mileage</w:t>
      </w:r>
    </w:p>
    <w:p w:rsidR="00166618" w:rsidRDefault="00C84CE0" w:rsidP="009454B7">
      <w:pPr>
        <w:pStyle w:val="NormalWeb"/>
        <w:jc w:val="both"/>
        <w:rPr>
          <w:rFonts w:ascii="Times New Roman" w:hAnsi="Times New Roman" w:cs="Times New Roman"/>
        </w:rPr>
      </w:pPr>
      <w:r>
        <w:rPr>
          <w:rFonts w:ascii="Times New Roman" w:hAnsi="Times New Roman" w:cs="Times New Roman"/>
        </w:rPr>
        <w:t>First think of how much gas your Vehicle #1 holds and input that into cell F201</w:t>
      </w:r>
      <w:r w:rsidR="008076BB">
        <w:rPr>
          <w:rFonts w:ascii="Times New Roman" w:hAnsi="Times New Roman" w:cs="Times New Roman"/>
        </w:rPr>
        <w:t xml:space="preserve"> on the </w:t>
      </w:r>
      <w:r w:rsidR="008076BB" w:rsidRPr="008076BB">
        <w:rPr>
          <w:rFonts w:ascii="Times New Roman" w:hAnsi="Times New Roman" w:cs="Times New Roman"/>
          <w:i/>
        </w:rPr>
        <w:t>Variable Expenses</w:t>
      </w:r>
      <w:r w:rsidR="008076BB">
        <w:rPr>
          <w:rFonts w:ascii="Times New Roman" w:hAnsi="Times New Roman" w:cs="Times New Roman"/>
        </w:rPr>
        <w:t xml:space="preserve"> sheet</w:t>
      </w:r>
      <w:r>
        <w:rPr>
          <w:rFonts w:ascii="Times New Roman" w:hAnsi="Times New Roman" w:cs="Times New Roman"/>
        </w:rPr>
        <w:t xml:space="preserve">. </w:t>
      </w:r>
      <w:r w:rsidR="00166618">
        <w:rPr>
          <w:rFonts w:ascii="Times New Roman" w:hAnsi="Times New Roman" w:cs="Times New Roman"/>
        </w:rPr>
        <w:t xml:space="preserve">You're free to name the vehicles what they really are on the </w:t>
      </w:r>
      <w:r w:rsidR="00166618" w:rsidRPr="00166618">
        <w:rPr>
          <w:rFonts w:ascii="Times New Roman" w:hAnsi="Times New Roman" w:cs="Times New Roman"/>
          <w:i/>
        </w:rPr>
        <w:t>Budget (All Expenses)</w:t>
      </w:r>
      <w:r w:rsidR="00166618">
        <w:rPr>
          <w:rFonts w:ascii="Times New Roman" w:hAnsi="Times New Roman" w:cs="Times New Roman"/>
        </w:rPr>
        <w:t xml:space="preserve"> sheet, once unprotected, in cells E30 – 39. </w:t>
      </w:r>
      <w:r>
        <w:rPr>
          <w:rFonts w:ascii="Times New Roman" w:hAnsi="Times New Roman" w:cs="Times New Roman"/>
        </w:rPr>
        <w:t>Then input what the total current price o</w:t>
      </w:r>
      <w:r w:rsidR="00166618">
        <w:rPr>
          <w:rFonts w:ascii="Times New Roman" w:hAnsi="Times New Roman" w:cs="Times New Roman"/>
        </w:rPr>
        <w:t xml:space="preserve">f </w:t>
      </w:r>
      <w:r w:rsidR="008076BB">
        <w:rPr>
          <w:rFonts w:ascii="Times New Roman" w:hAnsi="Times New Roman" w:cs="Times New Roman"/>
        </w:rPr>
        <w:t>filling up the gas tank</w:t>
      </w:r>
      <w:r w:rsidR="00166618">
        <w:rPr>
          <w:rFonts w:ascii="Times New Roman" w:hAnsi="Times New Roman" w:cs="Times New Roman"/>
        </w:rPr>
        <w:t xml:space="preserve"> would be into cell F203.</w:t>
      </w:r>
    </w:p>
    <w:p w:rsidR="00C84CE0" w:rsidRDefault="00C84CE0" w:rsidP="009454B7">
      <w:pPr>
        <w:pStyle w:val="NormalWeb"/>
        <w:jc w:val="both"/>
        <w:rPr>
          <w:rFonts w:ascii="Times New Roman" w:hAnsi="Times New Roman" w:cs="Times New Roman"/>
        </w:rPr>
      </w:pPr>
      <w:r>
        <w:rPr>
          <w:rFonts w:ascii="Times New Roman" w:hAnsi="Times New Roman" w:cs="Times New Roman"/>
        </w:rPr>
        <w:t>You can use an Excel formula to guess like this (input this into cell F202 if gas is going for $</w:t>
      </w:r>
      <w:r w:rsidR="00166618">
        <w:rPr>
          <w:rFonts w:ascii="Times New Roman" w:hAnsi="Times New Roman" w:cs="Times New Roman"/>
        </w:rPr>
        <w:t>3</w:t>
      </w:r>
      <w:r>
        <w:rPr>
          <w:rFonts w:ascii="Times New Roman" w:hAnsi="Times New Roman" w:cs="Times New Roman"/>
        </w:rPr>
        <w:t>.16 per gallon): =F203*</w:t>
      </w:r>
      <w:r w:rsidR="00166618">
        <w:rPr>
          <w:rFonts w:ascii="Times New Roman" w:hAnsi="Times New Roman" w:cs="Times New Roman"/>
        </w:rPr>
        <w:t>3</w:t>
      </w:r>
      <w:r>
        <w:rPr>
          <w:rFonts w:ascii="Times New Roman" w:hAnsi="Times New Roman" w:cs="Times New Roman"/>
        </w:rPr>
        <w:t>.16</w:t>
      </w:r>
      <w:r>
        <w:rPr>
          <w:rFonts w:ascii="Times New Roman" w:hAnsi="Times New Roman" w:cs="Times New Roman"/>
        </w:rPr>
        <w:br/>
      </w:r>
      <w:r>
        <w:rPr>
          <w:rFonts w:ascii="Times New Roman" w:hAnsi="Times New Roman" w:cs="Times New Roman"/>
        </w:rPr>
        <w:br/>
        <w:t xml:space="preserve">Then input how far you think you can </w:t>
      </w:r>
      <w:r w:rsidR="007226C6">
        <w:rPr>
          <w:rFonts w:ascii="Times New Roman" w:hAnsi="Times New Roman" w:cs="Times New Roman"/>
        </w:rPr>
        <w:t>drive on average</w:t>
      </w:r>
      <w:r>
        <w:rPr>
          <w:rFonts w:ascii="Times New Roman" w:hAnsi="Times New Roman" w:cs="Times New Roman"/>
        </w:rPr>
        <w:t xml:space="preserve"> </w:t>
      </w:r>
      <w:r w:rsidR="007226C6">
        <w:rPr>
          <w:rFonts w:ascii="Times New Roman" w:hAnsi="Times New Roman" w:cs="Times New Roman"/>
        </w:rPr>
        <w:t xml:space="preserve">with this much as a </w:t>
      </w:r>
      <w:r>
        <w:rPr>
          <w:rFonts w:ascii="Times New Roman" w:hAnsi="Times New Roman" w:cs="Times New Roman"/>
        </w:rPr>
        <w:t xml:space="preserve">full tank of gas. You can do that like this: Guess the gas mileage and multiply that times the number of gallons it can hold. For example, if you have a small new car, and it holds 10 gallons, and you get </w:t>
      </w:r>
      <w:r w:rsidR="008076BB">
        <w:rPr>
          <w:rFonts w:ascii="Times New Roman" w:hAnsi="Times New Roman" w:cs="Times New Roman"/>
        </w:rPr>
        <w:t>3</w:t>
      </w:r>
      <w:r w:rsidR="007226C6">
        <w:rPr>
          <w:rFonts w:ascii="Times New Roman" w:hAnsi="Times New Roman" w:cs="Times New Roman"/>
        </w:rPr>
        <w:t>5</w:t>
      </w:r>
      <w:r>
        <w:rPr>
          <w:rFonts w:ascii="Times New Roman" w:hAnsi="Times New Roman" w:cs="Times New Roman"/>
        </w:rPr>
        <w:t xml:space="preserve"> MPG, en</w:t>
      </w:r>
      <w:r w:rsidR="008076BB">
        <w:rPr>
          <w:rFonts w:ascii="Times New Roman" w:hAnsi="Times New Roman" w:cs="Times New Roman"/>
        </w:rPr>
        <w:t>ter this into cell F202: =F201*3</w:t>
      </w:r>
      <w:r w:rsidR="007226C6">
        <w:rPr>
          <w:rFonts w:ascii="Times New Roman" w:hAnsi="Times New Roman" w:cs="Times New Roman"/>
        </w:rPr>
        <w:t>5</w:t>
      </w:r>
    </w:p>
    <w:p w:rsidR="00C84CE0" w:rsidRDefault="00C84CE0" w:rsidP="009454B7">
      <w:pPr>
        <w:pStyle w:val="NormalWeb"/>
        <w:jc w:val="both"/>
        <w:rPr>
          <w:rFonts w:ascii="Times New Roman" w:hAnsi="Times New Roman" w:cs="Times New Roman"/>
        </w:rPr>
      </w:pPr>
      <w:r>
        <w:rPr>
          <w:rFonts w:ascii="Times New Roman" w:hAnsi="Times New Roman" w:cs="Times New Roman"/>
        </w:rPr>
        <w:t>Record your current odometer reading by inputting it into any green-shaded cell in row 202.</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 next time you get gas, </w:t>
      </w:r>
      <w:r w:rsidR="007226C6">
        <w:rPr>
          <w:rFonts w:ascii="Times New Roman" w:hAnsi="Times New Roman" w:cs="Times New Roman"/>
        </w:rPr>
        <w:t>in</w:t>
      </w:r>
      <w:r>
        <w:rPr>
          <w:rFonts w:ascii="Times New Roman" w:hAnsi="Times New Roman" w:cs="Times New Roman"/>
        </w:rPr>
        <w:t xml:space="preserve">put this formula into that same cell in row 202 (after you recorded what it was. This finds how many miles you went since getting gas last. The example uses 26,000). This example is in cell G202: </w:t>
      </w:r>
      <w:r>
        <w:rPr>
          <w:rFonts w:ascii="Times New Roman" w:hAnsi="Times New Roman" w:cs="Times New Roman"/>
        </w:rPr>
        <w:br/>
        <w:t>=26000-24760  Then input the number of gallons into cell G201 (if that's the column you're using) and the cost into cell G203.</w:t>
      </w:r>
    </w:p>
    <w:p w:rsidR="00C84CE0" w:rsidRDefault="00C84CE0" w:rsidP="009454B7">
      <w:pPr>
        <w:pStyle w:val="NormalWeb"/>
        <w:jc w:val="both"/>
        <w:rPr>
          <w:rFonts w:ascii="Times New Roman" w:hAnsi="Times New Roman" w:cs="Times New Roman"/>
        </w:rPr>
      </w:pPr>
      <w:r>
        <w:rPr>
          <w:rFonts w:ascii="Times New Roman" w:hAnsi="Times New Roman" w:cs="Times New Roman"/>
        </w:rPr>
        <w:t>Your gas mileage for that tank will be c</w:t>
      </w:r>
      <w:r w:rsidR="008076BB">
        <w:rPr>
          <w:rFonts w:ascii="Times New Roman" w:hAnsi="Times New Roman" w:cs="Times New Roman"/>
        </w:rPr>
        <w:t>alcula</w:t>
      </w:r>
      <w:r>
        <w:rPr>
          <w:rFonts w:ascii="Times New Roman" w:hAnsi="Times New Roman" w:cs="Times New Roman"/>
        </w:rPr>
        <w:t>ted, along with the average of all of your other input</w:t>
      </w:r>
      <w:r w:rsidR="007226C6">
        <w:rPr>
          <w:rFonts w:ascii="Times New Roman" w:hAnsi="Times New Roman" w:cs="Times New Roman"/>
        </w:rPr>
        <w:t>, and will display in cells like E206</w:t>
      </w:r>
      <w:r>
        <w:rPr>
          <w:rFonts w:ascii="Times New Roman" w:hAnsi="Times New Roman" w:cs="Times New Roman"/>
        </w:rPr>
        <w:t xml:space="preserve">. The more you use </w:t>
      </w:r>
      <w:r w:rsidR="007226C6">
        <w:rPr>
          <w:rFonts w:ascii="Times New Roman" w:hAnsi="Times New Roman" w:cs="Times New Roman"/>
        </w:rPr>
        <w:t xml:space="preserve">and understand </w:t>
      </w:r>
      <w:r>
        <w:rPr>
          <w:rFonts w:ascii="Times New Roman" w:hAnsi="Times New Roman" w:cs="Times New Roman"/>
        </w:rPr>
        <w:t>it, the more value it will have. When the average goes down, then it’s probably time for a tune up.</w:t>
      </w:r>
    </w:p>
    <w:p w:rsidR="00C84CE0" w:rsidRDefault="00C84CE0" w:rsidP="009454B7">
      <w:pPr>
        <w:pStyle w:val="NormalWeb"/>
        <w:jc w:val="center"/>
        <w:rPr>
          <w:rFonts w:ascii="Times New Roman" w:hAnsi="Times New Roman" w:cs="Times New Roman"/>
          <w:b/>
          <w:bCs/>
          <w:smallCaps/>
          <w:sz w:val="28"/>
        </w:rPr>
      </w:pPr>
      <w:r>
        <w:rPr>
          <w:rStyle w:val="Strong"/>
          <w:rFonts w:ascii="Times New Roman" w:hAnsi="Times New Roman" w:cs="Times New Roman"/>
          <w:b w:val="0"/>
          <w:bCs/>
          <w:smallCaps/>
          <w:sz w:val="28"/>
        </w:rPr>
        <w:t xml:space="preserve">Updating the Budget Calculator and Expense Sheets to New Years </w:t>
      </w:r>
    </w:p>
    <w:p w:rsidR="003E700E" w:rsidRPr="003E700E" w:rsidRDefault="003E700E" w:rsidP="003E700E">
      <w:pPr>
        <w:pStyle w:val="NormalWeb"/>
        <w:jc w:val="both"/>
        <w:rPr>
          <w:rFonts w:ascii="Times New Roman" w:hAnsi="Times New Roman" w:cs="Times New Roman"/>
        </w:rPr>
      </w:pPr>
      <w:r w:rsidRPr="003E700E">
        <w:rPr>
          <w:rFonts w:ascii="Times New Roman" w:hAnsi="Times New Roman" w:cs="Times New Roman"/>
        </w:rPr>
        <w:t>Open the spreadsheet titled "</w:t>
      </w:r>
      <w:r w:rsidR="00A6745A" w:rsidRPr="00A6745A">
        <w:rPr>
          <w:rFonts w:ascii="Times New Roman" w:hAnsi="Times New Roman" w:cs="Times New Roman"/>
        </w:rPr>
        <w:t>IFP Updater &amp; Current to Proposed Input Copier</w:t>
      </w:r>
      <w:r w:rsidR="00A6745A">
        <w:rPr>
          <w:rFonts w:ascii="Times New Roman" w:hAnsi="Times New Roman" w:cs="Times New Roman"/>
        </w:rPr>
        <w:t>.xlsm</w:t>
      </w:r>
      <w:r w:rsidRPr="003E700E">
        <w:rPr>
          <w:rFonts w:ascii="Times New Roman" w:hAnsi="Times New Roman" w:cs="Times New Roman"/>
        </w:rPr>
        <w:t>," and follow the directions</w:t>
      </w:r>
      <w:r w:rsidR="00A6745A">
        <w:rPr>
          <w:rFonts w:ascii="Times New Roman" w:hAnsi="Times New Roman" w:cs="Times New Roman"/>
        </w:rPr>
        <w:t xml:space="preserve"> that are on the applicable sheet</w:t>
      </w:r>
      <w:r w:rsidRPr="003E700E">
        <w:rPr>
          <w:rFonts w:ascii="Times New Roman" w:hAnsi="Times New Roman" w:cs="Times New Roman"/>
        </w:rPr>
        <w:t>.</w:t>
      </w:r>
      <w:r w:rsidR="00A6745A">
        <w:rPr>
          <w:rFonts w:ascii="Times New Roman" w:hAnsi="Times New Roman" w:cs="Times New Roman"/>
        </w:rPr>
        <w:t xml:space="preserve"> This is discussed in detail below.</w:t>
      </w:r>
    </w:p>
    <w:p w:rsidR="003E700E" w:rsidRPr="003E700E" w:rsidRDefault="003E700E" w:rsidP="003E700E">
      <w:pPr>
        <w:pStyle w:val="NormalWeb"/>
        <w:jc w:val="both"/>
        <w:rPr>
          <w:rFonts w:ascii="Times New Roman" w:hAnsi="Times New Roman" w:cs="Times New Roman"/>
        </w:rPr>
      </w:pPr>
      <w:r w:rsidRPr="003E700E">
        <w:rPr>
          <w:rFonts w:ascii="Times New Roman" w:hAnsi="Times New Roman" w:cs="Times New Roman"/>
        </w:rPr>
        <w:t>After the new Cash Flow Projector has all of the old version's data, and is saved, then all you'll need to do is update the Prior Year's Weekly Averages in column F of the Variable Expenses sheet.</w:t>
      </w:r>
    </w:p>
    <w:p w:rsidR="003E700E" w:rsidRPr="003E700E" w:rsidRDefault="003E700E" w:rsidP="003E700E">
      <w:pPr>
        <w:pStyle w:val="NormalWeb"/>
        <w:jc w:val="both"/>
        <w:rPr>
          <w:rFonts w:ascii="Times New Roman" w:hAnsi="Times New Roman" w:cs="Times New Roman"/>
        </w:rPr>
      </w:pPr>
      <w:r w:rsidRPr="003E700E">
        <w:rPr>
          <w:rFonts w:ascii="Times New Roman" w:hAnsi="Times New Roman" w:cs="Times New Roman"/>
        </w:rPr>
        <w:t xml:space="preserve">Go to the new </w:t>
      </w:r>
      <w:r>
        <w:rPr>
          <w:rFonts w:ascii="Times New Roman" w:hAnsi="Times New Roman" w:cs="Times New Roman"/>
        </w:rPr>
        <w:t>W</w:t>
      </w:r>
      <w:r w:rsidRPr="003E700E">
        <w:rPr>
          <w:rFonts w:ascii="Times New Roman" w:hAnsi="Times New Roman" w:cs="Times New Roman"/>
        </w:rPr>
        <w:t>orkbook's Variable Expenses sheet.</w:t>
      </w:r>
    </w:p>
    <w:p w:rsidR="003E700E" w:rsidRPr="003E700E" w:rsidRDefault="003E700E" w:rsidP="003E700E">
      <w:pPr>
        <w:pStyle w:val="NormalWeb"/>
        <w:jc w:val="both"/>
        <w:rPr>
          <w:rFonts w:ascii="Times New Roman" w:hAnsi="Times New Roman" w:cs="Times New Roman"/>
        </w:rPr>
      </w:pPr>
      <w:r w:rsidRPr="003E700E">
        <w:rPr>
          <w:rFonts w:ascii="Times New Roman" w:hAnsi="Times New Roman" w:cs="Times New Roman"/>
        </w:rPr>
        <w:t>Go to cell E5. Copy. Go to F5 and paste. If you just regular pasted, then the colors will paste too, so it's best to Paste Special, Values only.</w:t>
      </w:r>
    </w:p>
    <w:p w:rsidR="003E700E" w:rsidRPr="003E700E" w:rsidRDefault="003E700E" w:rsidP="003E700E">
      <w:pPr>
        <w:pStyle w:val="NormalWeb"/>
        <w:jc w:val="both"/>
        <w:rPr>
          <w:rFonts w:ascii="Times New Roman" w:hAnsi="Times New Roman" w:cs="Times New Roman"/>
        </w:rPr>
      </w:pPr>
      <w:r w:rsidRPr="003E700E">
        <w:rPr>
          <w:rFonts w:ascii="Times New Roman" w:hAnsi="Times New Roman" w:cs="Times New Roman"/>
        </w:rPr>
        <w:t>Repeat for all of the peach-colored non-zero values in column E. These, like E5, just total up all of the items in its section.</w:t>
      </w:r>
    </w:p>
    <w:p w:rsidR="003E700E" w:rsidRPr="003E700E" w:rsidRDefault="003E700E" w:rsidP="003E700E">
      <w:pPr>
        <w:pStyle w:val="NormalWeb"/>
        <w:jc w:val="both"/>
        <w:rPr>
          <w:rFonts w:ascii="Times New Roman" w:hAnsi="Times New Roman" w:cs="Times New Roman"/>
        </w:rPr>
      </w:pPr>
      <w:r w:rsidRPr="003E700E">
        <w:rPr>
          <w:rFonts w:ascii="Times New Roman" w:hAnsi="Times New Roman" w:cs="Times New Roman"/>
        </w:rPr>
        <w:t>Then delete everything from G5 to BF291. This will delete all of the prior year's weekly data, so you can start over.</w:t>
      </w:r>
    </w:p>
    <w:p w:rsidR="003E700E" w:rsidRPr="003E700E" w:rsidRDefault="003E700E" w:rsidP="003E700E">
      <w:pPr>
        <w:pStyle w:val="NormalWeb"/>
        <w:jc w:val="both"/>
        <w:rPr>
          <w:rFonts w:ascii="Times New Roman" w:hAnsi="Times New Roman" w:cs="Times New Roman"/>
        </w:rPr>
      </w:pPr>
      <w:r w:rsidRPr="003E700E">
        <w:rPr>
          <w:rFonts w:ascii="Times New Roman" w:hAnsi="Times New Roman" w:cs="Times New Roman"/>
        </w:rPr>
        <w:t>For retirement and disability scenarios: Just enter the incomes and expenses you think you'll have under these scenarios. For example, if you're disabled, you can delete most vehicle expenses. And when you're retired, you can delete buying work clothes. This may work better if you save a different version with a different file name.</w:t>
      </w:r>
    </w:p>
    <w:p w:rsidR="003E700E" w:rsidRPr="003E700E" w:rsidRDefault="003E700E" w:rsidP="003E700E">
      <w:pPr>
        <w:pStyle w:val="NormalWeb"/>
        <w:jc w:val="both"/>
        <w:rPr>
          <w:rFonts w:ascii="Times New Roman" w:hAnsi="Times New Roman" w:cs="Times New Roman"/>
        </w:rPr>
      </w:pPr>
      <w:r w:rsidRPr="003E700E">
        <w:rPr>
          <w:rFonts w:ascii="Times New Roman" w:hAnsi="Times New Roman" w:cs="Times New Roman"/>
        </w:rPr>
        <w:t>Remember that the whole point is to get averages that are meaningful to you.</w:t>
      </w:r>
    </w:p>
    <w:p w:rsidR="001E7A7F" w:rsidRDefault="001E7A7F" w:rsidP="009454B7">
      <w:pPr>
        <w:pStyle w:val="NormalWeb"/>
        <w:jc w:val="both"/>
        <w:rPr>
          <w:rFonts w:ascii="Times New Roman" w:hAnsi="Times New Roman" w:cs="Times New Roman"/>
        </w:rPr>
      </w:pPr>
      <w:r>
        <w:rPr>
          <w:rFonts w:ascii="Times New Roman" w:hAnsi="Times New Roman" w:cs="Times New Roman"/>
        </w:rPr>
        <w:t xml:space="preserve">That was the end of just the snapshot of </w:t>
      </w:r>
      <w:r w:rsidR="00B50241">
        <w:rPr>
          <w:rFonts w:ascii="Times New Roman" w:hAnsi="Times New Roman" w:cs="Times New Roman"/>
        </w:rPr>
        <w:t>Current</w:t>
      </w:r>
      <w:r>
        <w:rPr>
          <w:rFonts w:ascii="Times New Roman" w:hAnsi="Times New Roman" w:cs="Times New Roman"/>
        </w:rPr>
        <w:t xml:space="preserve"> budget and expenses. Now you can change these in the </w:t>
      </w:r>
      <w:r w:rsidR="006C208F">
        <w:rPr>
          <w:rFonts w:ascii="Times New Roman" w:hAnsi="Times New Roman" w:cs="Times New Roman"/>
        </w:rPr>
        <w:t>Proposed version</w:t>
      </w:r>
      <w:r>
        <w:rPr>
          <w:rFonts w:ascii="Times New Roman" w:hAnsi="Times New Roman" w:cs="Times New Roman"/>
        </w:rPr>
        <w:t>, and/or move to the Cash Flow Projector, which projects all of this into the future.</w:t>
      </w:r>
    </w:p>
    <w:p w:rsidR="00C84CE0" w:rsidRDefault="00C84CE0" w:rsidP="009454B7">
      <w:pPr>
        <w:pStyle w:val="NormalWeb"/>
        <w:jc w:val="center"/>
        <w:rPr>
          <w:rFonts w:ascii="Times New Roman" w:hAnsi="Times New Roman" w:cs="Times New Roman"/>
          <w:b/>
          <w:bCs/>
          <w:smallCaps/>
          <w:sz w:val="32"/>
          <w:szCs w:val="27"/>
        </w:rPr>
      </w:pPr>
      <w:r>
        <w:rPr>
          <w:rFonts w:ascii="Times New Roman" w:hAnsi="Times New Roman" w:cs="Times New Roman"/>
          <w:b/>
          <w:bCs/>
          <w:smallCaps/>
          <w:sz w:val="32"/>
          <w:szCs w:val="27"/>
        </w:rPr>
        <w:t>Cash Flow Projector Instructions</w:t>
      </w:r>
    </w:p>
    <w:p w:rsidR="000F7560" w:rsidRDefault="000F7560" w:rsidP="009454B7">
      <w:pPr>
        <w:pStyle w:val="NormalWeb"/>
        <w:jc w:val="both"/>
        <w:rPr>
          <w:rFonts w:ascii="Times New Roman" w:hAnsi="Times New Roman" w:cs="Times New Roman"/>
        </w:rPr>
      </w:pPr>
      <w:r>
        <w:rPr>
          <w:rFonts w:ascii="Times New Roman" w:hAnsi="Times New Roman" w:cs="Times New Roman"/>
        </w:rPr>
        <w:t xml:space="preserve">The previous section was just for the </w:t>
      </w:r>
      <w:r w:rsidR="00B50241">
        <w:rPr>
          <w:rFonts w:ascii="Times New Roman" w:hAnsi="Times New Roman" w:cs="Times New Roman"/>
        </w:rPr>
        <w:t>Current</w:t>
      </w:r>
      <w:r>
        <w:rPr>
          <w:rFonts w:ascii="Times New Roman" w:hAnsi="Times New Roman" w:cs="Times New Roman"/>
        </w:rPr>
        <w:t xml:space="preserve"> budget snapshot. The Cash Flow Projector then forecasts everything up to 75 years into the future, allowing you control over every dollar in every year.</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Since the Cash Flow Projector just projects the numbers from the </w:t>
      </w:r>
      <w:r w:rsidR="00B50241">
        <w:rPr>
          <w:rFonts w:ascii="Times New Roman" w:hAnsi="Times New Roman" w:cs="Times New Roman"/>
        </w:rPr>
        <w:t>Current</w:t>
      </w:r>
      <w:r>
        <w:rPr>
          <w:rFonts w:ascii="Times New Roman" w:hAnsi="Times New Roman" w:cs="Times New Roman"/>
        </w:rPr>
        <w:t xml:space="preserve"> budget, the instructions for inputting budget data are not repeated here. They are above, so if you jumped to here from scratch, some of the directions below may not make sense. Please start a few pages above.</w:t>
      </w:r>
    </w:p>
    <w:p w:rsidR="00C84CE0" w:rsidRDefault="00396485" w:rsidP="009454B7">
      <w:pPr>
        <w:pStyle w:val="NormalWeb"/>
        <w:jc w:val="both"/>
        <w:rPr>
          <w:rFonts w:ascii="Times New Roman" w:hAnsi="Times New Roman" w:cs="Times New Roman"/>
        </w:rPr>
      </w:pPr>
      <w:r>
        <w:rPr>
          <w:rFonts w:ascii="Times New Roman" w:hAnsi="Times New Roman" w:cs="Times New Roman"/>
        </w:rPr>
        <w:t>T</w:t>
      </w:r>
      <w:r w:rsidR="00C84CE0">
        <w:rPr>
          <w:rFonts w:ascii="Times New Roman" w:hAnsi="Times New Roman" w:cs="Times New Roman"/>
        </w:rPr>
        <w:t>he spreadsheet Current Budget &amp; Cash Flow</w:t>
      </w:r>
      <w:r w:rsidR="003C296F">
        <w:rPr>
          <w:rFonts w:ascii="Times New Roman" w:hAnsi="Times New Roman" w:cs="Times New Roman"/>
        </w:rPr>
        <w:t>.xlsx</w:t>
      </w:r>
      <w:r w:rsidR="00C84CE0">
        <w:rPr>
          <w:rFonts w:ascii="Times New Roman" w:hAnsi="Times New Roman" w:cs="Times New Roman"/>
        </w:rPr>
        <w:t xml:space="preserve"> will open to the </w:t>
      </w:r>
      <w:r w:rsidR="00C84CE0">
        <w:rPr>
          <w:rFonts w:ascii="Times New Roman" w:hAnsi="Times New Roman" w:cs="Times New Roman"/>
          <w:i/>
          <w:iCs/>
        </w:rPr>
        <w:t>Income Forecaster</w:t>
      </w:r>
      <w:r w:rsidR="00C84CE0">
        <w:rPr>
          <w:rFonts w:ascii="Times New Roman" w:hAnsi="Times New Roman" w:cs="Times New Roman"/>
        </w:rPr>
        <w:t xml:space="preserve"> sheet, because it's better to input incomes before expenses. The best way to quickly go to the far left sheet tab is to press </w:t>
      </w:r>
      <w:r w:rsidR="00C84CE0">
        <w:rPr>
          <w:rFonts w:ascii="Times New Roman" w:hAnsi="Times New Roman" w:cs="Times New Roman"/>
          <w:i/>
          <w:iCs/>
        </w:rPr>
        <w:t>Control</w:t>
      </w:r>
      <w:r w:rsidR="00C84CE0">
        <w:rPr>
          <w:rFonts w:ascii="Times New Roman" w:hAnsi="Times New Roman" w:cs="Times New Roman"/>
        </w:rPr>
        <w:t xml:space="preserve"> and then keep the </w:t>
      </w:r>
      <w:r w:rsidR="00C84CE0">
        <w:rPr>
          <w:rFonts w:ascii="Times New Roman" w:hAnsi="Times New Roman" w:cs="Times New Roman"/>
          <w:i/>
          <w:iCs/>
        </w:rPr>
        <w:t>Page Up</w:t>
      </w:r>
      <w:r w:rsidR="00C84CE0">
        <w:rPr>
          <w:rFonts w:ascii="Times New Roman" w:hAnsi="Times New Roman" w:cs="Times New Roman"/>
        </w:rPr>
        <w:t xml:space="preserve"> key he</w:t>
      </w:r>
      <w:r>
        <w:rPr>
          <w:rFonts w:ascii="Times New Roman" w:hAnsi="Times New Roman" w:cs="Times New Roman"/>
        </w:rPr>
        <w:t>ld down until you get there</w:t>
      </w:r>
      <w:r w:rsidR="00C84CE0">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Feel free to use Excel's freeze panes function to make it easier to look at. This freezes the top and left sides, so you can see the titles, while the data in the middle are free to move around. A few of the sheets have the panes already frozen to make it easier to work with. They are frozen on cells C8 of the </w:t>
      </w:r>
      <w:r>
        <w:rPr>
          <w:rStyle w:val="Emphasis"/>
          <w:rFonts w:ascii="Times New Roman" w:hAnsi="Times New Roman" w:cs="Times New Roman"/>
        </w:rPr>
        <w:t xml:space="preserve">Income Forecaster </w:t>
      </w:r>
      <w:r>
        <w:rPr>
          <w:rFonts w:ascii="Times New Roman" w:hAnsi="Times New Roman" w:cs="Times New Roman"/>
        </w:rPr>
        <w:t xml:space="preserve">sheets, F4 on the </w:t>
      </w:r>
      <w:r>
        <w:rPr>
          <w:rStyle w:val="Emphasis"/>
          <w:rFonts w:ascii="Times New Roman" w:hAnsi="Times New Roman" w:cs="Times New Roman"/>
        </w:rPr>
        <w:t>Variable Expenses</w:t>
      </w:r>
      <w:r>
        <w:rPr>
          <w:rFonts w:ascii="Times New Roman" w:hAnsi="Times New Roman" w:cs="Times New Roman"/>
        </w:rPr>
        <w:t xml:space="preserve"> sheet, and C7 of the </w:t>
      </w:r>
      <w:r>
        <w:rPr>
          <w:rStyle w:val="Emphasis"/>
          <w:rFonts w:ascii="Times New Roman" w:hAnsi="Times New Roman" w:cs="Times New Roman"/>
        </w:rPr>
        <w:t>Cash Flow Projections</w:t>
      </w:r>
      <w:r>
        <w:rPr>
          <w:rFonts w:ascii="Times New Roman" w:hAnsi="Times New Roman" w:cs="Times New Roman"/>
        </w:rPr>
        <w:t xml:space="preserve"> sheets. Go to </w:t>
      </w:r>
      <w:r>
        <w:rPr>
          <w:rFonts w:ascii="Times New Roman" w:hAnsi="Times New Roman" w:cs="Times New Roman"/>
          <w:i/>
          <w:iCs/>
        </w:rPr>
        <w:t>Window, Unfreeze Panes</w:t>
      </w:r>
      <w:r>
        <w:rPr>
          <w:rFonts w:ascii="Times New Roman" w:hAnsi="Times New Roman" w:cs="Times New Roman"/>
        </w:rPr>
        <w:t>, to turn it off and on</w:t>
      </w:r>
      <w:r w:rsidR="00E57FB1">
        <w:rPr>
          <w:rFonts w:ascii="Times New Roman" w:hAnsi="Times New Roman" w:cs="Times New Roman"/>
        </w:rPr>
        <w:t xml:space="preserve"> (you can only do this on sheets without a password</w:t>
      </w:r>
      <w:r w:rsidR="005954D0">
        <w:rPr>
          <w:rFonts w:ascii="Times New Roman" w:hAnsi="Times New Roman" w:cs="Times New Roman"/>
        </w:rPr>
        <w:t xml:space="preserve"> needed to unprotect it</w:t>
      </w:r>
      <w:r w:rsidR="00E57FB1">
        <w:rPr>
          <w:rFonts w:ascii="Times New Roman" w:hAnsi="Times New Roman" w:cs="Times New Roman"/>
        </w:rPr>
        <w:t>)</w:t>
      </w:r>
      <w:r>
        <w:rPr>
          <w:rFonts w:ascii="Times New Roman" w:hAnsi="Times New Roman" w:cs="Times New Roman"/>
        </w:rPr>
        <w:t>.</w:t>
      </w:r>
    </w:p>
    <w:p w:rsidR="00C84CE0" w:rsidRDefault="00374877" w:rsidP="009454B7">
      <w:pPr>
        <w:pStyle w:val="NormalWeb"/>
        <w:jc w:val="both"/>
        <w:rPr>
          <w:rFonts w:ascii="Times New Roman" w:hAnsi="Times New Roman" w:cs="Times New Roman"/>
        </w:rPr>
      </w:pPr>
      <w:r>
        <w:rPr>
          <w:rFonts w:ascii="Times New Roman" w:hAnsi="Times New Roman" w:cs="Times New Roman"/>
        </w:rPr>
        <w:t>First, i</w:t>
      </w:r>
      <w:r w:rsidR="00C84CE0">
        <w:rPr>
          <w:rFonts w:ascii="Times New Roman" w:hAnsi="Times New Roman" w:cs="Times New Roman"/>
        </w:rPr>
        <w:t>nput a default</w:t>
      </w:r>
      <w:r w:rsidR="00386714">
        <w:rPr>
          <w:rFonts w:ascii="Times New Roman" w:hAnsi="Times New Roman" w:cs="Times New Roman"/>
        </w:rPr>
        <w:t xml:space="preserve"> </w:t>
      </w:r>
      <w:r w:rsidR="00C84CE0">
        <w:rPr>
          <w:rFonts w:ascii="Times New Roman" w:hAnsi="Times New Roman" w:cs="Times New Roman"/>
        </w:rPr>
        <w:t>\</w:t>
      </w:r>
      <w:r w:rsidR="00386714">
        <w:rPr>
          <w:rFonts w:ascii="Times New Roman" w:hAnsi="Times New Roman" w:cs="Times New Roman"/>
        </w:rPr>
        <w:t xml:space="preserve"> </w:t>
      </w:r>
      <w:r w:rsidR="00C84CE0">
        <w:rPr>
          <w:rFonts w:ascii="Times New Roman" w:hAnsi="Times New Roman" w:cs="Times New Roman"/>
        </w:rPr>
        <w:t xml:space="preserve">global inflation rate into cell C2. This is the average you think all of the incomes will grow into the future. You can </w:t>
      </w:r>
      <w:r w:rsidR="00776CD9">
        <w:rPr>
          <w:rFonts w:ascii="Times New Roman" w:hAnsi="Times New Roman" w:cs="Times New Roman"/>
        </w:rPr>
        <w:t xml:space="preserve">then </w:t>
      </w:r>
      <w:r w:rsidR="00C84CE0">
        <w:rPr>
          <w:rFonts w:ascii="Times New Roman" w:hAnsi="Times New Roman" w:cs="Times New Roman"/>
        </w:rPr>
        <w:t>set every single income item’s rate to be different, in any year, as explained below.</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Scroll down column A to look for all sources of monthly income you, or your clients, currently have, or expect to have in the future. Input the appropriate </w:t>
      </w:r>
      <w:r w:rsidR="00776CD9">
        <w:rPr>
          <w:rFonts w:ascii="Times New Roman" w:hAnsi="Times New Roman" w:cs="Times New Roman"/>
        </w:rPr>
        <w:t>monthly amount</w:t>
      </w:r>
      <w:r>
        <w:rPr>
          <w:rFonts w:ascii="Times New Roman" w:hAnsi="Times New Roman" w:cs="Times New Roman"/>
        </w:rPr>
        <w:t>s into the green-shaded cells in column A.</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For example, if someone is getting $100 per month in alimony from someone else, input $100 into cell A11. If you set the global inflation rate in cell C2 to be 3%, then this $100 will grow at 3% annually for the whole 75 years. These examples are illustrated on the </w:t>
      </w:r>
      <w:hyperlink r:id="rId149" w:tooltip="http://www.toolsformoney.com/cash_flow_demo.xls" w:history="1">
        <w:r>
          <w:rPr>
            <w:rStyle w:val="Hyperlink"/>
            <w:rFonts w:ascii="Times New Roman" w:hAnsi="Times New Roman" w:cs="Times New Roman"/>
          </w:rPr>
          <w:t>cash flow demo</w:t>
        </w:r>
      </w:hyperlink>
      <w:r>
        <w:rPr>
          <w:rFonts w:ascii="Times New Roman" w:hAnsi="Times New Roman" w:cs="Times New Roman"/>
        </w:rPr>
        <w:t xml:space="preserve"> (not part of the IFP).</w:t>
      </w:r>
    </w:p>
    <w:p w:rsidR="00D62179" w:rsidRDefault="00D62179" w:rsidP="009454B7">
      <w:pPr>
        <w:pStyle w:val="NormalWeb"/>
        <w:jc w:val="both"/>
        <w:rPr>
          <w:rFonts w:ascii="Times New Roman" w:hAnsi="Times New Roman" w:cs="Times New Roman"/>
        </w:rPr>
      </w:pPr>
      <w:r>
        <w:rPr>
          <w:rFonts w:ascii="Times New Roman" w:hAnsi="Times New Roman" w:cs="Times New Roman"/>
        </w:rPr>
        <w:t xml:space="preserve">After inputting an income item, below that in blue font, it will ask you if you want this income to automatically stop in the year of </w:t>
      </w:r>
      <w:r w:rsidR="005954D0">
        <w:rPr>
          <w:rFonts w:ascii="Times New Roman" w:hAnsi="Times New Roman" w:cs="Times New Roman"/>
        </w:rPr>
        <w:t xml:space="preserve">that person’s </w:t>
      </w:r>
      <w:r>
        <w:rPr>
          <w:rFonts w:ascii="Times New Roman" w:hAnsi="Times New Roman" w:cs="Times New Roman"/>
        </w:rPr>
        <w:t xml:space="preserve">retirement. If so, then input “Y” </w:t>
      </w:r>
      <w:r w:rsidR="005954D0">
        <w:rPr>
          <w:rFonts w:ascii="Times New Roman" w:hAnsi="Times New Roman" w:cs="Times New Roman"/>
        </w:rPr>
        <w:t xml:space="preserve">(or “y”) </w:t>
      </w:r>
      <w:r>
        <w:rPr>
          <w:rFonts w:ascii="Times New Roman" w:hAnsi="Times New Roman" w:cs="Times New Roman"/>
        </w:rPr>
        <w:t>into the cell to the right of that text (or use the drop-down menu)</w:t>
      </w:r>
      <w:r w:rsidR="005954D0">
        <w:rPr>
          <w:rFonts w:ascii="Times New Roman" w:hAnsi="Times New Roman" w:cs="Times New Roman"/>
        </w:rPr>
        <w:t xml:space="preserve"> in column B</w:t>
      </w:r>
      <w:r>
        <w:rPr>
          <w:rFonts w:ascii="Times New Roman" w:hAnsi="Times New Roman" w:cs="Times New Roman"/>
        </w:rPr>
        <w:t>.</w:t>
      </w:r>
    </w:p>
    <w:p w:rsidR="00CD0A93" w:rsidRDefault="00CD0A93" w:rsidP="009454B7">
      <w:pPr>
        <w:pStyle w:val="NormalWeb"/>
        <w:jc w:val="both"/>
        <w:rPr>
          <w:rFonts w:ascii="Times New Roman" w:hAnsi="Times New Roman" w:cs="Times New Roman"/>
        </w:rPr>
      </w:pPr>
      <w:r>
        <w:rPr>
          <w:rFonts w:ascii="Times New Roman" w:hAnsi="Times New Roman" w:cs="Times New Roman"/>
        </w:rPr>
        <w:t xml:space="preserve">Note: For all incomes and expenses, it may seem like you’ll need to manually stop them at some advanced age, like 100 (that was input into </w:t>
      </w:r>
      <w:r w:rsidR="005954D0">
        <w:rPr>
          <w:rFonts w:ascii="Times New Roman" w:hAnsi="Times New Roman" w:cs="Times New Roman"/>
        </w:rPr>
        <w:t>A or D43</w:t>
      </w:r>
      <w:r>
        <w:rPr>
          <w:rFonts w:ascii="Times New Roman" w:hAnsi="Times New Roman" w:cs="Times New Roman"/>
        </w:rPr>
        <w:t xml:space="preserve"> on the </w:t>
      </w:r>
      <w:r w:rsidRPr="00CD0A93">
        <w:rPr>
          <w:rFonts w:ascii="Times New Roman" w:hAnsi="Times New Roman" w:cs="Times New Roman"/>
          <w:i/>
        </w:rPr>
        <w:t>Master Input</w:t>
      </w:r>
      <w:r>
        <w:rPr>
          <w:rFonts w:ascii="Times New Roman" w:hAnsi="Times New Roman" w:cs="Times New Roman"/>
        </w:rPr>
        <w:t xml:space="preserve"> sheet as the last year to display numbers). You do not need to do this, </w:t>
      </w:r>
      <w:r w:rsidR="005954D0">
        <w:rPr>
          <w:rFonts w:ascii="Times New Roman" w:hAnsi="Times New Roman" w:cs="Times New Roman"/>
        </w:rPr>
        <w:t xml:space="preserve">even though number continue for 75 years on the </w:t>
      </w:r>
      <w:r w:rsidR="005954D0" w:rsidRPr="005954D0">
        <w:rPr>
          <w:rFonts w:ascii="Times New Roman" w:hAnsi="Times New Roman" w:cs="Times New Roman"/>
          <w:i/>
        </w:rPr>
        <w:t>Cash Flow Projections</w:t>
      </w:r>
      <w:r w:rsidR="005954D0">
        <w:rPr>
          <w:rFonts w:ascii="Times New Roman" w:hAnsi="Times New Roman" w:cs="Times New Roman"/>
        </w:rPr>
        <w:t xml:space="preserve"> sheet, </w:t>
      </w:r>
      <w:r>
        <w:rPr>
          <w:rFonts w:ascii="Times New Roman" w:hAnsi="Times New Roman" w:cs="Times New Roman"/>
        </w:rPr>
        <w:t>because this is automatically stopped in other places in the programs</w:t>
      </w:r>
      <w:r w:rsidR="005954D0">
        <w:rPr>
          <w:rFonts w:ascii="Times New Roman" w:hAnsi="Times New Roman" w:cs="Times New Roman"/>
        </w:rPr>
        <w:t xml:space="preserve"> (so it’s not accounted for after the inputted age)</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You have </w:t>
      </w:r>
      <w:r w:rsidR="005954D0">
        <w:rPr>
          <w:rFonts w:ascii="Times New Roman" w:hAnsi="Times New Roman" w:cs="Times New Roman"/>
        </w:rPr>
        <w:t>four</w:t>
      </w:r>
      <w:r>
        <w:rPr>
          <w:rFonts w:ascii="Times New Roman" w:hAnsi="Times New Roman" w:cs="Times New Roman"/>
        </w:rPr>
        <w:t xml:space="preserve"> options on how to control the future of </w:t>
      </w:r>
      <w:r w:rsidR="005954D0">
        <w:rPr>
          <w:rFonts w:ascii="Times New Roman" w:hAnsi="Times New Roman" w:cs="Times New Roman"/>
        </w:rPr>
        <w:t xml:space="preserve">each </w:t>
      </w:r>
      <w:r>
        <w:rPr>
          <w:rFonts w:ascii="Times New Roman" w:hAnsi="Times New Roman" w:cs="Times New Roman"/>
        </w:rPr>
        <w:t>income</w:t>
      </w:r>
      <w:r w:rsidR="005954D0">
        <w:rPr>
          <w:rFonts w:ascii="Times New Roman" w:hAnsi="Times New Roman" w:cs="Times New Roman"/>
        </w:rPr>
        <w:t xml:space="preserve"> item</w:t>
      </w:r>
      <w:r>
        <w:rPr>
          <w:rFonts w:ascii="Times New Roman" w:hAnsi="Times New Roman" w:cs="Times New Roman"/>
        </w:rPr>
        <w:t xml:space="preserve">. First, </w:t>
      </w:r>
      <w:r w:rsidR="005954D0">
        <w:rPr>
          <w:rFonts w:ascii="Times New Roman" w:hAnsi="Times New Roman" w:cs="Times New Roman"/>
        </w:rPr>
        <w:t xml:space="preserve">you can use the above retirement age auto-stopper. Then </w:t>
      </w:r>
      <w:r>
        <w:rPr>
          <w:rFonts w:ascii="Times New Roman" w:hAnsi="Times New Roman" w:cs="Times New Roman"/>
        </w:rPr>
        <w:t xml:space="preserve">at some point, this income will </w:t>
      </w:r>
      <w:r w:rsidR="005954D0">
        <w:rPr>
          <w:rFonts w:ascii="Times New Roman" w:hAnsi="Times New Roman" w:cs="Times New Roman"/>
        </w:rPr>
        <w:t xml:space="preserve">probably </w:t>
      </w:r>
      <w:r>
        <w:rPr>
          <w:rFonts w:ascii="Times New Roman" w:hAnsi="Times New Roman" w:cs="Times New Roman"/>
        </w:rPr>
        <w:t>stop</w:t>
      </w:r>
      <w:r w:rsidR="005954D0">
        <w:rPr>
          <w:rFonts w:ascii="Times New Roman" w:hAnsi="Times New Roman" w:cs="Times New Roman"/>
        </w:rPr>
        <w:t xml:space="preserve"> in the Real World</w:t>
      </w:r>
      <w:r>
        <w:rPr>
          <w:rFonts w:ascii="Times New Roman" w:hAnsi="Times New Roman" w:cs="Times New Roman"/>
        </w:rPr>
        <w:t xml:space="preserve">. When it does, </w:t>
      </w:r>
      <w:r w:rsidR="005954D0">
        <w:rPr>
          <w:rFonts w:ascii="Times New Roman" w:hAnsi="Times New Roman" w:cs="Times New Roman"/>
        </w:rPr>
        <w:t xml:space="preserve">then </w:t>
      </w:r>
      <w:r>
        <w:rPr>
          <w:rFonts w:ascii="Times New Roman" w:hAnsi="Times New Roman" w:cs="Times New Roman"/>
        </w:rPr>
        <w:t xml:space="preserve">you can stop it at any day of the year, instead of letting it go a whole year. The </w:t>
      </w:r>
      <w:r w:rsidR="005954D0">
        <w:rPr>
          <w:rFonts w:ascii="Times New Roman" w:hAnsi="Times New Roman" w:cs="Times New Roman"/>
        </w:rPr>
        <w:t xml:space="preserve">non-IFP CFP </w:t>
      </w:r>
      <w:r>
        <w:rPr>
          <w:rFonts w:ascii="Times New Roman" w:hAnsi="Times New Roman" w:cs="Times New Roman"/>
        </w:rPr>
        <w:t>demo assumes alimony only lasts for five and one half years.</w:t>
      </w:r>
    </w:p>
    <w:p w:rsidR="001E164C" w:rsidRDefault="00C84CE0" w:rsidP="009454B7">
      <w:pPr>
        <w:pStyle w:val="NormalWeb"/>
        <w:jc w:val="both"/>
        <w:rPr>
          <w:rFonts w:ascii="Times New Roman" w:hAnsi="Times New Roman" w:cs="Times New Roman"/>
        </w:rPr>
      </w:pPr>
      <w:r>
        <w:rPr>
          <w:rFonts w:ascii="Times New Roman" w:hAnsi="Times New Roman" w:cs="Times New Roman"/>
        </w:rPr>
        <w:t xml:space="preserve">If you wanted to do this manually, go to cell H13 and input </w:t>
      </w:r>
      <w:r w:rsidR="0000112C">
        <w:rPr>
          <w:rFonts w:ascii="Times New Roman" w:hAnsi="Times New Roman" w:cs="Times New Roman"/>
        </w:rPr>
        <w:t>one quarter</w:t>
      </w:r>
      <w:r>
        <w:rPr>
          <w:rFonts w:ascii="Times New Roman" w:hAnsi="Times New Roman" w:cs="Times New Roman"/>
        </w:rPr>
        <w:t xml:space="preserve"> of the previous year's resulting amount (which is $1</w:t>
      </w:r>
      <w:r w:rsidR="0000112C">
        <w:rPr>
          <w:rFonts w:ascii="Times New Roman" w:hAnsi="Times New Roman" w:cs="Times New Roman"/>
        </w:rPr>
        <w:t>3</w:t>
      </w:r>
      <w:r>
        <w:rPr>
          <w:rFonts w:ascii="Times New Roman" w:hAnsi="Times New Roman" w:cs="Times New Roman"/>
        </w:rPr>
        <w:t>,</w:t>
      </w:r>
      <w:r w:rsidR="0000112C">
        <w:rPr>
          <w:rFonts w:ascii="Times New Roman" w:hAnsi="Times New Roman" w:cs="Times New Roman"/>
        </w:rPr>
        <w:t>506</w:t>
      </w:r>
      <w:r>
        <w:rPr>
          <w:rFonts w:ascii="Times New Roman" w:hAnsi="Times New Roman" w:cs="Times New Roman"/>
        </w:rPr>
        <w:t xml:space="preserve"> per year as shown in cell G1</w:t>
      </w:r>
      <w:r w:rsidR="0000112C">
        <w:rPr>
          <w:rFonts w:ascii="Times New Roman" w:hAnsi="Times New Roman" w:cs="Times New Roman"/>
        </w:rPr>
        <w:t>2</w:t>
      </w:r>
      <w:r>
        <w:rPr>
          <w:rFonts w:ascii="Times New Roman" w:hAnsi="Times New Roman" w:cs="Times New Roman"/>
        </w:rPr>
        <w:t>). So you'd input $</w:t>
      </w:r>
      <w:r w:rsidR="0000112C">
        <w:rPr>
          <w:rFonts w:ascii="Times New Roman" w:hAnsi="Times New Roman" w:cs="Times New Roman"/>
        </w:rPr>
        <w:t>3,377</w:t>
      </w:r>
      <w:r>
        <w:rPr>
          <w:rFonts w:ascii="Times New Roman" w:hAnsi="Times New Roman" w:cs="Times New Roman"/>
        </w:rPr>
        <w:t xml:space="preserve"> into cell H13.</w:t>
      </w:r>
    </w:p>
    <w:p w:rsidR="00C84CE0" w:rsidRDefault="00C84CE0" w:rsidP="009454B7">
      <w:pPr>
        <w:pStyle w:val="NormalWeb"/>
        <w:jc w:val="both"/>
        <w:rPr>
          <w:rFonts w:ascii="Times New Roman" w:hAnsi="Times New Roman" w:cs="Times New Roman"/>
        </w:rPr>
      </w:pPr>
      <w:r>
        <w:rPr>
          <w:rFonts w:ascii="Times New Roman" w:hAnsi="Times New Roman" w:cs="Times New Roman"/>
        </w:rPr>
        <w:t>Now input 0 into cell H14 to stop inflation for this year only. The resulting number is now $</w:t>
      </w:r>
      <w:r w:rsidR="001E164C">
        <w:rPr>
          <w:rFonts w:ascii="Times New Roman" w:hAnsi="Times New Roman" w:cs="Times New Roman"/>
        </w:rPr>
        <w:t>7</w:t>
      </w:r>
      <w:r w:rsidR="0000112C">
        <w:rPr>
          <w:rFonts w:ascii="Times New Roman" w:hAnsi="Times New Roman" w:cs="Times New Roman"/>
        </w:rPr>
        <w:t>7</w:t>
      </w:r>
      <w:r w:rsidR="001E164C">
        <w:rPr>
          <w:rFonts w:ascii="Times New Roman" w:hAnsi="Times New Roman" w:cs="Times New Roman"/>
        </w:rPr>
        <w:t>6</w:t>
      </w:r>
      <w:r>
        <w:rPr>
          <w:rFonts w:ascii="Times New Roman" w:hAnsi="Times New Roman" w:cs="Times New Roman"/>
        </w:rPr>
        <w:t xml:space="preserve"> in year 6 - which is what you wanted. Now to stop it for good, input 0 into cell I13. To do this automatically using basic Excel formulas, and not manually, you'd input this into cell H13: = G12*.</w:t>
      </w:r>
      <w:r w:rsidR="0000112C">
        <w:rPr>
          <w:rFonts w:ascii="Times New Roman" w:hAnsi="Times New Roman" w:cs="Times New Roman"/>
        </w:rPr>
        <w:t>2</w:t>
      </w:r>
      <w:r w:rsidR="001E164C">
        <w:rPr>
          <w:rFonts w:ascii="Times New Roman" w:hAnsi="Times New Roman" w:cs="Times New Roman"/>
        </w:rPr>
        <w:t>5</w:t>
      </w:r>
    </w:p>
    <w:p w:rsidR="00C84CE0" w:rsidRDefault="00C84CE0" w:rsidP="009454B7">
      <w:pPr>
        <w:pStyle w:val="NormalWeb"/>
        <w:jc w:val="both"/>
        <w:rPr>
          <w:rFonts w:ascii="Times New Roman" w:hAnsi="Times New Roman" w:cs="Times New Roman"/>
        </w:rPr>
      </w:pPr>
      <w:r>
        <w:rPr>
          <w:rFonts w:ascii="Times New Roman" w:hAnsi="Times New Roman" w:cs="Times New Roman"/>
        </w:rPr>
        <w:t>If you wanted to have this income go for five years and three months, then you'd input this into cell H13: = G11*0.2</w:t>
      </w:r>
      <w:r w:rsidR="00FC56F3">
        <w:rPr>
          <w:rFonts w:ascii="Times New Roman" w:hAnsi="Times New Roman" w:cs="Times New Roman"/>
        </w:rPr>
        <w:t>5</w:t>
      </w:r>
      <w:r>
        <w:rPr>
          <w:rFonts w:ascii="Times New Roman" w:hAnsi="Times New Roman" w:cs="Times New Roman"/>
        </w:rPr>
        <w:t>  The 0.2</w:t>
      </w:r>
      <w:r w:rsidR="00FC56F3">
        <w:rPr>
          <w:rFonts w:ascii="Times New Roman" w:hAnsi="Times New Roman" w:cs="Times New Roman"/>
        </w:rPr>
        <w:t>5</w:t>
      </w:r>
      <w:r>
        <w:rPr>
          <w:rFonts w:ascii="Times New Roman" w:hAnsi="Times New Roman" w:cs="Times New Roman"/>
        </w:rPr>
        <w:t xml:space="preserve"> is a quarter of a year, or three months. This took one quarter of the fifth year's ending value, and used that as the 6th year's total amount of alimony. To have alimony go for five years and one month, input this into cell H13: = G12*1\12  Here you took 1\12th of the fifth year's alimony to be used for the sixth year. If you wanted to only have it for one week, then G12*1\</w:t>
      </w:r>
      <w:r w:rsidR="00B97C32">
        <w:rPr>
          <w:rFonts w:ascii="Times New Roman" w:hAnsi="Times New Roman" w:cs="Times New Roman"/>
        </w:rPr>
        <w:t>5</w:t>
      </w:r>
      <w:r>
        <w:rPr>
          <w:rFonts w:ascii="Times New Roman" w:hAnsi="Times New Roman" w:cs="Times New Roman"/>
        </w:rPr>
        <w:t>2, and one day would be G12*1\366</w:t>
      </w:r>
    </w:p>
    <w:p w:rsidR="00B97C32" w:rsidRDefault="00C84CE0" w:rsidP="009454B7">
      <w:pPr>
        <w:pStyle w:val="NormalWeb"/>
        <w:jc w:val="both"/>
        <w:rPr>
          <w:rFonts w:ascii="Times New Roman" w:hAnsi="Times New Roman" w:cs="Times New Roman"/>
        </w:rPr>
      </w:pPr>
      <w:r>
        <w:rPr>
          <w:rFonts w:ascii="Times New Roman" w:hAnsi="Times New Roman" w:cs="Times New Roman"/>
        </w:rPr>
        <w:t>You can use any method you want to control these figures down to the day. Remember to end it for good, input 0 into the last year's manual override (in this example, cells I1</w:t>
      </w:r>
      <w:r w:rsidR="0000112C">
        <w:rPr>
          <w:rFonts w:ascii="Times New Roman" w:hAnsi="Times New Roman" w:cs="Times New Roman"/>
        </w:rPr>
        <w:t>3</w:t>
      </w:r>
      <w:r>
        <w:rPr>
          <w:rFonts w:ascii="Times New Roman" w:hAnsi="Times New Roman" w:cs="Times New Roman"/>
        </w:rPr>
        <w:t xml:space="preserve"> and </w:t>
      </w:r>
      <w:r w:rsidR="0000112C">
        <w:rPr>
          <w:rFonts w:ascii="Times New Roman" w:hAnsi="Times New Roman" w:cs="Times New Roman"/>
        </w:rPr>
        <w:t>H14</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If for whatever reason, one started getting $</w:t>
      </w:r>
      <w:r w:rsidR="0000112C">
        <w:rPr>
          <w:rFonts w:ascii="Times New Roman" w:hAnsi="Times New Roman" w:cs="Times New Roman"/>
        </w:rPr>
        <w:t>5</w:t>
      </w:r>
      <w:r>
        <w:rPr>
          <w:rFonts w:ascii="Times New Roman" w:hAnsi="Times New Roman" w:cs="Times New Roman"/>
        </w:rPr>
        <w:t>00 per month in alimony again in year 10 (four years after getting nothing), and then simply input $</w:t>
      </w:r>
      <w:r w:rsidR="0000112C">
        <w:rPr>
          <w:rFonts w:ascii="Times New Roman" w:hAnsi="Times New Roman" w:cs="Times New Roman"/>
        </w:rPr>
        <w:t>5</w:t>
      </w:r>
      <w:r>
        <w:rPr>
          <w:rFonts w:ascii="Times New Roman" w:hAnsi="Times New Roman" w:cs="Times New Roman"/>
        </w:rPr>
        <w:t>00 into cell L13 to restart it again. If you're working with exact annual dollar amounts like this, then remember to stop that year's inflation rate too. In this example, input 0 into cell L1</w:t>
      </w:r>
      <w:r w:rsidR="009F2127">
        <w:rPr>
          <w:rFonts w:ascii="Times New Roman" w:hAnsi="Times New Roman" w:cs="Times New Roman"/>
        </w:rPr>
        <w:t>4</w:t>
      </w:r>
      <w:r w:rsidR="005954D0">
        <w:rPr>
          <w:rFonts w:ascii="Times New Roman" w:hAnsi="Times New Roman" w:cs="Times New Roman"/>
        </w:rPr>
        <w:t>.</w:t>
      </w:r>
    </w:p>
    <w:p w:rsidR="005954D0" w:rsidRDefault="005954D0" w:rsidP="009454B7">
      <w:pPr>
        <w:pStyle w:val="NormalWeb"/>
        <w:jc w:val="both"/>
        <w:rPr>
          <w:rFonts w:ascii="Times New Roman" w:hAnsi="Times New Roman" w:cs="Times New Roman"/>
        </w:rPr>
      </w:pPr>
      <w:r>
        <w:rPr>
          <w:rFonts w:ascii="Times New Roman" w:hAnsi="Times New Roman" w:cs="Times New Roman"/>
        </w:rPr>
        <w:t>So the four methods are: 1) Use the auto-stopper. 2) Input -100% into the rate of return manual override. 3) Input $0 into the dollar amount manual override. 4) Do nothing, and it will stop at the inputted age to stop showing numbers.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Be sure to stop all incomes and expenses at the appropriate year, because in the Real World, most nothing lasts forever. Alimony is shown in the demo as starting back up in year ten, then stopping the next year, just to illustrate how </w:t>
      </w:r>
      <w:r w:rsidR="00B97C32">
        <w:rPr>
          <w:rFonts w:ascii="Times New Roman" w:hAnsi="Times New Roman" w:cs="Times New Roman"/>
        </w:rPr>
        <w:t>the manual overrides</w:t>
      </w:r>
      <w:r>
        <w:rPr>
          <w:rFonts w:ascii="Times New Roman" w:hAnsi="Times New Roman" w:cs="Times New Roman"/>
        </w:rPr>
        <w:t xml:space="preserve"> work.</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Next let's tinker with annual inflation rates as a way to control every number in every year, using the second income item "Bonus" starting in row 19. Let's assume that one's bonus inflates at </w:t>
      </w:r>
      <w:r w:rsidR="008A5390">
        <w:rPr>
          <w:rFonts w:ascii="Times New Roman" w:hAnsi="Times New Roman" w:cs="Times New Roman"/>
        </w:rPr>
        <w:t>5</w:t>
      </w:r>
      <w:r>
        <w:rPr>
          <w:rFonts w:ascii="Times New Roman" w:hAnsi="Times New Roman" w:cs="Times New Roman"/>
        </w:rPr>
        <w:t>% annual rate every year, and not the 3% global rate</w:t>
      </w:r>
      <w:r w:rsidR="00B97C32">
        <w:rPr>
          <w:rFonts w:ascii="Times New Roman" w:hAnsi="Times New Roman" w:cs="Times New Roman"/>
        </w:rPr>
        <w:t xml:space="preserve"> input into cell C2</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Input </w:t>
      </w:r>
      <w:r w:rsidR="008A5390">
        <w:rPr>
          <w:rFonts w:ascii="Times New Roman" w:hAnsi="Times New Roman" w:cs="Times New Roman"/>
        </w:rPr>
        <w:t>5</w:t>
      </w:r>
      <w:r>
        <w:rPr>
          <w:rFonts w:ascii="Times New Roman" w:hAnsi="Times New Roman" w:cs="Times New Roman"/>
        </w:rPr>
        <w:t xml:space="preserve"> into cell D22. Then use the drag handle (the tiny black box at the bottom right of the active cell) and drag it all the way over to column L</w:t>
      </w:r>
      <w:r w:rsidR="00E22C92">
        <w:rPr>
          <w:rFonts w:ascii="Times New Roman" w:hAnsi="Times New Roman" w:cs="Times New Roman"/>
        </w:rPr>
        <w:t xml:space="preserve"> (</w:t>
      </w:r>
      <w:r w:rsidR="008A5390">
        <w:rPr>
          <w:rFonts w:ascii="Times New Roman" w:hAnsi="Times New Roman" w:cs="Times New Roman"/>
        </w:rPr>
        <w:t>drag after</w:t>
      </w:r>
      <w:r w:rsidR="00E22C92">
        <w:rPr>
          <w:rFonts w:ascii="Times New Roman" w:hAnsi="Times New Roman" w:cs="Times New Roman"/>
        </w:rPr>
        <w:t xml:space="preserve"> it turns into a black cross)</w:t>
      </w:r>
      <w:r>
        <w:rPr>
          <w:rFonts w:ascii="Times New Roman" w:hAnsi="Times New Roman" w:cs="Times New Roman"/>
        </w:rPr>
        <w:t xml:space="preserve">. You can just drag it to have inflation be the same rate all the time, or you can input a different rate in every year. So you can't just input </w:t>
      </w:r>
      <w:r w:rsidR="008A5390">
        <w:rPr>
          <w:rFonts w:ascii="Times New Roman" w:hAnsi="Times New Roman" w:cs="Times New Roman"/>
        </w:rPr>
        <w:t>5</w:t>
      </w:r>
      <w:r>
        <w:rPr>
          <w:rFonts w:ascii="Times New Roman" w:hAnsi="Times New Roman" w:cs="Times New Roman"/>
        </w:rPr>
        <w:t xml:space="preserve">% into cell D21 and expect it to use </w:t>
      </w:r>
      <w:r w:rsidR="008A5390">
        <w:rPr>
          <w:rFonts w:ascii="Times New Roman" w:hAnsi="Times New Roman" w:cs="Times New Roman"/>
        </w:rPr>
        <w:t>5</w:t>
      </w:r>
      <w:r>
        <w:rPr>
          <w:rFonts w:ascii="Times New Roman" w:hAnsi="Times New Roman" w:cs="Times New Roman"/>
        </w:rPr>
        <w:t>% instead of 3% for the rest of the 75 years</w:t>
      </w:r>
      <w:r w:rsidR="008A5390">
        <w:rPr>
          <w:rFonts w:ascii="Times New Roman" w:hAnsi="Times New Roman" w:cs="Times New Roman"/>
        </w:rPr>
        <w:t xml:space="preserve"> automatically</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b/>
          <w:bCs/>
        </w:rPr>
        <w:t>Special note about earned W-2 incomes:</w:t>
      </w:r>
      <w:r>
        <w:rPr>
          <w:rFonts w:ascii="Times New Roman" w:hAnsi="Times New Roman" w:cs="Times New Roman"/>
        </w:rPr>
        <w:t xml:space="preserve"> Because of various links between the modules, inputting your net paycheck income into the earned income areas will cause double counting of some </w:t>
      </w:r>
      <w:r w:rsidR="001441E9">
        <w:rPr>
          <w:rFonts w:ascii="Times New Roman" w:hAnsi="Times New Roman" w:cs="Times New Roman"/>
        </w:rPr>
        <w:t>tax</w:t>
      </w:r>
      <w:r>
        <w:rPr>
          <w:rFonts w:ascii="Times New Roman" w:hAnsi="Times New Roman" w:cs="Times New Roman"/>
        </w:rPr>
        <w:t>es, undercounting income, and other distortions that will make the plan inaccurate. So when you’re inputting work paycheck incomes, input GROSS figures. If you make $25 an hour, and work 40 hours, then your gross paycheck is $1,000 per week (so this is about $4,333 per month). Your paycheck will usually be a lot smaller than this because of all of the deductions. It’s important to input $4,333 and not the lower amount that’s commonly referred to as “take home pay.” All of the deductions should then be accounted for as separate expense items, including taxes</w:t>
      </w:r>
      <w:r w:rsidR="008F7339">
        <w:rPr>
          <w:rFonts w:ascii="Times New Roman" w:hAnsi="Times New Roman" w:cs="Times New Roman"/>
        </w:rPr>
        <w:t xml:space="preserve"> (</w:t>
      </w:r>
      <w:r w:rsidR="00A87156">
        <w:rPr>
          <w:rFonts w:ascii="Times New Roman" w:hAnsi="Times New Roman" w:cs="Times New Roman"/>
        </w:rPr>
        <w:t>row</w:t>
      </w:r>
      <w:r w:rsidR="008F7339">
        <w:rPr>
          <w:rFonts w:ascii="Times New Roman" w:hAnsi="Times New Roman" w:cs="Times New Roman"/>
        </w:rPr>
        <w:t xml:space="preserve"> </w:t>
      </w:r>
      <w:r w:rsidR="00B261DF">
        <w:rPr>
          <w:rFonts w:ascii="Times New Roman" w:hAnsi="Times New Roman" w:cs="Times New Roman"/>
        </w:rPr>
        <w:t>1000</w:t>
      </w:r>
      <w:r w:rsidR="008F7339">
        <w:rPr>
          <w:rFonts w:ascii="Times New Roman" w:hAnsi="Times New Roman" w:cs="Times New Roman"/>
        </w:rPr>
        <w:t xml:space="preserve"> on the CFP sheet)</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Continue scrolling down column A and input all sources of incomes as described above.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There is a separate income input section for a spouse, starting after the </w:t>
      </w:r>
      <w:r w:rsidR="008F7339">
        <w:rPr>
          <w:rFonts w:ascii="Times New Roman" w:hAnsi="Times New Roman" w:cs="Times New Roman"/>
        </w:rPr>
        <w:t>oldes</w:t>
      </w:r>
      <w:r>
        <w:rPr>
          <w:rFonts w:ascii="Times New Roman" w:hAnsi="Times New Roman" w:cs="Times New Roman"/>
        </w:rPr>
        <w:t xml:space="preserve">t person's incomes are accounted for, and summed in rows 179 </w:t>
      </w:r>
      <w:r w:rsidR="00B261DF">
        <w:rPr>
          <w:rFonts w:ascii="Times New Roman" w:hAnsi="Times New Roman" w:cs="Times New Roman"/>
        </w:rPr>
        <w:t>–</w:t>
      </w:r>
      <w:r>
        <w:rPr>
          <w:rFonts w:ascii="Times New Roman" w:hAnsi="Times New Roman" w:cs="Times New Roman"/>
        </w:rPr>
        <w:t xml:space="preserve"> 182</w:t>
      </w:r>
      <w:r w:rsidR="00B261DF">
        <w:rPr>
          <w:rFonts w:ascii="Times New Roman" w:hAnsi="Times New Roman" w:cs="Times New Roman"/>
        </w:rPr>
        <w:t xml:space="preserve"> on the </w:t>
      </w:r>
      <w:r w:rsidR="00B261DF" w:rsidRPr="00B261DF">
        <w:rPr>
          <w:rFonts w:ascii="Times New Roman" w:hAnsi="Times New Roman" w:cs="Times New Roman"/>
          <w:i/>
        </w:rPr>
        <w:t>Income Forecaster</w:t>
      </w:r>
      <w:r w:rsidR="00B261DF">
        <w:rPr>
          <w:rFonts w:ascii="Times New Roman" w:hAnsi="Times New Roman" w:cs="Times New Roman"/>
        </w:rPr>
        <w:t xml:space="preserve"> sheet</w:t>
      </w:r>
      <w:r>
        <w:rPr>
          <w:rFonts w:ascii="Times New Roman" w:hAnsi="Times New Roman" w:cs="Times New Roman"/>
        </w:rPr>
        <w:t>. The second input section can be anyone that contributes to the family budget, so it doesn't have to be a spouse. If you don't want to use two income sections, just add everyone's income up and input into the first section only.</w:t>
      </w:r>
    </w:p>
    <w:p w:rsidR="00C84CE0" w:rsidRDefault="00C84CE0" w:rsidP="009454B7">
      <w:pPr>
        <w:pStyle w:val="NormalWeb"/>
        <w:jc w:val="both"/>
        <w:rPr>
          <w:rFonts w:ascii="Times New Roman" w:hAnsi="Times New Roman" w:cs="Times New Roman"/>
        </w:rPr>
      </w:pPr>
      <w:r>
        <w:rPr>
          <w:rFonts w:ascii="Times New Roman" w:hAnsi="Times New Roman" w:cs="Times New Roman"/>
        </w:rPr>
        <w:t>There is another summing section showing everyone's individual totals, plus combined total, from rows 358 - 376. At the bottom row of every subheading there is a row that shows the percentage difference increase</w:t>
      </w:r>
      <w:r w:rsidR="00A87156">
        <w:rPr>
          <w:rFonts w:ascii="Times New Roman" w:hAnsi="Times New Roman" w:cs="Times New Roman"/>
        </w:rPr>
        <w:t xml:space="preserve"> </w:t>
      </w:r>
      <w:r>
        <w:rPr>
          <w:rFonts w:ascii="Times New Roman" w:hAnsi="Times New Roman" w:cs="Times New Roman"/>
        </w:rPr>
        <w:t>\</w:t>
      </w:r>
      <w:r w:rsidR="00A87156">
        <w:rPr>
          <w:rFonts w:ascii="Times New Roman" w:hAnsi="Times New Roman" w:cs="Times New Roman"/>
        </w:rPr>
        <w:t xml:space="preserve"> </w:t>
      </w:r>
      <w:r>
        <w:rPr>
          <w:rFonts w:ascii="Times New Roman" w:hAnsi="Times New Roman" w:cs="Times New Roman"/>
        </w:rPr>
        <w:t>decrease from the previous year.</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In the white cells below each income area in column A, directly below the bottom </w:t>
      </w:r>
      <w:r w:rsidR="00005D3D">
        <w:rPr>
          <w:rFonts w:ascii="Times New Roman" w:hAnsi="Times New Roman" w:cs="Times New Roman"/>
        </w:rPr>
        <w:t>gray-colored</w:t>
      </w:r>
      <w:r>
        <w:rPr>
          <w:rFonts w:ascii="Times New Roman" w:hAnsi="Times New Roman" w:cs="Times New Roman"/>
        </w:rPr>
        <w:t xml:space="preserve"> cell, there is a</w:t>
      </w:r>
      <w:r w:rsidR="00B261DF">
        <w:rPr>
          <w:rFonts w:ascii="Times New Roman" w:hAnsi="Times New Roman" w:cs="Times New Roman"/>
        </w:rPr>
        <w:t xml:space="preserve"> red</w:t>
      </w:r>
      <w:r>
        <w:rPr>
          <w:rFonts w:ascii="Times New Roman" w:hAnsi="Times New Roman" w:cs="Times New Roman"/>
        </w:rPr>
        <w:t xml:space="preserve"> informational blurb that will display “There is at least one year with an income in this area, choose to tax or not three cells up.” This feature makes it a lot easier to quickly scan the whole sheet to see if there are any years with any income amounts in them. Even if you </w:t>
      </w:r>
      <w:r w:rsidR="00DA1ACF">
        <w:rPr>
          <w:rFonts w:ascii="Times New Roman" w:hAnsi="Times New Roman" w:cs="Times New Roman"/>
        </w:rPr>
        <w:t>input</w:t>
      </w:r>
      <w:r>
        <w:rPr>
          <w:rFonts w:ascii="Times New Roman" w:hAnsi="Times New Roman" w:cs="Times New Roman"/>
        </w:rPr>
        <w:t xml:space="preserve"> 0.000001 </w:t>
      </w:r>
      <w:r w:rsidR="00DA1ACF">
        <w:rPr>
          <w:rFonts w:ascii="Times New Roman" w:hAnsi="Times New Roman" w:cs="Times New Roman"/>
        </w:rPr>
        <w:t>as</w:t>
      </w:r>
      <w:r>
        <w:rPr>
          <w:rFonts w:ascii="Times New Roman" w:hAnsi="Times New Roman" w:cs="Times New Roman"/>
        </w:rPr>
        <w:t xml:space="preserve"> an income in a future year, then this will display. This makes it easier to hunt down every penny so you can be sure you found and deleted them all when needed. When everything is gone, </w:t>
      </w:r>
      <w:r w:rsidR="00B261DF">
        <w:rPr>
          <w:rFonts w:ascii="Times New Roman" w:hAnsi="Times New Roman" w:cs="Times New Roman"/>
        </w:rPr>
        <w:t xml:space="preserve">then </w:t>
      </w:r>
      <w:r>
        <w:rPr>
          <w:rFonts w:ascii="Times New Roman" w:hAnsi="Times New Roman" w:cs="Times New Roman"/>
        </w:rPr>
        <w:t>this text will go away.</w:t>
      </w:r>
      <w:r w:rsidR="00B261DF">
        <w:rPr>
          <w:rFonts w:ascii="Times New Roman" w:hAnsi="Times New Roman" w:cs="Times New Roman"/>
        </w:rPr>
        <w:t xml:space="preserve"> Also while on this point, use the input auto-deleters on the </w:t>
      </w:r>
      <w:r w:rsidR="00B261DF" w:rsidRPr="00B261DF">
        <w:rPr>
          <w:rFonts w:ascii="Times New Roman" w:hAnsi="Times New Roman" w:cs="Times New Roman"/>
        </w:rPr>
        <w:t>IFP Updater &amp; Current to Proposed Input Copier</w:t>
      </w:r>
      <w:r w:rsidR="00B261DF">
        <w:rPr>
          <w:rFonts w:ascii="Times New Roman" w:hAnsi="Times New Roman" w:cs="Times New Roman"/>
        </w:rPr>
        <w:t>.xlsm Workbook to quickly delete all inputs from complex areas like this.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This text is also there to remind you that if you select the automatic method of calculating taxes (described below) </w:t>
      </w:r>
      <w:r w:rsidR="00B261DF">
        <w:rPr>
          <w:rFonts w:ascii="Times New Roman" w:hAnsi="Times New Roman" w:cs="Times New Roman"/>
        </w:rPr>
        <w:t xml:space="preserve">then </w:t>
      </w:r>
      <w:r>
        <w:rPr>
          <w:rFonts w:ascii="Times New Roman" w:hAnsi="Times New Roman" w:cs="Times New Roman"/>
        </w:rPr>
        <w:t>you’ll need to toggle this income as being taxable or not, three cells up, using the drop-down menu. You can ignore this is you’re calculating taxes using the manual method.</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All of this may seem awkward compared to other family budget tools, but you can only control every number in every year with this software, and basically can't control </w:t>
      </w:r>
      <w:r w:rsidR="00DA1ACF">
        <w:rPr>
          <w:rFonts w:ascii="Times New Roman" w:hAnsi="Times New Roman" w:cs="Times New Roman"/>
        </w:rPr>
        <w:t xml:space="preserve">much of </w:t>
      </w:r>
      <w:r>
        <w:rPr>
          <w:rFonts w:ascii="Times New Roman" w:hAnsi="Times New Roman" w:cs="Times New Roman"/>
        </w:rPr>
        <w:t xml:space="preserve">anything anytime with others. Amounts change annually, and so for software to be able to handle all Real World scenarios, a little more input is </w:t>
      </w:r>
      <w:r w:rsidR="003A5FEA">
        <w:rPr>
          <w:rFonts w:ascii="Times New Roman" w:hAnsi="Times New Roman" w:cs="Times New Roman"/>
        </w:rPr>
        <w:t xml:space="preserve">sometimes </w:t>
      </w:r>
      <w:r>
        <w:rPr>
          <w:rFonts w:ascii="Times New Roman" w:hAnsi="Times New Roman" w:cs="Times New Roman"/>
        </w:rPr>
        <w:t>required.</w:t>
      </w:r>
    </w:p>
    <w:p w:rsidR="00B261DF" w:rsidRDefault="00C84CE0" w:rsidP="009454B7">
      <w:pPr>
        <w:pStyle w:val="NormalWeb"/>
        <w:jc w:val="both"/>
        <w:rPr>
          <w:rFonts w:ascii="Times New Roman" w:hAnsi="Times New Roman" w:cs="Times New Roman"/>
        </w:rPr>
      </w:pPr>
      <w:r>
        <w:rPr>
          <w:rFonts w:ascii="Times New Roman" w:hAnsi="Times New Roman" w:cs="Times New Roman"/>
        </w:rPr>
        <w:t xml:space="preserve">You can also just ignore all of this and just use the global inflation rates and have every expense run amok </w:t>
      </w:r>
      <w:r w:rsidR="00B261DF">
        <w:rPr>
          <w:rFonts w:ascii="Times New Roman" w:hAnsi="Times New Roman" w:cs="Times New Roman"/>
        </w:rPr>
        <w:t xml:space="preserve">at the same inflation rates </w:t>
      </w:r>
      <w:r>
        <w:rPr>
          <w:rFonts w:ascii="Times New Roman" w:hAnsi="Times New Roman" w:cs="Times New Roman"/>
        </w:rPr>
        <w:t xml:space="preserve">forever, like other </w:t>
      </w:r>
      <w:r w:rsidR="00B261DF">
        <w:rPr>
          <w:rFonts w:ascii="Times New Roman" w:hAnsi="Times New Roman" w:cs="Times New Roman"/>
        </w:rPr>
        <w:t xml:space="preserve">financial planning </w:t>
      </w:r>
      <w:r>
        <w:rPr>
          <w:rFonts w:ascii="Times New Roman" w:hAnsi="Times New Roman" w:cs="Times New Roman"/>
        </w:rPr>
        <w:t>software. That's not Real World, and all it takes is one thing to go wrong and your whole forecasted budget will be meaningless.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So the more you want your results to match your Real World life, the more you’ll need to pay attention </w:t>
      </w:r>
      <w:r w:rsidR="00DA1ACF">
        <w:rPr>
          <w:rFonts w:ascii="Times New Roman" w:hAnsi="Times New Roman" w:cs="Times New Roman"/>
        </w:rPr>
        <w:t xml:space="preserve">and input details </w:t>
      </w:r>
      <w:r>
        <w:rPr>
          <w:rFonts w:ascii="Times New Roman" w:hAnsi="Times New Roman" w:cs="Times New Roman"/>
        </w:rPr>
        <w:t>as you spend money, exactly like things happen in your Real World.</w:t>
      </w:r>
    </w:p>
    <w:p w:rsidR="00C84CE0" w:rsidRDefault="00C84CE0" w:rsidP="009454B7">
      <w:pPr>
        <w:pStyle w:val="NormalWeb"/>
        <w:jc w:val="center"/>
        <w:rPr>
          <w:rFonts w:ascii="Times New Roman" w:hAnsi="Times New Roman" w:cs="Times New Roman"/>
          <w:smallCaps/>
          <w:sz w:val="28"/>
        </w:rPr>
      </w:pPr>
      <w:r>
        <w:rPr>
          <w:rFonts w:ascii="Times New Roman" w:hAnsi="Times New Roman" w:cs="Times New Roman"/>
          <w:smallCaps/>
          <w:sz w:val="28"/>
        </w:rPr>
        <w:t xml:space="preserve">How to Control Taxes on the </w:t>
      </w:r>
      <w:r>
        <w:rPr>
          <w:rFonts w:ascii="Times New Roman" w:hAnsi="Times New Roman" w:cs="Times New Roman"/>
          <w:i/>
          <w:iCs/>
          <w:smallCaps/>
          <w:sz w:val="28"/>
        </w:rPr>
        <w:t>Cash Flow Projections</w:t>
      </w:r>
      <w:r>
        <w:rPr>
          <w:rFonts w:ascii="Times New Roman" w:hAnsi="Times New Roman" w:cs="Times New Roman"/>
          <w:smallCaps/>
          <w:sz w:val="28"/>
        </w:rPr>
        <w:t xml:space="preserve"> Sheet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Now switch to the </w:t>
      </w:r>
      <w:r>
        <w:rPr>
          <w:rStyle w:val="Emphasis"/>
          <w:rFonts w:ascii="Times New Roman" w:hAnsi="Times New Roman" w:cs="Times New Roman"/>
        </w:rPr>
        <w:t>Cash Flow Projections</w:t>
      </w:r>
      <w:r>
        <w:rPr>
          <w:rFonts w:ascii="Times New Roman" w:hAnsi="Times New Roman" w:cs="Times New Roman"/>
        </w:rPr>
        <w:t xml:space="preserve"> sheet. </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There are two methods of dealing with taxes </w:t>
      </w:r>
      <w:r w:rsidR="00893533">
        <w:rPr>
          <w:rFonts w:ascii="Times New Roman" w:hAnsi="Times New Roman" w:cs="Times New Roman"/>
        </w:rPr>
        <w:t xml:space="preserve">as an expense </w:t>
      </w:r>
      <w:r>
        <w:rPr>
          <w:rFonts w:ascii="Times New Roman" w:hAnsi="Times New Roman" w:cs="Times New Roman"/>
        </w:rPr>
        <w:t xml:space="preserve">on the </w:t>
      </w:r>
      <w:r>
        <w:rPr>
          <w:rFonts w:ascii="Times New Roman" w:hAnsi="Times New Roman" w:cs="Times New Roman"/>
          <w:i/>
          <w:iCs/>
        </w:rPr>
        <w:t>Cash Flow Projections</w:t>
      </w:r>
      <w:r>
        <w:rPr>
          <w:rFonts w:ascii="Times New Roman" w:hAnsi="Times New Roman" w:cs="Times New Roman"/>
        </w:rPr>
        <w:t xml:space="preserve"> sheet: Manual and automatic. The manual method is discussed in a section below.</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Everything on the </w:t>
      </w:r>
      <w:r>
        <w:rPr>
          <w:rFonts w:ascii="Times New Roman" w:hAnsi="Times New Roman" w:cs="Times New Roman"/>
          <w:i/>
          <w:iCs/>
        </w:rPr>
        <w:t>Cash Flow Projections</w:t>
      </w:r>
      <w:r>
        <w:rPr>
          <w:rFonts w:ascii="Times New Roman" w:hAnsi="Times New Roman" w:cs="Times New Roman"/>
        </w:rPr>
        <w:t xml:space="preserve"> sheet is in joint-mode, so it’s not broken down by each person’s spending.</w:t>
      </w:r>
    </w:p>
    <w:p w:rsidR="00C84CE0" w:rsidRDefault="00C84CE0" w:rsidP="009454B7">
      <w:pPr>
        <w:pStyle w:val="NormalWeb"/>
        <w:jc w:val="both"/>
        <w:rPr>
          <w:rFonts w:ascii="Times New Roman" w:hAnsi="Times New Roman" w:cs="Times New Roman"/>
        </w:rPr>
      </w:pPr>
      <w:r>
        <w:rPr>
          <w:rFonts w:ascii="Times New Roman" w:hAnsi="Times New Roman" w:cs="Times New Roman"/>
        </w:rPr>
        <w:t>Using the automatic method of calculating taxes: Go to cell A</w:t>
      </w:r>
      <w:r w:rsidR="00EF14D6">
        <w:rPr>
          <w:rFonts w:ascii="Times New Roman" w:hAnsi="Times New Roman" w:cs="Times New Roman"/>
        </w:rPr>
        <w:t>998</w:t>
      </w:r>
      <w:r w:rsidR="009D65A7">
        <w:rPr>
          <w:rFonts w:ascii="Times New Roman" w:hAnsi="Times New Roman" w:cs="Times New Roman"/>
        </w:rPr>
        <w:t>, which is</w:t>
      </w:r>
      <w:r>
        <w:rPr>
          <w:rFonts w:ascii="Times New Roman" w:hAnsi="Times New Roman" w:cs="Times New Roman"/>
        </w:rPr>
        <w:t xml:space="preserve"> in the Fixed Expenses section. Here you’ll see the cells that control manual vs. automatic tax method selection for the </w:t>
      </w:r>
      <w:r w:rsidR="00D62179">
        <w:rPr>
          <w:rFonts w:ascii="Times New Roman" w:hAnsi="Times New Roman" w:cs="Times New Roman"/>
        </w:rPr>
        <w:t>three</w:t>
      </w:r>
      <w:r>
        <w:rPr>
          <w:rFonts w:ascii="Times New Roman" w:hAnsi="Times New Roman" w:cs="Times New Roman"/>
        </w:rPr>
        <w:t xml:space="preserve"> tax areas (Federal, State, and Misc.</w:t>
      </w:r>
      <w:r w:rsidR="009D65A7">
        <w:rPr>
          <w:rFonts w:ascii="Times New Roman" w:hAnsi="Times New Roman" w:cs="Times New Roman"/>
        </w:rPr>
        <w:t xml:space="preserve"> </w:t>
      </w:r>
      <w:r w:rsidR="00893533">
        <w:rPr>
          <w:rFonts w:ascii="Times New Roman" w:hAnsi="Times New Roman" w:cs="Times New Roman"/>
        </w:rPr>
        <w:t>/</w:t>
      </w:r>
      <w:r w:rsidR="009D65A7">
        <w:rPr>
          <w:rFonts w:ascii="Times New Roman" w:hAnsi="Times New Roman" w:cs="Times New Roman"/>
        </w:rPr>
        <w:t xml:space="preserve"> </w:t>
      </w:r>
      <w:r w:rsidR="00D62179">
        <w:rPr>
          <w:rFonts w:ascii="Times New Roman" w:hAnsi="Times New Roman" w:cs="Times New Roman"/>
        </w:rPr>
        <w:t xml:space="preserve">Other / </w:t>
      </w:r>
      <w:r>
        <w:rPr>
          <w:rFonts w:ascii="Times New Roman" w:hAnsi="Times New Roman" w:cs="Times New Roman"/>
        </w:rPr>
        <w:t xml:space="preserve">Local). You can control each of the </w:t>
      </w:r>
      <w:r w:rsidR="00D62179">
        <w:rPr>
          <w:rFonts w:ascii="Times New Roman" w:hAnsi="Times New Roman" w:cs="Times New Roman"/>
        </w:rPr>
        <w:t>three</w:t>
      </w:r>
      <w:r>
        <w:rPr>
          <w:rFonts w:ascii="Times New Roman" w:hAnsi="Times New Roman" w:cs="Times New Roman"/>
        </w:rPr>
        <w:t xml:space="preserve"> areas independent</w:t>
      </w:r>
      <w:r w:rsidR="00D62179">
        <w:rPr>
          <w:rFonts w:ascii="Times New Roman" w:hAnsi="Times New Roman" w:cs="Times New Roman"/>
        </w:rPr>
        <w:t>ly</w:t>
      </w:r>
      <w:r>
        <w:rPr>
          <w:rFonts w:ascii="Times New Roman" w:hAnsi="Times New Roman" w:cs="Times New Roman"/>
        </w:rPr>
        <w:t xml:space="preserve"> of each other. </w:t>
      </w:r>
      <w:r w:rsidR="00893533">
        <w:rPr>
          <w:rFonts w:ascii="Times New Roman" w:hAnsi="Times New Roman" w:cs="Times New Roman"/>
        </w:rPr>
        <w:t xml:space="preserve">You can also input taxes directly to control it in every year. </w:t>
      </w:r>
      <w:r>
        <w:rPr>
          <w:rFonts w:ascii="Times New Roman" w:hAnsi="Times New Roman" w:cs="Times New Roman"/>
        </w:rPr>
        <w:t>Also, they can be different in Current and Proposed plans for maximum control.</w:t>
      </w:r>
    </w:p>
    <w:p w:rsidR="00C84CE0" w:rsidRDefault="00C84CE0" w:rsidP="009454B7">
      <w:pPr>
        <w:pStyle w:val="NormalWeb"/>
        <w:jc w:val="both"/>
        <w:rPr>
          <w:rFonts w:ascii="Times New Roman" w:hAnsi="Times New Roman" w:cs="Times New Roman"/>
        </w:rPr>
      </w:pPr>
      <w:r>
        <w:rPr>
          <w:rFonts w:ascii="Times New Roman" w:hAnsi="Times New Roman" w:cs="Times New Roman"/>
        </w:rPr>
        <w:t>Using the drop-down menu, choose “M” for manual or “A” for automatic. Manual mode is discussed below.</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Here’s how automatic mode works: Every income item that you chose </w:t>
      </w:r>
      <w:r>
        <w:rPr>
          <w:rFonts w:ascii="Times New Roman" w:hAnsi="Times New Roman" w:cs="Times New Roman"/>
          <w:i/>
          <w:iCs/>
        </w:rPr>
        <w:t>Yes</w:t>
      </w:r>
      <w:r>
        <w:rPr>
          <w:rFonts w:ascii="Times New Roman" w:hAnsi="Times New Roman" w:cs="Times New Roman"/>
        </w:rPr>
        <w:t xml:space="preserve"> to be taxable on the </w:t>
      </w:r>
      <w:r>
        <w:rPr>
          <w:rFonts w:ascii="Times New Roman" w:hAnsi="Times New Roman" w:cs="Times New Roman"/>
          <w:i/>
          <w:iCs/>
        </w:rPr>
        <w:t>Income Forecaster</w:t>
      </w:r>
      <w:r>
        <w:rPr>
          <w:rFonts w:ascii="Times New Roman" w:hAnsi="Times New Roman" w:cs="Times New Roman"/>
        </w:rPr>
        <w:t xml:space="preserve"> sheet, is totaled in each year. This gets total taxable income in that year.</w:t>
      </w:r>
    </w:p>
    <w:p w:rsidR="00C84CE0" w:rsidRDefault="00C84CE0" w:rsidP="009454B7">
      <w:pPr>
        <w:pStyle w:val="NormalWeb"/>
        <w:jc w:val="both"/>
        <w:rPr>
          <w:rFonts w:ascii="Times New Roman" w:hAnsi="Times New Roman" w:cs="Times New Roman"/>
        </w:rPr>
      </w:pPr>
      <w:r>
        <w:rPr>
          <w:rFonts w:ascii="Times New Roman" w:hAnsi="Times New Roman" w:cs="Times New Roman"/>
        </w:rPr>
        <w:t>You then choose an average tax bracket (</w:t>
      </w:r>
      <w:r w:rsidR="00893533">
        <w:rPr>
          <w:rFonts w:ascii="Times New Roman" w:hAnsi="Times New Roman" w:cs="Times New Roman"/>
        </w:rPr>
        <w:t xml:space="preserve">AKA effective, which is </w:t>
      </w:r>
      <w:r>
        <w:rPr>
          <w:rFonts w:ascii="Times New Roman" w:hAnsi="Times New Roman" w:cs="Times New Roman"/>
        </w:rPr>
        <w:t xml:space="preserve">not </w:t>
      </w:r>
      <w:r w:rsidR="00893533">
        <w:rPr>
          <w:rFonts w:ascii="Times New Roman" w:hAnsi="Times New Roman" w:cs="Times New Roman"/>
        </w:rPr>
        <w:t xml:space="preserve">the </w:t>
      </w:r>
      <w:r>
        <w:rPr>
          <w:rFonts w:ascii="Times New Roman" w:hAnsi="Times New Roman" w:cs="Times New Roman"/>
        </w:rPr>
        <w:t>marginal</w:t>
      </w:r>
      <w:r w:rsidR="00893533">
        <w:rPr>
          <w:rFonts w:ascii="Times New Roman" w:hAnsi="Times New Roman" w:cs="Times New Roman"/>
        </w:rPr>
        <w:t xml:space="preserve"> tax rate</w:t>
      </w:r>
      <w:r>
        <w:rPr>
          <w:rFonts w:ascii="Times New Roman" w:hAnsi="Times New Roman" w:cs="Times New Roman"/>
        </w:rPr>
        <w:t xml:space="preserve">, as explained in the </w:t>
      </w:r>
      <w:r w:rsidRPr="00893533">
        <w:rPr>
          <w:rFonts w:ascii="Times New Roman" w:hAnsi="Times New Roman" w:cs="Times New Roman"/>
        </w:rPr>
        <w:t>Average Tax Bracket Calculator s</w:t>
      </w:r>
      <w:r>
        <w:rPr>
          <w:rFonts w:ascii="Times New Roman" w:hAnsi="Times New Roman" w:cs="Times New Roman"/>
        </w:rPr>
        <w:t xml:space="preserve">ection of this manual), for each of the </w:t>
      </w:r>
      <w:r w:rsidR="00D62179">
        <w:rPr>
          <w:rFonts w:ascii="Times New Roman" w:hAnsi="Times New Roman" w:cs="Times New Roman"/>
        </w:rPr>
        <w:t>three</w:t>
      </w:r>
      <w:r>
        <w:rPr>
          <w:rFonts w:ascii="Times New Roman" w:hAnsi="Times New Roman" w:cs="Times New Roman"/>
        </w:rPr>
        <w:t xml:space="preserve"> tax areas. Then this percentage of total taxable income in that year is automatically entered into the tax expense areas. You can </w:t>
      </w:r>
      <w:r w:rsidR="00893533">
        <w:rPr>
          <w:rFonts w:ascii="Times New Roman" w:hAnsi="Times New Roman" w:cs="Times New Roman"/>
        </w:rPr>
        <w:t xml:space="preserve">also </w:t>
      </w:r>
      <w:r>
        <w:rPr>
          <w:rFonts w:ascii="Times New Roman" w:hAnsi="Times New Roman" w:cs="Times New Roman"/>
        </w:rPr>
        <w:t>manually override them in every year.</w:t>
      </w:r>
    </w:p>
    <w:p w:rsidR="00C84CE0" w:rsidRDefault="00C84CE0" w:rsidP="009454B7">
      <w:pPr>
        <w:pStyle w:val="NormalWeb"/>
        <w:jc w:val="both"/>
        <w:rPr>
          <w:rFonts w:ascii="Times New Roman" w:hAnsi="Times New Roman" w:cs="Times New Roman"/>
        </w:rPr>
      </w:pPr>
      <w:r>
        <w:rPr>
          <w:rFonts w:ascii="Times New Roman" w:hAnsi="Times New Roman" w:cs="Times New Roman"/>
        </w:rPr>
        <w:t>If you chose the automatic taxing method, then choose how much Social Security is to be included in taxable income in cell A136 and A315 via the drop-down menu</w:t>
      </w:r>
      <w:r w:rsidR="00975E75">
        <w:rPr>
          <w:rFonts w:ascii="Times New Roman" w:hAnsi="Times New Roman" w:cs="Times New Roman"/>
        </w:rPr>
        <w:t xml:space="preserve"> (this is on the </w:t>
      </w:r>
      <w:r w:rsidR="00975E75" w:rsidRPr="00975E75">
        <w:rPr>
          <w:rFonts w:ascii="Times New Roman" w:hAnsi="Times New Roman" w:cs="Times New Roman"/>
          <w:i/>
        </w:rPr>
        <w:t>Income Forecaster</w:t>
      </w:r>
      <w:r w:rsidR="00975E75">
        <w:rPr>
          <w:rFonts w:ascii="Times New Roman" w:hAnsi="Times New Roman" w:cs="Times New Roman"/>
        </w:rPr>
        <w:t xml:space="preserve"> sheet)</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The biggest problem with calculating taxes far into the future is that taxes change way too much. With programs that calculate taxes owed, it assumes that current tax law will be the same twenty years from now. This has never happened. So you're locked into using these assumptions, and they cannot be changed. So even though it does a good job for the first few years, you're then locked into using something that you know will be wrong after that.</w:t>
      </w:r>
      <w:r w:rsidR="00893533">
        <w:rPr>
          <w:rFonts w:ascii="Times New Roman" w:hAnsi="Times New Roman" w:cs="Times New Roman"/>
        </w:rPr>
        <w:t xml:space="preserve"> Then very few financial planning software vendors account for tax indexing (which automatically decreases taxes by the previous year’s CPI inflation rate).</w:t>
      </w:r>
    </w:p>
    <w:p w:rsidR="001C16EE" w:rsidRDefault="001C16EE" w:rsidP="009454B7">
      <w:pPr>
        <w:pStyle w:val="NormalWeb"/>
        <w:jc w:val="both"/>
        <w:rPr>
          <w:rFonts w:ascii="Times New Roman" w:hAnsi="Times New Roman" w:cs="Times New Roman"/>
        </w:rPr>
      </w:pPr>
      <w:r>
        <w:rPr>
          <w:rFonts w:ascii="Times New Roman" w:hAnsi="Times New Roman" w:cs="Times New Roman"/>
        </w:rPr>
        <w:t>In manual mode, you manually input what you want taxes to be in every year in all three tax areas.</w:t>
      </w:r>
    </w:p>
    <w:p w:rsidR="00C84CE0" w:rsidRDefault="00C84CE0" w:rsidP="009454B7">
      <w:pPr>
        <w:pStyle w:val="NormalWeb"/>
        <w:jc w:val="both"/>
        <w:rPr>
          <w:rFonts w:ascii="Times New Roman" w:hAnsi="Times New Roman" w:cs="Times New Roman"/>
        </w:rPr>
      </w:pPr>
      <w:r>
        <w:rPr>
          <w:rFonts w:ascii="Times New Roman" w:hAnsi="Times New Roman" w:cs="Times New Roman"/>
        </w:rPr>
        <w:t>The IFP allows you to control taxes in every year using both methods.</w:t>
      </w:r>
    </w:p>
    <w:p w:rsidR="00C84CE0" w:rsidRDefault="00C84CE0" w:rsidP="009454B7">
      <w:pPr>
        <w:pStyle w:val="NormalWeb"/>
        <w:jc w:val="center"/>
        <w:rPr>
          <w:rFonts w:ascii="Times New Roman" w:hAnsi="Times New Roman" w:cs="Times New Roman"/>
          <w:smallCaps/>
          <w:sz w:val="28"/>
        </w:rPr>
      </w:pPr>
      <w:r>
        <w:rPr>
          <w:rFonts w:ascii="Times New Roman" w:hAnsi="Times New Roman" w:cs="Times New Roman"/>
          <w:smallCaps/>
          <w:sz w:val="28"/>
        </w:rPr>
        <w:t>Inputting Expenses into</w:t>
      </w:r>
      <w:r w:rsidR="00975E75">
        <w:rPr>
          <w:rFonts w:ascii="Times New Roman" w:hAnsi="Times New Roman" w:cs="Times New Roman"/>
          <w:smallCaps/>
          <w:sz w:val="28"/>
        </w:rPr>
        <w:t xml:space="preserve"> the</w:t>
      </w:r>
      <w:r>
        <w:rPr>
          <w:rFonts w:ascii="Times New Roman" w:hAnsi="Times New Roman" w:cs="Times New Roman"/>
          <w:smallCaps/>
          <w:sz w:val="28"/>
        </w:rPr>
        <w:t xml:space="preserve"> </w:t>
      </w:r>
      <w:r>
        <w:rPr>
          <w:rFonts w:ascii="Times New Roman" w:hAnsi="Times New Roman" w:cs="Times New Roman"/>
          <w:i/>
          <w:iCs/>
          <w:smallCaps/>
          <w:sz w:val="28"/>
        </w:rPr>
        <w:t>Cash Flow Projections</w:t>
      </w:r>
      <w:r>
        <w:rPr>
          <w:rFonts w:ascii="Times New Roman" w:hAnsi="Times New Roman" w:cs="Times New Roman"/>
          <w:smallCaps/>
          <w:sz w:val="28"/>
        </w:rPr>
        <w:t xml:space="preserve"> Sheet</w:t>
      </w:r>
    </w:p>
    <w:p w:rsidR="006A54B1" w:rsidRDefault="00C84CE0" w:rsidP="009454B7">
      <w:pPr>
        <w:pStyle w:val="NormalWeb"/>
        <w:jc w:val="both"/>
        <w:rPr>
          <w:rFonts w:ascii="Times New Roman" w:hAnsi="Times New Roman" w:cs="Times New Roman"/>
        </w:rPr>
      </w:pPr>
      <w:r>
        <w:rPr>
          <w:rFonts w:ascii="Times New Roman" w:hAnsi="Times New Roman" w:cs="Times New Roman"/>
        </w:rPr>
        <w:t>Common expenses are listed in alphabetical order.</w:t>
      </w:r>
    </w:p>
    <w:p w:rsidR="00C84CE0" w:rsidRDefault="006A54B1" w:rsidP="009454B7">
      <w:pPr>
        <w:pStyle w:val="NormalWeb"/>
        <w:jc w:val="both"/>
        <w:rPr>
          <w:rFonts w:ascii="Times New Roman" w:hAnsi="Times New Roman" w:cs="Times New Roman"/>
        </w:rPr>
      </w:pPr>
      <w:r>
        <w:rPr>
          <w:rFonts w:ascii="Times New Roman" w:hAnsi="Times New Roman" w:cs="Times New Roman"/>
        </w:rPr>
        <w:t>First, i</w:t>
      </w:r>
      <w:r w:rsidR="00C84CE0">
        <w:rPr>
          <w:rFonts w:ascii="Times New Roman" w:hAnsi="Times New Roman" w:cs="Times New Roman"/>
        </w:rPr>
        <w:t xml:space="preserve">nput a global expense inflation rate into cell C2. Try to use a figure a little more than the current reported inflation rate for the U.S. as a whole. This is called the "CPI" or Consumer Price Index. We recommend using </w:t>
      </w:r>
      <w:r w:rsidR="00236DBB">
        <w:rPr>
          <w:rFonts w:ascii="Times New Roman" w:hAnsi="Times New Roman" w:cs="Times New Roman"/>
        </w:rPr>
        <w:t>1</w:t>
      </w:r>
      <w:r w:rsidR="00C84CE0">
        <w:rPr>
          <w:rFonts w:ascii="Times New Roman" w:hAnsi="Times New Roman" w:cs="Times New Roman"/>
        </w:rPr>
        <w:t xml:space="preserve">% to </w:t>
      </w:r>
      <w:r w:rsidR="00236DBB">
        <w:rPr>
          <w:rFonts w:ascii="Times New Roman" w:hAnsi="Times New Roman" w:cs="Times New Roman"/>
        </w:rPr>
        <w:t>2</w:t>
      </w:r>
      <w:r w:rsidR="00C84CE0">
        <w:rPr>
          <w:rFonts w:ascii="Times New Roman" w:hAnsi="Times New Roman" w:cs="Times New Roman"/>
        </w:rPr>
        <w:t>% more than what you read as the current inflation rate reported by the government.</w:t>
      </w:r>
    </w:p>
    <w:p w:rsidR="004874F1" w:rsidRDefault="00C84CE0" w:rsidP="009454B7">
      <w:pPr>
        <w:pStyle w:val="NormalWeb"/>
        <w:jc w:val="both"/>
        <w:rPr>
          <w:rFonts w:ascii="Times New Roman" w:hAnsi="Times New Roman" w:cs="Times New Roman"/>
        </w:rPr>
      </w:pPr>
      <w:r>
        <w:rPr>
          <w:rFonts w:ascii="Times New Roman" w:hAnsi="Times New Roman" w:cs="Times New Roman"/>
        </w:rPr>
        <w:t xml:space="preserve">Cell D13 </w:t>
      </w:r>
      <w:r w:rsidR="00236DBB">
        <w:rPr>
          <w:rFonts w:ascii="Times New Roman" w:hAnsi="Times New Roman" w:cs="Times New Roman"/>
        </w:rPr>
        <w:t xml:space="preserve">on the </w:t>
      </w:r>
      <w:hyperlink r:id="rId150" w:tooltip="http://www.toolsformoney.com/cash_flow_demo.xlsx" w:history="1">
        <w:r w:rsidR="00236DBB" w:rsidRPr="009D65A7">
          <w:rPr>
            <w:rStyle w:val="Hyperlink"/>
            <w:rFonts w:ascii="Times New Roman" w:hAnsi="Times New Roman" w:cs="Times New Roman"/>
          </w:rPr>
          <w:t>Cash Flow Projector</w:t>
        </w:r>
      </w:hyperlink>
      <w:r w:rsidR="00236DBB">
        <w:rPr>
          <w:rFonts w:ascii="Times New Roman" w:hAnsi="Times New Roman" w:cs="Times New Roman"/>
        </w:rPr>
        <w:t xml:space="preserve"> demo (not the IFP demo), </w:t>
      </w:r>
      <w:r>
        <w:rPr>
          <w:rFonts w:ascii="Times New Roman" w:hAnsi="Times New Roman" w:cs="Times New Roman"/>
        </w:rPr>
        <w:t>shows how you</w:t>
      </w:r>
      <w:r w:rsidR="009D65A7">
        <w:rPr>
          <w:rFonts w:ascii="Times New Roman" w:hAnsi="Times New Roman" w:cs="Times New Roman"/>
        </w:rPr>
        <w:t>'d</w:t>
      </w:r>
      <w:r>
        <w:rPr>
          <w:rFonts w:ascii="Times New Roman" w:hAnsi="Times New Roman" w:cs="Times New Roman"/>
        </w:rPr>
        <w:t xml:space="preserve"> manually override the automatic global expense inflation rate for each expense. In the demo, the expense "Alcohol, etc." is inflated at a </w:t>
      </w:r>
      <w:r w:rsidR="009D65A7">
        <w:rPr>
          <w:rFonts w:ascii="Times New Roman" w:hAnsi="Times New Roman" w:cs="Times New Roman"/>
        </w:rPr>
        <w:t>5</w:t>
      </w:r>
      <w:r>
        <w:rPr>
          <w:rFonts w:ascii="Times New Roman" w:hAnsi="Times New Roman" w:cs="Times New Roman"/>
        </w:rPr>
        <w:t>% annual rate, instead of the 3% global rate. This helps illustrate things like the ever-increasing taxes on cigarettes.</w:t>
      </w:r>
      <w:r w:rsidR="006A54B1">
        <w:rPr>
          <w:rFonts w:ascii="Times New Roman" w:hAnsi="Times New Roman" w:cs="Times New Roman"/>
        </w:rPr>
        <w:t xml:space="preserve"> To do this, i</w:t>
      </w:r>
      <w:r>
        <w:rPr>
          <w:rFonts w:ascii="Times New Roman" w:hAnsi="Times New Roman" w:cs="Times New Roman"/>
        </w:rPr>
        <w:t xml:space="preserve">nput </w:t>
      </w:r>
      <w:r w:rsidR="004874F1" w:rsidRPr="006A54B1">
        <w:rPr>
          <w:rFonts w:ascii="Times New Roman" w:hAnsi="Times New Roman" w:cs="Times New Roman"/>
          <w:i/>
        </w:rPr>
        <w:t>5</w:t>
      </w:r>
      <w:r>
        <w:rPr>
          <w:rFonts w:ascii="Times New Roman" w:hAnsi="Times New Roman" w:cs="Times New Roman"/>
        </w:rPr>
        <w:t xml:space="preserve"> into cell D13, and then drag it all the way over to the end of the sheet. The next expense, the cost of Bathroom</w:t>
      </w:r>
      <w:r w:rsidR="004874F1">
        <w:rPr>
          <w:rFonts w:ascii="Times New Roman" w:hAnsi="Times New Roman" w:cs="Times New Roman"/>
        </w:rPr>
        <w:t xml:space="preserve"> </w:t>
      </w:r>
      <w:r>
        <w:rPr>
          <w:rFonts w:ascii="Times New Roman" w:hAnsi="Times New Roman" w:cs="Times New Roman"/>
        </w:rPr>
        <w:t>\</w:t>
      </w:r>
      <w:r w:rsidR="004874F1">
        <w:rPr>
          <w:rFonts w:ascii="Times New Roman" w:hAnsi="Times New Roman" w:cs="Times New Roman"/>
        </w:rPr>
        <w:t xml:space="preserve"> </w:t>
      </w:r>
      <w:r>
        <w:rPr>
          <w:rFonts w:ascii="Times New Roman" w:hAnsi="Times New Roman" w:cs="Times New Roman"/>
        </w:rPr>
        <w:t xml:space="preserve">Kitchen Supplies, is forecasted to only increase at a 2% annual inflation rate, so the same thing was done </w:t>
      </w:r>
      <w:r w:rsidR="004874F1">
        <w:rPr>
          <w:rFonts w:ascii="Times New Roman" w:hAnsi="Times New Roman" w:cs="Times New Roman"/>
        </w:rPr>
        <w:t>t</w:t>
      </w:r>
      <w:r>
        <w:rPr>
          <w:rFonts w:ascii="Times New Roman" w:hAnsi="Times New Roman" w:cs="Times New Roman"/>
        </w:rPr>
        <w:t>here.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You can get the most realistic picture of your future budget when you can accurately guess the price increases of all expense items. You'll never be right, but at least you'll be going in the right direction. </w:t>
      </w:r>
      <w:r w:rsidR="006A54B1">
        <w:rPr>
          <w:rFonts w:ascii="Times New Roman" w:hAnsi="Times New Roman" w:cs="Times New Roman"/>
        </w:rPr>
        <w:t>Just knowing you’re g</w:t>
      </w:r>
      <w:r>
        <w:rPr>
          <w:rFonts w:ascii="Times New Roman" w:hAnsi="Times New Roman" w:cs="Times New Roman"/>
        </w:rPr>
        <w:t>oing in the right direction is the most important thing when you're dealing with financial planning software.</w:t>
      </w:r>
    </w:p>
    <w:p w:rsidR="00C84CE0" w:rsidRDefault="00C84CE0" w:rsidP="009454B7">
      <w:pPr>
        <w:pStyle w:val="NormalWeb"/>
        <w:jc w:val="both"/>
        <w:rPr>
          <w:rFonts w:ascii="Times New Roman" w:hAnsi="Times New Roman" w:cs="Times New Roman"/>
        </w:rPr>
      </w:pPr>
      <w:r>
        <w:rPr>
          <w:rFonts w:ascii="Times New Roman" w:hAnsi="Times New Roman" w:cs="Times New Roman"/>
        </w:rPr>
        <w:t>If you don't want to manually override expenses or inflation, and don't care about letting them all run amok over the next 75 years, then that's basically all you</w:t>
      </w:r>
      <w:r w:rsidR="006A54B1">
        <w:rPr>
          <w:rFonts w:ascii="Times New Roman" w:hAnsi="Times New Roman" w:cs="Times New Roman"/>
        </w:rPr>
        <w:t>’ll</w:t>
      </w:r>
      <w:r>
        <w:rPr>
          <w:rFonts w:ascii="Times New Roman" w:hAnsi="Times New Roman" w:cs="Times New Roman"/>
        </w:rPr>
        <w:t xml:space="preserve"> need to do</w:t>
      </w:r>
      <w:r w:rsidR="00236DBB">
        <w:rPr>
          <w:rFonts w:ascii="Times New Roman" w:hAnsi="Times New Roman" w:cs="Times New Roman"/>
        </w:rPr>
        <w:t xml:space="preserve"> (inputting a global rate into C2)</w:t>
      </w:r>
      <w:r>
        <w:rPr>
          <w:rFonts w:ascii="Times New Roman" w:hAnsi="Times New Roman" w:cs="Times New Roman"/>
        </w:rPr>
        <w:t xml:space="preserve">. You </w:t>
      </w:r>
      <w:r w:rsidR="00236DBB">
        <w:rPr>
          <w:rFonts w:ascii="Times New Roman" w:hAnsi="Times New Roman" w:cs="Times New Roman"/>
        </w:rPr>
        <w:t xml:space="preserve">then </w:t>
      </w:r>
      <w:r>
        <w:rPr>
          <w:rFonts w:ascii="Times New Roman" w:hAnsi="Times New Roman" w:cs="Times New Roman"/>
        </w:rPr>
        <w:t xml:space="preserve">just look at the numbers on the </w:t>
      </w:r>
      <w:r>
        <w:rPr>
          <w:rStyle w:val="Emphasis"/>
          <w:rFonts w:ascii="Times New Roman" w:hAnsi="Times New Roman" w:cs="Times New Roman"/>
        </w:rPr>
        <w:t>Results</w:t>
      </w:r>
      <w:r>
        <w:rPr>
          <w:rFonts w:ascii="Times New Roman" w:hAnsi="Times New Roman" w:cs="Times New Roman"/>
        </w:rPr>
        <w:t xml:space="preserve"> sheet </w:t>
      </w:r>
      <w:r w:rsidR="00236DBB">
        <w:rPr>
          <w:rFonts w:ascii="Times New Roman" w:hAnsi="Times New Roman" w:cs="Times New Roman"/>
        </w:rPr>
        <w:t>at the far left</w:t>
      </w:r>
      <w:r w:rsidR="001131B6">
        <w:rPr>
          <w:rFonts w:ascii="Times New Roman" w:hAnsi="Times New Roman" w:cs="Times New Roman"/>
        </w:rPr>
        <w:t xml:space="preserve"> </w:t>
      </w:r>
      <w:r>
        <w:rPr>
          <w:rFonts w:ascii="Times New Roman" w:hAnsi="Times New Roman" w:cs="Times New Roman"/>
        </w:rPr>
        <w:t>to analyze your results.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Some common sense overrides that are important to use: When </w:t>
      </w:r>
      <w:r w:rsidR="006A54B1">
        <w:rPr>
          <w:rFonts w:ascii="Times New Roman" w:hAnsi="Times New Roman" w:cs="Times New Roman"/>
        </w:rPr>
        <w:t xml:space="preserve">debts, like </w:t>
      </w:r>
      <w:r>
        <w:rPr>
          <w:rFonts w:ascii="Times New Roman" w:hAnsi="Times New Roman" w:cs="Times New Roman"/>
        </w:rPr>
        <w:t xml:space="preserve">the mortgage stops, </w:t>
      </w:r>
      <w:r w:rsidR="00AC2D9E">
        <w:rPr>
          <w:rFonts w:ascii="Times New Roman" w:hAnsi="Times New Roman" w:cs="Times New Roman"/>
        </w:rPr>
        <w:t xml:space="preserve">ensure you stopped it by </w:t>
      </w:r>
      <w:r>
        <w:rPr>
          <w:rFonts w:ascii="Times New Roman" w:hAnsi="Times New Roman" w:cs="Times New Roman"/>
        </w:rPr>
        <w:t>input</w:t>
      </w:r>
      <w:r w:rsidR="00AC2D9E">
        <w:rPr>
          <w:rFonts w:ascii="Times New Roman" w:hAnsi="Times New Roman" w:cs="Times New Roman"/>
        </w:rPr>
        <w:t>ting</w:t>
      </w:r>
      <w:r>
        <w:rPr>
          <w:rFonts w:ascii="Times New Roman" w:hAnsi="Times New Roman" w:cs="Times New Roman"/>
        </w:rPr>
        <w:t xml:space="preserve"> 0 into the appropriate year</w:t>
      </w:r>
      <w:r w:rsidR="006A54B1">
        <w:rPr>
          <w:rFonts w:ascii="Times New Roman" w:hAnsi="Times New Roman" w:cs="Times New Roman"/>
        </w:rPr>
        <w:t>’s manual override row</w:t>
      </w:r>
      <w:r>
        <w:rPr>
          <w:rFonts w:ascii="Times New Roman" w:hAnsi="Times New Roman" w:cs="Times New Roman"/>
        </w:rPr>
        <w:t>.</w:t>
      </w:r>
    </w:p>
    <w:p w:rsidR="006A54B1" w:rsidRDefault="006A54B1" w:rsidP="006A54B1">
      <w:pPr>
        <w:pStyle w:val="NormalWeb"/>
        <w:jc w:val="both"/>
        <w:rPr>
          <w:rFonts w:ascii="Times New Roman" w:hAnsi="Times New Roman" w:cs="Times New Roman"/>
        </w:rPr>
      </w:pPr>
      <w:r>
        <w:rPr>
          <w:rFonts w:ascii="Times New Roman" w:hAnsi="Times New Roman" w:cs="Times New Roman"/>
        </w:rPr>
        <w:t xml:space="preserve">How to manually stop debt payments on the </w:t>
      </w:r>
      <w:r w:rsidRPr="00BE45EB">
        <w:rPr>
          <w:rFonts w:ascii="Times New Roman" w:hAnsi="Times New Roman" w:cs="Times New Roman"/>
          <w:i/>
        </w:rPr>
        <w:t>Cash Flow Projector</w:t>
      </w:r>
      <w:r>
        <w:rPr>
          <w:rFonts w:ascii="Times New Roman" w:hAnsi="Times New Roman" w:cs="Times New Roman"/>
        </w:rPr>
        <w:t xml:space="preserve"> sheet: You can easily manually stop showing debt payments for all debts, regardless of what the Net Worth Projectors say about loan balances. In the </w:t>
      </w:r>
      <w:r>
        <w:rPr>
          <w:rFonts w:ascii="Times New Roman" w:hAnsi="Times New Roman" w:cs="Times New Roman"/>
          <w:i/>
          <w:iCs/>
        </w:rPr>
        <w:t>Liability Input</w:t>
      </w:r>
      <w:r>
        <w:rPr>
          <w:rFonts w:ascii="Times New Roman" w:hAnsi="Times New Roman" w:cs="Times New Roman"/>
        </w:rPr>
        <w:t xml:space="preserve"> sheet of the Net Worth Projector, find the liability you’re interested in. Then go to one year before you want it to stop showing debt payments on the Cash Flow Projector. Input a one (1) into the End of Year Liability Manual Override cell. The number 1 will tell the Cash Flow Projector to stop all debt payments from then on.</w:t>
      </w:r>
    </w:p>
    <w:p w:rsidR="00C84CE0" w:rsidRDefault="00C84CE0" w:rsidP="009454B7">
      <w:pPr>
        <w:pStyle w:val="NormalWeb"/>
        <w:jc w:val="both"/>
        <w:rPr>
          <w:rFonts w:ascii="Times New Roman" w:hAnsi="Times New Roman" w:cs="Times New Roman"/>
        </w:rPr>
      </w:pPr>
      <w:r>
        <w:rPr>
          <w:rFonts w:ascii="Times New Roman" w:hAnsi="Times New Roman" w:cs="Times New Roman"/>
        </w:rPr>
        <w:t>For retirement and disability scenarios: Just enter the expense manual overrides, or inflation rate overrides, you think you'll have under these scenarios. For example, if you're disabled, you can delete most vehicle expenses by setting those expenses to be zero. And when you're retired, you can delete, or reduce, buying work clothes and similar expense that will stop the same way.</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In the </w:t>
      </w:r>
      <w:r w:rsidR="006A54B1">
        <w:rPr>
          <w:rFonts w:ascii="Times New Roman" w:hAnsi="Times New Roman" w:cs="Times New Roman"/>
        </w:rPr>
        <w:t xml:space="preserve">Current version of the </w:t>
      </w:r>
      <w:r w:rsidR="00727BCE">
        <w:rPr>
          <w:rFonts w:ascii="Times New Roman" w:hAnsi="Times New Roman" w:cs="Times New Roman"/>
        </w:rPr>
        <w:t xml:space="preserve">IFP </w:t>
      </w:r>
      <w:r>
        <w:rPr>
          <w:rFonts w:ascii="Times New Roman" w:hAnsi="Times New Roman" w:cs="Times New Roman"/>
        </w:rPr>
        <w:t xml:space="preserve">demo, John retires in year 16, so you can look at how all of the incomes and expenses were manipulated to account for that. </w:t>
      </w:r>
      <w:r w:rsidR="00727BCE">
        <w:rPr>
          <w:rFonts w:ascii="Times New Roman" w:hAnsi="Times New Roman" w:cs="Times New Roman"/>
        </w:rPr>
        <w:t>Note the blue cells starting in the 16</w:t>
      </w:r>
      <w:r w:rsidR="00727BCE" w:rsidRPr="00727BCE">
        <w:rPr>
          <w:rFonts w:ascii="Times New Roman" w:hAnsi="Times New Roman" w:cs="Times New Roman"/>
          <w:vertAlign w:val="superscript"/>
        </w:rPr>
        <w:t>th</w:t>
      </w:r>
      <w:r w:rsidR="00727BCE">
        <w:rPr>
          <w:rFonts w:ascii="Times New Roman" w:hAnsi="Times New Roman" w:cs="Times New Roman"/>
        </w:rPr>
        <w:t xml:space="preserve"> year – these denote retirement (light blue means one person is retired and dark blue means both). </w:t>
      </w:r>
      <w:r>
        <w:rPr>
          <w:rFonts w:ascii="Times New Roman" w:hAnsi="Times New Roman" w:cs="Times New Roman"/>
        </w:rPr>
        <w:t>You may want to use these as generic guidelines when making your own financial plan. For example, expenses for hobbies, magazine subscriptions, travel, and the like will probably increase as you stop working and have more free time to play.</w:t>
      </w:r>
    </w:p>
    <w:p w:rsidR="00C84CE0" w:rsidRDefault="00C84CE0" w:rsidP="009454B7">
      <w:pPr>
        <w:pStyle w:val="NormalWeb"/>
        <w:jc w:val="both"/>
        <w:rPr>
          <w:rFonts w:ascii="Times New Roman" w:hAnsi="Times New Roman" w:cs="Times New Roman"/>
        </w:rPr>
      </w:pPr>
      <w:r>
        <w:rPr>
          <w:rFonts w:ascii="Times New Roman" w:hAnsi="Times New Roman" w:cs="Times New Roman"/>
        </w:rPr>
        <w:t>Cells C109 - C11</w:t>
      </w:r>
      <w:r w:rsidR="00207176">
        <w:rPr>
          <w:rFonts w:ascii="Times New Roman" w:hAnsi="Times New Roman" w:cs="Times New Roman"/>
        </w:rPr>
        <w:t>0</w:t>
      </w:r>
      <w:r>
        <w:rPr>
          <w:rFonts w:ascii="Times New Roman" w:hAnsi="Times New Roman" w:cs="Times New Roman"/>
        </w:rPr>
        <w:t xml:space="preserve"> on the </w:t>
      </w:r>
      <w:r>
        <w:rPr>
          <w:rFonts w:ascii="Times New Roman" w:hAnsi="Times New Roman" w:cs="Times New Roman"/>
          <w:i/>
          <w:iCs/>
        </w:rPr>
        <w:t>Results</w:t>
      </w:r>
      <w:r>
        <w:rPr>
          <w:rFonts w:ascii="Times New Roman" w:hAnsi="Times New Roman" w:cs="Times New Roman"/>
        </w:rPr>
        <w:t xml:space="preserve"> sheet display the percentage of income each person represents of total income.</w:t>
      </w:r>
    </w:p>
    <w:p w:rsidR="00C84CE0" w:rsidRDefault="00C84CE0" w:rsidP="009454B7">
      <w:pPr>
        <w:pStyle w:val="NormalWeb"/>
        <w:jc w:val="both"/>
        <w:rPr>
          <w:rFonts w:ascii="Times New Roman" w:hAnsi="Times New Roman" w:cs="Times New Roman"/>
        </w:rPr>
      </w:pPr>
      <w:r>
        <w:rPr>
          <w:rFonts w:ascii="Times New Roman" w:hAnsi="Times New Roman" w:cs="Times New Roman"/>
        </w:rPr>
        <w:t>That's about it. Once you tinker with some input fields, and see what's going on, and get meaningful Real World results that will help keep you out of family budget trouble.</w:t>
      </w:r>
    </w:p>
    <w:p w:rsidR="00C84CE0" w:rsidRDefault="00C84CE0" w:rsidP="009454B7">
      <w:pPr>
        <w:pStyle w:val="NormalWeb"/>
        <w:jc w:val="center"/>
        <w:rPr>
          <w:rFonts w:ascii="Times New Roman" w:hAnsi="Times New Roman" w:cs="Times New Roman"/>
          <w:smallCaps/>
          <w:sz w:val="28"/>
        </w:rPr>
      </w:pPr>
      <w:r>
        <w:rPr>
          <w:rFonts w:ascii="Times New Roman" w:hAnsi="Times New Roman" w:cs="Times New Roman"/>
          <w:smallCaps/>
          <w:sz w:val="28"/>
        </w:rPr>
        <w:t xml:space="preserve">How to Change the Range of Years Shown in the Charts on the </w:t>
      </w:r>
      <w:r>
        <w:rPr>
          <w:rStyle w:val="Emphasis"/>
          <w:rFonts w:ascii="Times New Roman" w:hAnsi="Times New Roman" w:cs="Times New Roman"/>
          <w:smallCaps/>
          <w:sz w:val="28"/>
        </w:rPr>
        <w:t>Results</w:t>
      </w:r>
      <w:r>
        <w:rPr>
          <w:rFonts w:ascii="Times New Roman" w:hAnsi="Times New Roman" w:cs="Times New Roman"/>
          <w:smallCaps/>
          <w:sz w:val="28"/>
        </w:rPr>
        <w:t xml:space="preserve"> Sheet:</w:t>
      </w:r>
    </w:p>
    <w:p w:rsidR="00C84CE0" w:rsidRDefault="00C84CE0" w:rsidP="009454B7">
      <w:pPr>
        <w:pStyle w:val="NormalWeb"/>
        <w:jc w:val="both"/>
        <w:rPr>
          <w:rFonts w:ascii="Times New Roman" w:hAnsi="Times New Roman" w:cs="Times New Roman"/>
        </w:rPr>
      </w:pPr>
      <w:r>
        <w:rPr>
          <w:rFonts w:ascii="Times New Roman" w:hAnsi="Times New Roman" w:cs="Times New Roman"/>
        </w:rPr>
        <w:t>Most people won't be around 75 years from now, so showing the numbers in the charts for this long isn't good because it crowds out and steals from the useful visual information of the chart.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These charts are set up to only show data for </w:t>
      </w:r>
      <w:r w:rsidR="006A54B1">
        <w:rPr>
          <w:rFonts w:ascii="Times New Roman" w:hAnsi="Times New Roman" w:cs="Times New Roman"/>
        </w:rPr>
        <w:t>X number of</w:t>
      </w:r>
      <w:r>
        <w:rPr>
          <w:rFonts w:ascii="Times New Roman" w:hAnsi="Times New Roman" w:cs="Times New Roman"/>
        </w:rPr>
        <w:t xml:space="preserve"> years (the data range stops a</w:t>
      </w:r>
      <w:r w:rsidR="006A54B1">
        <w:rPr>
          <w:rFonts w:ascii="Times New Roman" w:hAnsi="Times New Roman" w:cs="Times New Roman"/>
        </w:rPr>
        <w:t>round</w:t>
      </w:r>
      <w:r>
        <w:rPr>
          <w:rFonts w:ascii="Times New Roman" w:hAnsi="Times New Roman" w:cs="Times New Roman"/>
        </w:rPr>
        <w:t xml:space="preserve"> column AP, whereas the range of data goes to column BZ).</w:t>
      </w:r>
      <w:r w:rsidR="006A54B1">
        <w:rPr>
          <w:rFonts w:ascii="Times New Roman" w:hAnsi="Times New Roman" w:cs="Times New Roman"/>
        </w:rPr>
        <w:t xml:space="preserve"> This changes.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Here's how to change it to fit your needs: The first chart like this is the Expenses chart placed around cell </w:t>
      </w:r>
      <w:r w:rsidR="00010812">
        <w:rPr>
          <w:rFonts w:ascii="Times New Roman" w:hAnsi="Times New Roman" w:cs="Times New Roman"/>
        </w:rPr>
        <w:t>G</w:t>
      </w:r>
      <w:r>
        <w:rPr>
          <w:rFonts w:ascii="Times New Roman" w:hAnsi="Times New Roman" w:cs="Times New Roman"/>
        </w:rPr>
        <w:t xml:space="preserve">40. First, go to </w:t>
      </w:r>
      <w:r w:rsidR="00010812">
        <w:rPr>
          <w:rFonts w:ascii="Times New Roman" w:hAnsi="Times New Roman" w:cs="Times New Roman"/>
          <w:i/>
          <w:iCs/>
        </w:rPr>
        <w:t>Review</w:t>
      </w:r>
      <w:r>
        <w:rPr>
          <w:rFonts w:ascii="Times New Roman" w:hAnsi="Times New Roman" w:cs="Times New Roman"/>
        </w:rPr>
        <w:t xml:space="preserve"> and click </w:t>
      </w:r>
      <w:r>
        <w:rPr>
          <w:rFonts w:ascii="Times New Roman" w:hAnsi="Times New Roman" w:cs="Times New Roman"/>
          <w:i/>
          <w:iCs/>
        </w:rPr>
        <w:t>Unprotect Sheet</w:t>
      </w:r>
      <w:r>
        <w:rPr>
          <w:rFonts w:ascii="Times New Roman" w:hAnsi="Times New Roman" w:cs="Times New Roman"/>
        </w:rPr>
        <w:t xml:space="preserve"> (no password is required). Now click on the bottom light yellow area in the </w:t>
      </w:r>
      <w:r>
        <w:rPr>
          <w:rFonts w:ascii="Times New Roman" w:hAnsi="Times New Roman" w:cs="Times New Roman"/>
          <w:i/>
          <w:iCs/>
        </w:rPr>
        <w:t>Expense</w:t>
      </w:r>
      <w:r>
        <w:rPr>
          <w:rFonts w:ascii="Times New Roman" w:hAnsi="Times New Roman" w:cs="Times New Roman"/>
        </w:rPr>
        <w:t xml:space="preserve"> chart (this is </w:t>
      </w:r>
      <w:r>
        <w:rPr>
          <w:rFonts w:ascii="Times New Roman" w:hAnsi="Times New Roman" w:cs="Times New Roman"/>
          <w:i/>
          <w:iCs/>
        </w:rPr>
        <w:t>Total Annual Variable Expenses</w:t>
      </w:r>
      <w:r>
        <w:rPr>
          <w:rFonts w:ascii="Times New Roman" w:hAnsi="Times New Roman" w:cs="Times New Roman"/>
        </w:rPr>
        <w:t>).</w:t>
      </w:r>
      <w:r w:rsidR="006A54B1">
        <w:rPr>
          <w:rFonts w:ascii="Times New Roman" w:hAnsi="Times New Roman" w:cs="Times New Roman"/>
        </w:rPr>
        <w:t xml:space="preserve"> Or click inside the chart and click, </w:t>
      </w:r>
      <w:r w:rsidR="006A54B1" w:rsidRPr="006A54B1">
        <w:rPr>
          <w:rFonts w:ascii="Times New Roman" w:hAnsi="Times New Roman" w:cs="Times New Roman"/>
          <w:i/>
        </w:rPr>
        <w:t>Select Data.</w:t>
      </w:r>
    </w:p>
    <w:p w:rsidR="00C84CE0" w:rsidRDefault="00C84CE0" w:rsidP="009454B7">
      <w:pPr>
        <w:pStyle w:val="NormalWeb"/>
        <w:jc w:val="both"/>
        <w:rPr>
          <w:rFonts w:ascii="Times New Roman" w:hAnsi="Times New Roman" w:cs="Times New Roman"/>
        </w:rPr>
      </w:pPr>
      <w:r>
        <w:rPr>
          <w:rFonts w:ascii="Times New Roman" w:hAnsi="Times New Roman" w:cs="Times New Roman"/>
        </w:rPr>
        <w:t>A long formula will appear in the formula bar. A little bit past the middle to the right, and at the end, the formula's ending data range is column A</w:t>
      </w:r>
      <w:r w:rsidR="00EB0BAE">
        <w:rPr>
          <w:rFonts w:ascii="Times New Roman" w:hAnsi="Times New Roman" w:cs="Times New Roman"/>
        </w:rPr>
        <w:t>Z</w:t>
      </w:r>
      <w:r>
        <w:rPr>
          <w:rFonts w:ascii="Times New Roman" w:hAnsi="Times New Roman" w:cs="Times New Roman"/>
        </w:rPr>
        <w:t>. A</w:t>
      </w:r>
      <w:r w:rsidR="00EB0BAE">
        <w:rPr>
          <w:rFonts w:ascii="Times New Roman" w:hAnsi="Times New Roman" w:cs="Times New Roman"/>
        </w:rPr>
        <w:t>Z</w:t>
      </w:r>
      <w:r>
        <w:rPr>
          <w:rFonts w:ascii="Times New Roman" w:hAnsi="Times New Roman" w:cs="Times New Roman"/>
        </w:rPr>
        <w:t>1</w:t>
      </w:r>
      <w:r w:rsidR="00EB0BAE">
        <w:rPr>
          <w:rFonts w:ascii="Times New Roman" w:hAnsi="Times New Roman" w:cs="Times New Roman"/>
        </w:rPr>
        <w:t>372</w:t>
      </w:r>
      <w:r>
        <w:rPr>
          <w:rFonts w:ascii="Times New Roman" w:hAnsi="Times New Roman" w:cs="Times New Roman"/>
        </w:rPr>
        <w:t xml:space="preserve"> is the range for the year numbers, and A</w:t>
      </w:r>
      <w:r w:rsidR="00EB0BAE">
        <w:rPr>
          <w:rFonts w:ascii="Times New Roman" w:hAnsi="Times New Roman" w:cs="Times New Roman"/>
        </w:rPr>
        <w:t>Z</w:t>
      </w:r>
      <w:r>
        <w:rPr>
          <w:rFonts w:ascii="Times New Roman" w:hAnsi="Times New Roman" w:cs="Times New Roman"/>
        </w:rPr>
        <w:t>1</w:t>
      </w:r>
      <w:r w:rsidR="00EB0BAE">
        <w:rPr>
          <w:rFonts w:ascii="Times New Roman" w:hAnsi="Times New Roman" w:cs="Times New Roman"/>
        </w:rPr>
        <w:t>376</w:t>
      </w:r>
      <w:r>
        <w:rPr>
          <w:rFonts w:ascii="Times New Roman" w:hAnsi="Times New Roman" w:cs="Times New Roman"/>
        </w:rPr>
        <w:t xml:space="preserve"> is the range of the Total </w:t>
      </w:r>
      <w:r>
        <w:rPr>
          <w:rFonts w:ascii="Times New Roman" w:hAnsi="Times New Roman" w:cs="Times New Roman"/>
          <w:i/>
          <w:iCs/>
        </w:rPr>
        <w:t>Annual Variable Expenses</w:t>
      </w:r>
      <w:r>
        <w:rPr>
          <w:rFonts w:ascii="Times New Roman" w:hAnsi="Times New Roman" w:cs="Times New Roman"/>
        </w:rPr>
        <w:t>. Both need to be changed.</w:t>
      </w:r>
      <w:r w:rsidR="006A54B1">
        <w:rPr>
          <w:rFonts w:ascii="Times New Roman" w:hAnsi="Times New Roman" w:cs="Times New Roman"/>
        </w:rPr>
        <w:t xml:space="preserve"> You can go all the way up to the 75</w:t>
      </w:r>
      <w:r w:rsidR="006A54B1" w:rsidRPr="006A54B1">
        <w:rPr>
          <w:rFonts w:ascii="Times New Roman" w:hAnsi="Times New Roman" w:cs="Times New Roman"/>
          <w:vertAlign w:val="superscript"/>
        </w:rPr>
        <w:t>th</w:t>
      </w:r>
      <w:r w:rsidR="006A54B1">
        <w:rPr>
          <w:rFonts w:ascii="Times New Roman" w:hAnsi="Times New Roman" w:cs="Times New Roman"/>
        </w:rPr>
        <w:t xml:space="preserve"> year, which is column BZ.</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Use the column heading on the </w:t>
      </w:r>
      <w:r>
        <w:rPr>
          <w:rStyle w:val="Emphasis"/>
          <w:rFonts w:ascii="Times New Roman" w:hAnsi="Times New Roman" w:cs="Times New Roman"/>
        </w:rPr>
        <w:t>Cash Flow Projections</w:t>
      </w:r>
      <w:r>
        <w:rPr>
          <w:rFonts w:ascii="Times New Roman" w:hAnsi="Times New Roman" w:cs="Times New Roman"/>
        </w:rPr>
        <w:t xml:space="preserve"> sheets to determine which year corresponds to which column. If you want to change this range to show the whole 75 years, change both A</w:t>
      </w:r>
      <w:r w:rsidR="00EB0BAE">
        <w:rPr>
          <w:rFonts w:ascii="Times New Roman" w:hAnsi="Times New Roman" w:cs="Times New Roman"/>
        </w:rPr>
        <w:t>Z</w:t>
      </w:r>
      <w:r>
        <w:rPr>
          <w:rFonts w:ascii="Times New Roman" w:hAnsi="Times New Roman" w:cs="Times New Roman"/>
        </w:rPr>
        <w:t>s in the formula to be BZs. If you want to display only 26 years instead of 40, change both of the A</w:t>
      </w:r>
      <w:r w:rsidR="00302427">
        <w:rPr>
          <w:rFonts w:ascii="Times New Roman" w:hAnsi="Times New Roman" w:cs="Times New Roman"/>
        </w:rPr>
        <w:t>Z</w:t>
      </w:r>
      <w:r>
        <w:rPr>
          <w:rFonts w:ascii="Times New Roman" w:hAnsi="Times New Roman" w:cs="Times New Roman"/>
        </w:rPr>
        <w:t>s to be A</w:t>
      </w:r>
      <w:r w:rsidR="00302427">
        <w:rPr>
          <w:rFonts w:ascii="Times New Roman" w:hAnsi="Times New Roman" w:cs="Times New Roman"/>
        </w:rPr>
        <w:t>B</w:t>
      </w:r>
      <w:r>
        <w:rPr>
          <w:rFonts w:ascii="Times New Roman" w:hAnsi="Times New Roman" w:cs="Times New Roman"/>
        </w:rPr>
        <w:t>s. The chart will look funny until you've changed all of the date range areas in the chart in the same manner.</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To do this, press the up (or down) arrow key, and the next data range area's formula will appear in the formula bar, ready to be changed as well. When the chart looks right, you've done them all. </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You can also change which items are included in the income and expense categories on this sheet, and the </w:t>
      </w:r>
      <w:r>
        <w:rPr>
          <w:rFonts w:ascii="Times New Roman" w:hAnsi="Times New Roman" w:cs="Times New Roman"/>
          <w:i/>
          <w:iCs/>
        </w:rPr>
        <w:t>Budget (All Expenses</w:t>
      </w:r>
      <w:r>
        <w:rPr>
          <w:rFonts w:ascii="Times New Roman" w:hAnsi="Times New Roman" w:cs="Times New Roman"/>
        </w:rPr>
        <w:t xml:space="preserve"> sheet. These control how the graphs look. The formulas are behind </w:t>
      </w:r>
      <w:r w:rsidR="00302427">
        <w:rPr>
          <w:rFonts w:ascii="Times New Roman" w:hAnsi="Times New Roman" w:cs="Times New Roman"/>
        </w:rPr>
        <w:t xml:space="preserve">(underneath) </w:t>
      </w:r>
      <w:r>
        <w:rPr>
          <w:rFonts w:ascii="Times New Roman" w:hAnsi="Times New Roman" w:cs="Times New Roman"/>
        </w:rPr>
        <w:t>the graphs.</w:t>
      </w:r>
    </w:p>
    <w:p w:rsidR="00C84CE0" w:rsidRDefault="00C84CE0" w:rsidP="009454B7">
      <w:pPr>
        <w:pStyle w:val="NormalWeb"/>
        <w:jc w:val="center"/>
        <w:rPr>
          <w:rFonts w:ascii="Times New Roman" w:hAnsi="Times New Roman" w:cs="Times New Roman"/>
        </w:rPr>
      </w:pPr>
      <w:r>
        <w:rPr>
          <w:rStyle w:val="Strong"/>
          <w:rFonts w:ascii="Times New Roman" w:hAnsi="Times New Roman" w:cs="Times New Roman"/>
          <w:b w:val="0"/>
          <w:bCs/>
          <w:smallCaps/>
          <w:sz w:val="28"/>
        </w:rPr>
        <w:t>Creating Proposed Cash Flow Projections</w:t>
      </w:r>
    </w:p>
    <w:p w:rsidR="00485C28" w:rsidRDefault="00C84CE0" w:rsidP="009454B7">
      <w:pPr>
        <w:pStyle w:val="NormalWeb"/>
        <w:jc w:val="both"/>
        <w:rPr>
          <w:rFonts w:ascii="Times New Roman" w:hAnsi="Times New Roman" w:cs="Times New Roman"/>
        </w:rPr>
      </w:pPr>
      <w:r>
        <w:rPr>
          <w:rFonts w:ascii="Times New Roman" w:hAnsi="Times New Roman" w:cs="Times New Roman"/>
        </w:rPr>
        <w:t>After completing Current Cash Flow Projector</w:t>
      </w:r>
      <w:r w:rsidR="00011803">
        <w:rPr>
          <w:rFonts w:ascii="Times New Roman" w:hAnsi="Times New Roman" w:cs="Times New Roman"/>
        </w:rPr>
        <w:t xml:space="preserve"> input</w:t>
      </w:r>
      <w:r>
        <w:rPr>
          <w:rFonts w:ascii="Times New Roman" w:hAnsi="Times New Roman" w:cs="Times New Roman"/>
        </w:rPr>
        <w:t xml:space="preserve">, you’ll need to do something with the Projected Cash Flow Projectors (unless you let the Financial Planner get expense data </w:t>
      </w:r>
      <w:r w:rsidR="00485C28">
        <w:rPr>
          <w:rFonts w:ascii="Times New Roman" w:hAnsi="Times New Roman" w:cs="Times New Roman"/>
        </w:rPr>
        <w:t xml:space="preserve">internally or you don't care about making a </w:t>
      </w:r>
      <w:r w:rsidR="006C208F">
        <w:rPr>
          <w:rFonts w:ascii="Times New Roman" w:hAnsi="Times New Roman" w:cs="Times New Roman"/>
        </w:rPr>
        <w:t>Proposed version</w:t>
      </w:r>
      <w:r>
        <w:rPr>
          <w:rFonts w:ascii="Times New Roman" w:hAnsi="Times New Roman" w:cs="Times New Roman"/>
        </w:rPr>
        <w:t xml:space="preserve">). If you want to show the same figures, then just </w:t>
      </w:r>
      <w:r w:rsidR="005423B3">
        <w:rPr>
          <w:rFonts w:ascii="Times New Roman" w:hAnsi="Times New Roman" w:cs="Times New Roman"/>
        </w:rPr>
        <w:t xml:space="preserve">use the </w:t>
      </w:r>
      <w:r>
        <w:rPr>
          <w:rFonts w:ascii="Times New Roman" w:hAnsi="Times New Roman" w:cs="Times New Roman"/>
        </w:rPr>
        <w:t>cop</w:t>
      </w:r>
      <w:r w:rsidR="005423B3">
        <w:rPr>
          <w:rFonts w:ascii="Times New Roman" w:hAnsi="Times New Roman" w:cs="Times New Roman"/>
        </w:rPr>
        <w:t>ier macro</w:t>
      </w:r>
      <w:r>
        <w:rPr>
          <w:rFonts w:ascii="Times New Roman" w:hAnsi="Times New Roman" w:cs="Times New Roman"/>
        </w:rPr>
        <w:t xml:space="preserve"> </w:t>
      </w:r>
      <w:r w:rsidR="005423B3">
        <w:rPr>
          <w:rFonts w:ascii="Times New Roman" w:hAnsi="Times New Roman" w:cs="Times New Roman"/>
        </w:rPr>
        <w:t>to copy and</w:t>
      </w:r>
      <w:r>
        <w:rPr>
          <w:rFonts w:ascii="Times New Roman" w:hAnsi="Times New Roman" w:cs="Times New Roman"/>
        </w:rPr>
        <w:t xml:space="preserve"> paste of all input data.</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Most of the time, things will change. For example, if retirement ages are different, then the year’s incomes and expenses will stop and start will change to reflect this. Also in </w:t>
      </w:r>
      <w:r w:rsidR="006C208F">
        <w:rPr>
          <w:rFonts w:ascii="Times New Roman" w:hAnsi="Times New Roman" w:cs="Times New Roman"/>
        </w:rPr>
        <w:t>Proposed version</w:t>
      </w:r>
      <w:r>
        <w:rPr>
          <w:rFonts w:ascii="Times New Roman" w:hAnsi="Times New Roman" w:cs="Times New Roman"/>
        </w:rPr>
        <w:t>s, it’s common for recreational expenses to increase as there’s more money to spend. It’s also common to lower projected spending to reach goals.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It’s also common to use the difference in </w:t>
      </w:r>
      <w:r w:rsidR="00B50241">
        <w:rPr>
          <w:rFonts w:ascii="Times New Roman" w:hAnsi="Times New Roman" w:cs="Times New Roman"/>
        </w:rPr>
        <w:t>Current</w:t>
      </w:r>
      <w:r>
        <w:rPr>
          <w:rFonts w:ascii="Times New Roman" w:hAnsi="Times New Roman" w:cs="Times New Roman"/>
        </w:rPr>
        <w:t xml:space="preserve"> and </w:t>
      </w:r>
      <w:r w:rsidR="00223A69">
        <w:rPr>
          <w:rFonts w:ascii="Times New Roman" w:hAnsi="Times New Roman" w:cs="Times New Roman"/>
        </w:rPr>
        <w:t>Proposed</w:t>
      </w:r>
      <w:r>
        <w:rPr>
          <w:rFonts w:ascii="Times New Roman" w:hAnsi="Times New Roman" w:cs="Times New Roman"/>
        </w:rPr>
        <w:t xml:space="preserve"> cash flow projections to show the difference between being disabled and not earning money and not getting disability benefits in the</w:t>
      </w:r>
      <w:r w:rsidR="006C208F">
        <w:rPr>
          <w:rFonts w:ascii="Times New Roman" w:hAnsi="Times New Roman" w:cs="Times New Roman"/>
        </w:rPr>
        <w:t xml:space="preserve"> Current version</w:t>
      </w:r>
      <w:r>
        <w:rPr>
          <w:rFonts w:ascii="Times New Roman" w:hAnsi="Times New Roman" w:cs="Times New Roman"/>
        </w:rPr>
        <w:t xml:space="preserve">, with not earning money and getting disability benefits in the </w:t>
      </w:r>
      <w:r w:rsidR="006C208F">
        <w:rPr>
          <w:rFonts w:ascii="Times New Roman" w:hAnsi="Times New Roman" w:cs="Times New Roman"/>
        </w:rPr>
        <w:t>Proposed version</w:t>
      </w:r>
      <w:r>
        <w:rPr>
          <w:rFonts w:ascii="Times New Roman" w:hAnsi="Times New Roman" w:cs="Times New Roman"/>
        </w:rPr>
        <w:t xml:space="preserve"> (don’t forget to add the expense of disability insurance premiums into the </w:t>
      </w:r>
      <w:r w:rsidR="006C208F">
        <w:rPr>
          <w:rFonts w:ascii="Times New Roman" w:hAnsi="Times New Roman" w:cs="Times New Roman"/>
        </w:rPr>
        <w:t>Proposed version</w:t>
      </w:r>
      <w:r w:rsidR="005423B3">
        <w:rPr>
          <w:rFonts w:ascii="Times New Roman" w:hAnsi="Times New Roman" w:cs="Times New Roman"/>
        </w:rPr>
        <w:t>, which is shown in the IFP sample plan</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The same can be illustrated showing the catastrophic expenses of going into a nursing home without long term care insurance in the</w:t>
      </w:r>
      <w:r w:rsidR="006C208F">
        <w:rPr>
          <w:rFonts w:ascii="Times New Roman" w:hAnsi="Times New Roman" w:cs="Times New Roman"/>
        </w:rPr>
        <w:t xml:space="preserve"> Current version</w:t>
      </w:r>
      <w:r>
        <w:rPr>
          <w:rFonts w:ascii="Times New Roman" w:hAnsi="Times New Roman" w:cs="Times New Roman"/>
        </w:rPr>
        <w:t xml:space="preserve">, and with insurance in the </w:t>
      </w:r>
      <w:r w:rsidR="006C208F">
        <w:rPr>
          <w:rFonts w:ascii="Times New Roman" w:hAnsi="Times New Roman" w:cs="Times New Roman"/>
        </w:rPr>
        <w:t>Proposed version</w:t>
      </w:r>
      <w:r>
        <w:rPr>
          <w:rFonts w:ascii="Times New Roman" w:hAnsi="Times New Roman" w:cs="Times New Roman"/>
        </w:rPr>
        <w:t>.</w:t>
      </w:r>
    </w:p>
    <w:p w:rsidR="00485C28" w:rsidRDefault="00485C28" w:rsidP="009454B7">
      <w:pPr>
        <w:pStyle w:val="NormalWeb"/>
        <w:jc w:val="both"/>
        <w:rPr>
          <w:rFonts w:ascii="Times New Roman" w:hAnsi="Times New Roman" w:cs="Times New Roman"/>
        </w:rPr>
      </w:pPr>
      <w:r>
        <w:rPr>
          <w:rFonts w:ascii="Times New Roman" w:hAnsi="Times New Roman" w:cs="Times New Roman"/>
        </w:rPr>
        <w:t>There were two retirement planning demos made using Dual RWR that show these two scenarios:</w:t>
      </w:r>
    </w:p>
    <w:p w:rsidR="00485C28" w:rsidRDefault="00063F18" w:rsidP="009454B7">
      <w:pPr>
        <w:pStyle w:val="NormalWeb"/>
        <w:jc w:val="both"/>
        <w:rPr>
          <w:rFonts w:ascii="Times New Roman" w:hAnsi="Times New Roman" w:cs="Times New Roman"/>
        </w:rPr>
      </w:pPr>
      <w:hyperlink r:id="rId151" w:tooltip="http://www.toolsformoney.com/retirement_disability_planning.xlsx" w:history="1">
        <w:r w:rsidR="00D94604" w:rsidRPr="00D94604">
          <w:rPr>
            <w:rStyle w:val="Hyperlink"/>
            <w:rFonts w:ascii="Times New Roman" w:hAnsi="Times New Roman" w:cs="Times New Roman"/>
          </w:rPr>
          <w:t>http://www.toolsformoney.com/retirement_disability_planning.xlsx</w:t>
        </w:r>
      </w:hyperlink>
    </w:p>
    <w:p w:rsidR="00D94604" w:rsidRDefault="00063F18" w:rsidP="009454B7">
      <w:pPr>
        <w:pStyle w:val="NormalWeb"/>
        <w:jc w:val="both"/>
      </w:pPr>
      <w:hyperlink r:id="rId152" w:tooltip="http://www.toolsformoney.com/retirement_long_term_care.xlsx" w:history="1">
        <w:r w:rsidR="00D94604" w:rsidRPr="00D94604">
          <w:rPr>
            <w:rStyle w:val="Hyperlink"/>
            <w:rFonts w:ascii="Times New Roman" w:hAnsi="Times New Roman" w:cs="Times New Roman"/>
          </w:rPr>
          <w:t>http://www.toolsformoney.com/retirement_long_term_care.xlsx</w:t>
        </w:r>
      </w:hyperlink>
    </w:p>
    <w:p w:rsidR="00C84CE0" w:rsidRDefault="00C84CE0" w:rsidP="009454B7">
      <w:pPr>
        <w:pStyle w:val="NormalWeb"/>
        <w:jc w:val="center"/>
        <w:rPr>
          <w:rFonts w:ascii="Times New Roman" w:hAnsi="Times New Roman" w:cs="Times New Roman"/>
          <w:smallCaps/>
          <w:sz w:val="28"/>
        </w:rPr>
      </w:pPr>
      <w:r>
        <w:rPr>
          <w:rFonts w:ascii="Times New Roman" w:hAnsi="Times New Roman" w:cs="Times New Roman"/>
          <w:smallCaps/>
          <w:sz w:val="28"/>
        </w:rPr>
        <w:t>How to Do Budget &amp; Cash Flow "What If" Scenarios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Using Excel's built-in Goal Seek functions to do </w:t>
      </w:r>
      <w:r w:rsidR="002642CB">
        <w:rPr>
          <w:rFonts w:ascii="Times New Roman" w:hAnsi="Times New Roman" w:cs="Times New Roman"/>
        </w:rPr>
        <w:t xml:space="preserve">any and all </w:t>
      </w:r>
      <w:r>
        <w:rPr>
          <w:rFonts w:ascii="Times New Roman" w:hAnsi="Times New Roman" w:cs="Times New Roman"/>
        </w:rPr>
        <w:t xml:space="preserve">"What If" scenarios: This makes both the Budgeting Tool and the Cash Flow Projector by far the most flexible, powerful, and functional family budgeting tool ever created. You can easily do any "What If" you want to with just </w:t>
      </w:r>
      <w:r w:rsidR="004A24D4">
        <w:rPr>
          <w:rFonts w:ascii="Times New Roman" w:hAnsi="Times New Roman" w:cs="Times New Roman"/>
        </w:rPr>
        <w:t>a few</w:t>
      </w:r>
      <w:r>
        <w:rPr>
          <w:rFonts w:ascii="Times New Roman" w:hAnsi="Times New Roman" w:cs="Times New Roman"/>
        </w:rPr>
        <w:t xml:space="preserve"> mouse clicks.</w:t>
      </w:r>
    </w:p>
    <w:p w:rsidR="00C84CE0" w:rsidRDefault="00C84CE0" w:rsidP="009454B7">
      <w:pPr>
        <w:pStyle w:val="NormalWeb"/>
        <w:jc w:val="both"/>
        <w:rPr>
          <w:rFonts w:ascii="Times New Roman" w:hAnsi="Times New Roman" w:cs="Times New Roman"/>
        </w:rPr>
      </w:pPr>
      <w:r>
        <w:rPr>
          <w:rFonts w:ascii="Times New Roman" w:hAnsi="Times New Roman" w:cs="Times New Roman"/>
        </w:rPr>
        <w:t>For example, if you wanted to see how much you’d need to lower the amount of</w:t>
      </w:r>
      <w:r w:rsidR="00693064">
        <w:rPr>
          <w:rFonts w:ascii="Times New Roman" w:hAnsi="Times New Roman" w:cs="Times New Roman"/>
        </w:rPr>
        <w:t xml:space="preserve"> Federal </w:t>
      </w:r>
      <w:r>
        <w:rPr>
          <w:rFonts w:ascii="Times New Roman" w:hAnsi="Times New Roman" w:cs="Times New Roman"/>
        </w:rPr>
        <w:t>Taxes to turn a $100 monthly budget deficit into a $60 monthly surplus, all you</w:t>
      </w:r>
      <w:r w:rsidR="002642CB">
        <w:rPr>
          <w:rFonts w:ascii="Times New Roman" w:hAnsi="Times New Roman" w:cs="Times New Roman"/>
        </w:rPr>
        <w:t>’d</w:t>
      </w:r>
      <w:r>
        <w:rPr>
          <w:rFonts w:ascii="Times New Roman" w:hAnsi="Times New Roman" w:cs="Times New Roman"/>
        </w:rPr>
        <w:t xml:space="preserve"> do is this:</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Click on cell C84 of the </w:t>
      </w:r>
      <w:r w:rsidR="004A24D4" w:rsidRPr="004A24D4">
        <w:rPr>
          <w:rFonts w:ascii="Times New Roman" w:hAnsi="Times New Roman" w:cs="Times New Roman"/>
          <w:i/>
        </w:rPr>
        <w:t>R</w:t>
      </w:r>
      <w:r w:rsidRPr="004A24D4">
        <w:rPr>
          <w:rFonts w:ascii="Times New Roman" w:hAnsi="Times New Roman" w:cs="Times New Roman"/>
          <w:i/>
        </w:rPr>
        <w:t>esults</w:t>
      </w:r>
      <w:r>
        <w:rPr>
          <w:rFonts w:ascii="Times New Roman" w:hAnsi="Times New Roman" w:cs="Times New Roman"/>
        </w:rPr>
        <w:t xml:space="preserve"> sheet. Pretend, for sake of example, that this is currently displaying a $100 monthly budget deficit.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Now go to the top Excel menu, click </w:t>
      </w:r>
      <w:r w:rsidR="004A24D4">
        <w:rPr>
          <w:rFonts w:ascii="Times New Roman" w:hAnsi="Times New Roman" w:cs="Times New Roman"/>
          <w:i/>
          <w:iCs/>
        </w:rPr>
        <w:t>Data, What-if Analysis</w:t>
      </w:r>
      <w:r>
        <w:rPr>
          <w:rFonts w:ascii="Times New Roman" w:hAnsi="Times New Roman" w:cs="Times New Roman"/>
        </w:rPr>
        <w:t xml:space="preserve">, </w:t>
      </w:r>
      <w:r w:rsidR="00ED5062">
        <w:rPr>
          <w:rFonts w:ascii="Times New Roman" w:hAnsi="Times New Roman" w:cs="Times New Roman"/>
        </w:rPr>
        <w:t xml:space="preserve">and </w:t>
      </w:r>
      <w:r>
        <w:rPr>
          <w:rFonts w:ascii="Times New Roman" w:hAnsi="Times New Roman" w:cs="Times New Roman"/>
        </w:rPr>
        <w:t xml:space="preserve">then </w:t>
      </w:r>
      <w:r>
        <w:rPr>
          <w:rFonts w:ascii="Times New Roman" w:hAnsi="Times New Roman" w:cs="Times New Roman"/>
          <w:i/>
          <w:iCs/>
        </w:rPr>
        <w:t>Goal Seek</w:t>
      </w:r>
      <w:r>
        <w:rPr>
          <w:rFonts w:ascii="Times New Roman" w:hAnsi="Times New Roman" w:cs="Times New Roman"/>
        </w:rPr>
        <w:t>.</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 Goal Seek dialog box comes up with the </w:t>
      </w:r>
      <w:r>
        <w:rPr>
          <w:rFonts w:ascii="Times New Roman" w:hAnsi="Times New Roman" w:cs="Times New Roman"/>
          <w:i/>
          <w:iCs/>
        </w:rPr>
        <w:t>Set cell:</w:t>
      </w:r>
      <w:r>
        <w:rPr>
          <w:rFonts w:ascii="Times New Roman" w:hAnsi="Times New Roman" w:cs="Times New Roman"/>
        </w:rPr>
        <w:t xml:space="preserve"> value as C84 (because that's where you were when you started goal seek, you can now change it to C84 of the Results sheet, or any other cell, if need be).</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Click on the middle input field, </w:t>
      </w:r>
      <w:r>
        <w:rPr>
          <w:rFonts w:ascii="Times New Roman" w:hAnsi="Times New Roman" w:cs="Times New Roman"/>
          <w:i/>
          <w:iCs/>
        </w:rPr>
        <w:t>To value:</w:t>
      </w:r>
      <w:r>
        <w:rPr>
          <w:rFonts w:ascii="Times New Roman" w:hAnsi="Times New Roman" w:cs="Times New Roman"/>
        </w:rPr>
        <w:t>. Goal Seek is asking you, "What do you want cell C84 to end up being after I figure this out?"</w:t>
      </w:r>
    </w:p>
    <w:p w:rsidR="00C84CE0" w:rsidRDefault="00C84CE0" w:rsidP="009454B7">
      <w:pPr>
        <w:pStyle w:val="NormalWeb"/>
        <w:jc w:val="both"/>
        <w:rPr>
          <w:rFonts w:ascii="Times New Roman" w:hAnsi="Times New Roman" w:cs="Times New Roman"/>
        </w:rPr>
      </w:pPr>
      <w:r>
        <w:rPr>
          <w:rFonts w:ascii="Times New Roman" w:hAnsi="Times New Roman" w:cs="Times New Roman"/>
        </w:rPr>
        <w:t>For this example, you want to change the $100 monthly deficit to a $60 monthly surplus, so input 60.</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Then click on the bottom input field, and then switch to the </w:t>
      </w:r>
      <w:r>
        <w:rPr>
          <w:rFonts w:ascii="Times New Roman" w:hAnsi="Times New Roman" w:cs="Times New Roman"/>
          <w:i/>
          <w:iCs/>
        </w:rPr>
        <w:t>Budget (All Expenses)</w:t>
      </w:r>
      <w:r>
        <w:rPr>
          <w:rFonts w:ascii="Times New Roman" w:hAnsi="Times New Roman" w:cs="Times New Roman"/>
        </w:rPr>
        <w:t xml:space="preserve"> </w:t>
      </w:r>
      <w:r w:rsidR="004A24D4">
        <w:rPr>
          <w:rFonts w:ascii="Times New Roman" w:hAnsi="Times New Roman" w:cs="Times New Roman"/>
        </w:rPr>
        <w:t>sheet, and then click on cell C5</w:t>
      </w:r>
      <w:r>
        <w:rPr>
          <w:rFonts w:ascii="Times New Roman" w:hAnsi="Times New Roman" w:cs="Times New Roman"/>
        </w:rPr>
        <w:t>9 (Federal Taxes). Click OK, and Goal Seek will change the amount of</w:t>
      </w:r>
      <w:r w:rsidR="00693064">
        <w:rPr>
          <w:rFonts w:ascii="Times New Roman" w:hAnsi="Times New Roman" w:cs="Times New Roman"/>
        </w:rPr>
        <w:t xml:space="preserve"> Federal </w:t>
      </w:r>
      <w:r>
        <w:rPr>
          <w:rFonts w:ascii="Times New Roman" w:hAnsi="Times New Roman" w:cs="Times New Roman"/>
        </w:rPr>
        <w:t>Taxes until the $100 deficit is turned into a $60 monthly surplus.</w:t>
      </w:r>
    </w:p>
    <w:p w:rsidR="00C84CE0" w:rsidRDefault="00C84CE0" w:rsidP="009454B7">
      <w:pPr>
        <w:pStyle w:val="NormalWeb"/>
        <w:jc w:val="both"/>
        <w:rPr>
          <w:rFonts w:ascii="Times New Roman" w:hAnsi="Times New Roman" w:cs="Times New Roman"/>
        </w:rPr>
      </w:pPr>
      <w:r>
        <w:rPr>
          <w:rFonts w:ascii="Times New Roman" w:hAnsi="Times New Roman" w:cs="Times New Roman"/>
        </w:rPr>
        <w:t>You can use any results field and any income or expense field you want to.</w:t>
      </w:r>
    </w:p>
    <w:p w:rsidR="002642CB" w:rsidRDefault="00C84CE0" w:rsidP="009454B7">
      <w:pPr>
        <w:pStyle w:val="NormalWeb"/>
        <w:jc w:val="both"/>
        <w:rPr>
          <w:rFonts w:ascii="Times New Roman" w:hAnsi="Times New Roman" w:cs="Times New Roman"/>
        </w:rPr>
      </w:pPr>
      <w:r>
        <w:rPr>
          <w:rFonts w:ascii="Times New Roman" w:hAnsi="Times New Roman" w:cs="Times New Roman"/>
        </w:rPr>
        <w:t>You can do any crazy "What If" you want to and it won't hurt anything, other than changing the cell value you input into Goal Seek's bottom input field.</w:t>
      </w:r>
    </w:p>
    <w:p w:rsidR="002642CB" w:rsidRDefault="002642CB" w:rsidP="009454B7">
      <w:pPr>
        <w:pStyle w:val="NormalWeb"/>
        <w:jc w:val="both"/>
        <w:rPr>
          <w:rFonts w:ascii="Times New Roman" w:hAnsi="Times New Roman" w:cs="Times New Roman"/>
        </w:rPr>
      </w:pPr>
    </w:p>
    <w:p w:rsidR="00C84CE0" w:rsidRDefault="00C84CE0" w:rsidP="009454B7">
      <w:pPr>
        <w:pStyle w:val="NormalWeb"/>
        <w:jc w:val="both"/>
        <w:rPr>
          <w:rFonts w:ascii="Times New Roman" w:hAnsi="Times New Roman" w:cs="Times New Roman"/>
        </w:rPr>
      </w:pPr>
      <w:r>
        <w:rPr>
          <w:rFonts w:ascii="Times New Roman" w:hAnsi="Times New Roman" w:cs="Times New Roman"/>
        </w:rPr>
        <w:t>For example, instead of clicking on cell C</w:t>
      </w:r>
      <w:r w:rsidR="000D4C59">
        <w:rPr>
          <w:rFonts w:ascii="Times New Roman" w:hAnsi="Times New Roman" w:cs="Times New Roman"/>
        </w:rPr>
        <w:t>5</w:t>
      </w:r>
      <w:r>
        <w:rPr>
          <w:rFonts w:ascii="Times New Roman" w:hAnsi="Times New Roman" w:cs="Times New Roman"/>
        </w:rPr>
        <w:t xml:space="preserve">9 of the </w:t>
      </w:r>
      <w:r>
        <w:rPr>
          <w:rStyle w:val="Emphasis"/>
          <w:rFonts w:ascii="Times New Roman" w:hAnsi="Times New Roman" w:cs="Times New Roman"/>
        </w:rPr>
        <w:t>Budget (All Expenses)</w:t>
      </w:r>
      <w:r>
        <w:rPr>
          <w:rFonts w:ascii="Times New Roman" w:hAnsi="Times New Roman" w:cs="Times New Roman"/>
        </w:rPr>
        <w:t xml:space="preserve"> sheet, you could have clicked on any cell in row </w:t>
      </w:r>
      <w:r w:rsidR="000D4C59">
        <w:rPr>
          <w:rFonts w:ascii="Times New Roman" w:hAnsi="Times New Roman" w:cs="Times New Roman"/>
        </w:rPr>
        <w:t>21</w:t>
      </w:r>
      <w:r>
        <w:rPr>
          <w:rFonts w:ascii="Times New Roman" w:hAnsi="Times New Roman" w:cs="Times New Roman"/>
        </w:rPr>
        <w:t xml:space="preserve"> of the </w:t>
      </w:r>
      <w:r w:rsidRPr="000D4C59">
        <w:rPr>
          <w:rFonts w:ascii="Times New Roman" w:hAnsi="Times New Roman" w:cs="Times New Roman"/>
          <w:i/>
        </w:rPr>
        <w:t>Income Forecaster</w:t>
      </w:r>
      <w:r>
        <w:rPr>
          <w:rFonts w:ascii="Times New Roman" w:hAnsi="Times New Roman" w:cs="Times New Roman"/>
        </w:rPr>
        <w:t xml:space="preserve"> sheet, and John's annual rate of increase in his annual bonus would change to a crazy figure like, 600% per year, to make it so. This is not realistic, but you can do this, and any other crazy "What If" you can think of.</w:t>
      </w:r>
    </w:p>
    <w:p w:rsidR="00C84CE0" w:rsidRDefault="00C84CE0" w:rsidP="009454B7">
      <w:pPr>
        <w:tabs>
          <w:tab w:val="left" w:pos="0"/>
        </w:tabs>
        <w:suppressAutoHyphens/>
        <w:jc w:val="center"/>
        <w:rPr>
          <w:b/>
          <w:bCs/>
          <w:smallCaps/>
          <w:sz w:val="36"/>
        </w:rPr>
      </w:pPr>
      <w:r>
        <w:rPr>
          <w:b/>
          <w:bCs/>
          <w:smallCaps/>
          <w:sz w:val="36"/>
        </w:rPr>
        <w:t>Back to the Retirement Module:</w:t>
      </w:r>
      <w:r>
        <w:rPr>
          <w:smallCaps/>
          <w:sz w:val="32"/>
        </w:rPr>
        <w:t xml:space="preserve"> Financial Planner.xls</w:t>
      </w:r>
      <w:r w:rsidR="002642CB">
        <w:rPr>
          <w:smallCaps/>
          <w:sz w:val="32"/>
        </w:rPr>
        <w:t>m</w:t>
      </w:r>
    </w:p>
    <w:p w:rsidR="00C84CE0" w:rsidRDefault="00C84CE0" w:rsidP="009454B7">
      <w:pPr>
        <w:tabs>
          <w:tab w:val="left" w:pos="0"/>
        </w:tabs>
        <w:suppressAutoHyphens/>
        <w:jc w:val="center"/>
        <w:rPr>
          <w:b/>
          <w:smallCaps/>
          <w:sz w:val="28"/>
        </w:rPr>
      </w:pPr>
    </w:p>
    <w:p w:rsidR="00C84CE0" w:rsidRDefault="00C84CE0" w:rsidP="009454B7">
      <w:pPr>
        <w:tabs>
          <w:tab w:val="left" w:pos="0"/>
        </w:tabs>
        <w:suppressAutoHyphens/>
        <w:jc w:val="both"/>
        <w:rPr>
          <w:sz w:val="24"/>
        </w:rPr>
      </w:pPr>
      <w:r>
        <w:rPr>
          <w:sz w:val="24"/>
        </w:rPr>
        <w:t xml:space="preserve">Now that we’ve dealt with net worth, college planning and cash flow, it’s time to return to the main input area of the </w:t>
      </w:r>
      <w:r w:rsidR="00E06FA7">
        <w:rPr>
          <w:sz w:val="24"/>
        </w:rPr>
        <w:t>F</w:t>
      </w:r>
      <w:r>
        <w:rPr>
          <w:sz w:val="24"/>
        </w:rPr>
        <w:t xml:space="preserve">inancial </w:t>
      </w:r>
      <w:r w:rsidR="00E06FA7">
        <w:rPr>
          <w:sz w:val="24"/>
        </w:rPr>
        <w:t>P</w:t>
      </w:r>
      <w:r>
        <w:rPr>
          <w:sz w:val="24"/>
        </w:rPr>
        <w:t>lanner</w:t>
      </w:r>
      <w:r w:rsidR="00E06FA7">
        <w:rPr>
          <w:sz w:val="24"/>
        </w:rPr>
        <w:t xml:space="preserve"> </w:t>
      </w:r>
      <w:r w:rsidR="002642CB">
        <w:rPr>
          <w:sz w:val="24"/>
        </w:rPr>
        <w:t xml:space="preserve">(FP) </w:t>
      </w:r>
      <w:r w:rsidR="00E06FA7">
        <w:rPr>
          <w:sz w:val="24"/>
        </w:rPr>
        <w:t>module</w:t>
      </w:r>
      <w:r>
        <w:rPr>
          <w:sz w:val="24"/>
        </w:rPr>
        <w:t xml:space="preserve">, the </w:t>
      </w:r>
      <w:r>
        <w:rPr>
          <w:i/>
          <w:iCs/>
          <w:sz w:val="24"/>
        </w:rPr>
        <w:t>Master Input</w:t>
      </w:r>
      <w:r>
        <w:rPr>
          <w:sz w:val="24"/>
        </w:rPr>
        <w:t xml:space="preserve"> sheet.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Since you’ve probably already input data into everything above row 38 already, let’s pick </w:t>
      </w:r>
      <w:r w:rsidR="00E06FA7">
        <w:rPr>
          <w:sz w:val="24"/>
        </w:rPr>
        <w:t xml:space="preserve">it </w:t>
      </w:r>
      <w:r>
        <w:rPr>
          <w:sz w:val="24"/>
        </w:rPr>
        <w:t>up from there.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4"/>
        </w:rPr>
      </w:pPr>
      <w:r>
        <w:rPr>
          <w:bCs/>
          <w:smallCaps/>
          <w:sz w:val="28"/>
        </w:rPr>
        <w:t>Client and Spouse Income Goals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This is how much income is to be spent during retirement.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There are two ways to deal with this. First, if you used the Cash Flow Projector, then it’s best to let the Financial Planner use cash flow data from it, as it has the most accurate numbers. The catch is that you’ll need to manually adjust incomes and expenses to reflect </w:t>
      </w:r>
      <w:r w:rsidR="002642CB">
        <w:rPr>
          <w:sz w:val="24"/>
        </w:rPr>
        <w:t xml:space="preserve">what will probably happen during </w:t>
      </w:r>
      <w:r>
        <w:rPr>
          <w:sz w:val="24"/>
        </w:rPr>
        <w:t>retirement. For example most incomes will stop, expenses associated with work will go away, and expenses associated with play with increase.</w:t>
      </w:r>
    </w:p>
    <w:p w:rsidR="00C84CE0" w:rsidRDefault="00C84CE0" w:rsidP="009454B7">
      <w:pPr>
        <w:tabs>
          <w:tab w:val="left" w:pos="0"/>
        </w:tabs>
        <w:suppressAutoHyphens/>
        <w:jc w:val="both"/>
        <w:rPr>
          <w:sz w:val="24"/>
        </w:rPr>
      </w:pPr>
    </w:p>
    <w:p w:rsidR="00E06FA7" w:rsidRDefault="00C84CE0" w:rsidP="009454B7">
      <w:pPr>
        <w:tabs>
          <w:tab w:val="left" w:pos="0"/>
        </w:tabs>
        <w:suppressAutoHyphens/>
        <w:jc w:val="both"/>
        <w:rPr>
          <w:sz w:val="24"/>
        </w:rPr>
      </w:pPr>
      <w:r>
        <w:rPr>
          <w:sz w:val="24"/>
        </w:rPr>
        <w:t>There is a feature to save a lot of time and help make</w:t>
      </w:r>
      <w:r w:rsidR="00E06FA7">
        <w:rPr>
          <w:sz w:val="24"/>
        </w:rPr>
        <w:t xml:space="preserve"> inputting income goals easier.</w:t>
      </w:r>
    </w:p>
    <w:p w:rsidR="00E06FA7" w:rsidRDefault="00E06FA7"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After you have input basic retirement data into rows 38 - 55 of the </w:t>
      </w:r>
      <w:r>
        <w:rPr>
          <w:i/>
          <w:iCs/>
          <w:sz w:val="24"/>
        </w:rPr>
        <w:t>Master Input</w:t>
      </w:r>
      <w:r>
        <w:rPr>
          <w:sz w:val="24"/>
        </w:rPr>
        <w:t xml:space="preserve"> sheet, there will be blue shading on the rows under each income and expense that start when that person retires on </w:t>
      </w:r>
      <w:r w:rsidR="002642CB">
        <w:rPr>
          <w:sz w:val="24"/>
        </w:rPr>
        <w:t>most calculation</w:t>
      </w:r>
      <w:r w:rsidR="00CC5245">
        <w:rPr>
          <w:sz w:val="24"/>
        </w:rPr>
        <w:t xml:space="preserve"> </w:t>
      </w:r>
      <w:r>
        <w:rPr>
          <w:sz w:val="24"/>
        </w:rPr>
        <w:t>s</w:t>
      </w:r>
      <w:r w:rsidR="00CC5245">
        <w:rPr>
          <w:sz w:val="24"/>
        </w:rPr>
        <w:t>heets</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This is so you can get it to display both white and blue at the same time, and then scroll up and down (as shown in the screen print below), reading the expense and income names at the left, and tinker with incomes and expenses.</w:t>
      </w:r>
    </w:p>
    <w:p w:rsidR="00E06FA7" w:rsidRDefault="00E06FA7" w:rsidP="009454B7">
      <w:pPr>
        <w:tabs>
          <w:tab w:val="left" w:pos="0"/>
        </w:tabs>
        <w:suppressAutoHyphens/>
        <w:jc w:val="both"/>
        <w:rPr>
          <w:sz w:val="24"/>
        </w:rPr>
      </w:pPr>
    </w:p>
    <w:p w:rsidR="00E06FA7" w:rsidRDefault="00E06FA7" w:rsidP="009454B7">
      <w:pPr>
        <w:tabs>
          <w:tab w:val="left" w:pos="0"/>
        </w:tabs>
        <w:suppressAutoHyphens/>
        <w:jc w:val="both"/>
        <w:rPr>
          <w:sz w:val="24"/>
        </w:rPr>
      </w:pPr>
      <w:r>
        <w:rPr>
          <w:sz w:val="24"/>
        </w:rPr>
        <w:t>Light blue indicates that one person is retired in that year, and dark blue, both</w:t>
      </w:r>
      <w:r w:rsidR="002642CB">
        <w:rPr>
          <w:sz w:val="24"/>
        </w:rPr>
        <w:t>; as you can see in the image below:</w:t>
      </w:r>
    </w:p>
    <w:p w:rsidR="00C84CE0" w:rsidRDefault="00C84CE0" w:rsidP="009454B7">
      <w:pPr>
        <w:tabs>
          <w:tab w:val="left" w:pos="0"/>
        </w:tabs>
        <w:suppressAutoHyphens/>
        <w:jc w:val="both"/>
        <w:rPr>
          <w:sz w:val="24"/>
        </w:rPr>
      </w:pPr>
    </w:p>
    <w:p w:rsidR="00C84CE0" w:rsidRDefault="002642CB" w:rsidP="009454B7">
      <w:pPr>
        <w:tabs>
          <w:tab w:val="left" w:pos="0"/>
        </w:tabs>
        <w:suppressAutoHyphens/>
        <w:jc w:val="center"/>
        <w:rPr>
          <w:sz w:val="24"/>
        </w:rPr>
      </w:pPr>
      <w:r>
        <w:rPr>
          <w:noProof/>
        </w:rPr>
        <w:drawing>
          <wp:inline distT="0" distB="0" distL="0" distR="0" wp14:anchorId="17267C0A" wp14:editId="548F6098">
            <wp:extent cx="5353396" cy="3011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353396" cy="3011285"/>
                    </a:xfrm>
                    <a:prstGeom prst="rect">
                      <a:avLst/>
                    </a:prstGeom>
                  </pic:spPr>
                </pic:pic>
              </a:graphicData>
            </a:graphic>
          </wp:inline>
        </w:drawing>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Next, if you want to use the Cash Flow Projector’s expense values as the income goal in the Financial Planner, choose “</w:t>
      </w:r>
      <w:r w:rsidRPr="00234409">
        <w:rPr>
          <w:i/>
          <w:sz w:val="24"/>
        </w:rPr>
        <w:t>Cash Flow Projector</w:t>
      </w:r>
      <w:r>
        <w:rPr>
          <w:sz w:val="24"/>
        </w:rPr>
        <w:t xml:space="preserve">” from the drop-down menu choice in cells A38 or D38 on the </w:t>
      </w:r>
      <w:r>
        <w:rPr>
          <w:i/>
          <w:iCs/>
          <w:sz w:val="24"/>
        </w:rPr>
        <w:t>Master Input</w:t>
      </w:r>
      <w:r>
        <w:rPr>
          <w:sz w:val="24"/>
        </w:rPr>
        <w:t xml:space="preserve"> sheet. Both methods do not need to be the same in the </w:t>
      </w:r>
      <w:r w:rsidR="00B50241">
        <w:rPr>
          <w:sz w:val="24"/>
        </w:rPr>
        <w:t>Current</w:t>
      </w:r>
      <w:r>
        <w:rPr>
          <w:sz w:val="24"/>
        </w:rPr>
        <w:t xml:space="preserve"> and </w:t>
      </w:r>
      <w:r w:rsidR="006C208F">
        <w:rPr>
          <w:sz w:val="24"/>
        </w:rPr>
        <w:t>Proposed version</w:t>
      </w:r>
      <w:r>
        <w:rPr>
          <w:sz w:val="24"/>
        </w:rPr>
        <w:t>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If you’re not going to let data from the Cash Flow Projector feed the Financial Planner, as discussed in the above section under budget and cash flow, then here</w:t>
      </w:r>
      <w:r w:rsidR="004140C9">
        <w:rPr>
          <w:sz w:val="24"/>
        </w:rPr>
        <w:t xml:space="preserve"> are</w:t>
      </w:r>
      <w:r>
        <w:rPr>
          <w:sz w:val="24"/>
        </w:rPr>
        <w:t xml:space="preserve"> the directions for letting the Financial Planner calculate income goals</w:t>
      </w:r>
      <w:r w:rsidR="00234409">
        <w:rPr>
          <w:sz w:val="24"/>
        </w:rPr>
        <w:t xml:space="preserve"> internally:</w:t>
      </w:r>
    </w:p>
    <w:p w:rsidR="00234409" w:rsidRDefault="00234409"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First choose, </w:t>
      </w:r>
      <w:r w:rsidRPr="00B8030E">
        <w:rPr>
          <w:i/>
          <w:sz w:val="24"/>
        </w:rPr>
        <w:t>RWR (two cells below)</w:t>
      </w:r>
      <w:r>
        <w:rPr>
          <w:sz w:val="24"/>
        </w:rPr>
        <w:t xml:space="preserve"> in either cell A38 or D38. Now income and expenses from the Cash Flow Projector are disconnected and ignored (starting in the year at least one person retires). Income goals are now being generated internally on the Financial Planner’s </w:t>
      </w:r>
      <w:r>
        <w:rPr>
          <w:i/>
          <w:iCs/>
          <w:sz w:val="24"/>
        </w:rPr>
        <w:t>Summing &amp; Input</w:t>
      </w:r>
      <w:r>
        <w:rPr>
          <w:sz w:val="24"/>
        </w:rPr>
        <w:t xml:space="preserve"> sheet</w:t>
      </w:r>
      <w:r w:rsidR="00B8030E">
        <w:rPr>
          <w:sz w:val="24"/>
        </w:rPr>
        <w:t>s</w:t>
      </w:r>
      <w:r>
        <w:rPr>
          <w:sz w:val="24"/>
        </w:rPr>
        <w:t xml:space="preserve">, columns </w:t>
      </w:r>
      <w:r w:rsidR="00234409">
        <w:rPr>
          <w:sz w:val="24"/>
        </w:rPr>
        <w:t>AA</w:t>
      </w:r>
      <w:r>
        <w:rPr>
          <w:sz w:val="24"/>
        </w:rPr>
        <w:t xml:space="preserve"> - A</w:t>
      </w:r>
      <w:r w:rsidR="00234409">
        <w:rPr>
          <w:sz w:val="24"/>
        </w:rPr>
        <w:t>G</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As you can see there, you can still use RWR’s income goal manual override columns. But unlike Dual RWR, you won’t have all of the extra miscellaneous income and expense areas. So in order to compensate for that, you can use the income goal manual override columns to account for miscellaneous expenses (by adding them to the automatically calculated income goals. To account for miscellaneous incomes during retirement, just subtract these amounts).</w:t>
      </w:r>
    </w:p>
    <w:p w:rsidR="00C84CE0" w:rsidRDefault="00C84CE0" w:rsidP="009454B7">
      <w:pPr>
        <w:tabs>
          <w:tab w:val="left" w:pos="0"/>
        </w:tabs>
        <w:suppressAutoHyphens/>
        <w:jc w:val="both"/>
        <w:rPr>
          <w:sz w:val="24"/>
        </w:rPr>
      </w:pPr>
    </w:p>
    <w:p w:rsidR="00C84CE0" w:rsidRDefault="00C84CE0" w:rsidP="009454B7">
      <w:pPr>
        <w:pStyle w:val="BodyText"/>
      </w:pPr>
      <w:r>
        <w:t>Another point to be aware of is that annual cash flow surpluses and deficits calculated on the Cash Flow Projector are still feeding this information into the assets. So assets on the Financial Planner are s</w:t>
      </w:r>
      <w:r w:rsidR="00234409">
        <w:t>t</w:t>
      </w:r>
      <w:r>
        <w:t>ill being reduced in value in pre-retirement years when there is a deficit, and are growing when there is a surplus. So if you didn’t input anything into the Cash Flow Projector, then nothing will happen here. The point to keep in mind is that cash flow surpluses and deficits only affect assets until the year the first person retires. After someone retires, they are all ignored. These annual amounts can be seen on rows 1</w:t>
      </w:r>
      <w:r w:rsidR="00234409">
        <w:t>4</w:t>
      </w:r>
      <w:r w:rsidR="0054604B">
        <w:t>79</w:t>
      </w:r>
      <w:r>
        <w:t xml:space="preserve"> to 1</w:t>
      </w:r>
      <w:r w:rsidR="00234409">
        <w:t>4</w:t>
      </w:r>
      <w:r w:rsidR="0054604B">
        <w:t>86</w:t>
      </w:r>
      <w:r>
        <w:t xml:space="preserve"> on the </w:t>
      </w:r>
      <w:r>
        <w:rPr>
          <w:i/>
          <w:iCs/>
        </w:rPr>
        <w:t>Cash Flow Projections</w:t>
      </w:r>
      <w:r>
        <w:t xml:space="preserve"> sheet of the Cash Flow Projectors.</w:t>
      </w:r>
      <w:r w:rsidR="00B8030E">
        <w:t xml:space="preserve"> The point is that if you’ve input expense data into the Cash Flow Projector, and then are not using it in this manner, then ensure you are getting what you want to see when it comes to pre-retirement cash flow surpluses and deficits. If not, then the best thing to do is to delete all of that CFP input using the auto-input-deleters.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Now let’s continue inputting</w:t>
      </w:r>
      <w:r w:rsidR="00B8030E">
        <w:rPr>
          <w:sz w:val="24"/>
        </w:rPr>
        <w:t xml:space="preserve"> via the </w:t>
      </w:r>
      <w:r w:rsidR="00B8030E" w:rsidRPr="00B8030E">
        <w:rPr>
          <w:i/>
          <w:sz w:val="24"/>
        </w:rPr>
        <w:t>Master Input</w:t>
      </w:r>
      <w:r w:rsidR="00B8030E">
        <w:rPr>
          <w:sz w:val="24"/>
        </w:rPr>
        <w:t xml:space="preserve"> sheet</w:t>
      </w:r>
      <w:r>
        <w:rPr>
          <w:sz w:val="24"/>
        </w:rPr>
        <w:t xml:space="preserve">. Cells A39 </w:t>
      </w:r>
      <w:r w:rsidR="00B8030E">
        <w:rPr>
          <w:sz w:val="24"/>
        </w:rPr>
        <w:t>&amp;</w:t>
      </w:r>
      <w:r>
        <w:rPr>
          <w:sz w:val="24"/>
        </w:rPr>
        <w:t xml:space="preserve"> A40 and D39 </w:t>
      </w:r>
      <w:r w:rsidR="00B8030E">
        <w:rPr>
          <w:sz w:val="24"/>
        </w:rPr>
        <w:t>&amp;</w:t>
      </w:r>
      <w:r>
        <w:rPr>
          <w:sz w:val="24"/>
        </w:rPr>
        <w:t xml:space="preserve"> D40, respectively, ask for the client and spouse’s input goals. An income goal is how much money the client needs, or wants, to have when they retire. Text in cells B&amp;E 39</w:t>
      </w:r>
      <w:r w:rsidR="00B8030E">
        <w:rPr>
          <w:sz w:val="24"/>
        </w:rPr>
        <w:t xml:space="preserve"> &amp; </w:t>
      </w:r>
      <w:r>
        <w:rPr>
          <w:sz w:val="24"/>
        </w:rPr>
        <w:t>40 are not used and will be blank if you chose to get income goals from the Cash Flow Projector, to minimize clutter.</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Both client &amp; spouse can have their own separate income goals. For example, assume husband and wife are the same age (it doesn’t matter who is input into as the oldest and youngest). The husband (client, or oldest client) can retire at his age 60 with a goal of $75,000 a year, while the wife keeps working five more years after the husband retires, and then she retires on $25,000 a year. You typically ask the</w:t>
      </w:r>
      <w:r w:rsidR="0083546B">
        <w:rPr>
          <w:sz w:val="24"/>
        </w:rPr>
        <w:t>m</w:t>
      </w:r>
      <w:r>
        <w:rPr>
          <w:sz w:val="24"/>
        </w:rPr>
        <w:t xml:space="preserve"> to tell you what they want to use as income goals, and if these goals are before or after taxes. These questions are all on the retirement section of </w:t>
      </w:r>
      <w:r>
        <w:rPr>
          <w:i/>
          <w:sz w:val="24"/>
        </w:rPr>
        <w:t>Fact Finder Part II</w:t>
      </w:r>
      <w:r>
        <w:rPr>
          <w:sz w:val="24"/>
        </w:rPr>
        <w:t>.</w:t>
      </w:r>
    </w:p>
    <w:p w:rsidR="00C84CE0" w:rsidRDefault="00C84CE0" w:rsidP="009454B7">
      <w:pPr>
        <w:tabs>
          <w:tab w:val="left" w:pos="0"/>
        </w:tabs>
        <w:suppressAutoHyphens/>
        <w:jc w:val="both"/>
        <w:rPr>
          <w:sz w:val="24"/>
        </w:rPr>
      </w:pPr>
    </w:p>
    <w:p w:rsidR="00B8030E" w:rsidRDefault="00C84CE0" w:rsidP="009454B7">
      <w:pPr>
        <w:tabs>
          <w:tab w:val="left" w:pos="0"/>
        </w:tabs>
        <w:suppressAutoHyphens/>
        <w:jc w:val="both"/>
        <w:rPr>
          <w:sz w:val="24"/>
        </w:rPr>
      </w:pPr>
      <w:r>
        <w:rPr>
          <w:sz w:val="24"/>
        </w:rPr>
        <w:t>These income goals are in today’s dollars and net of taxes. In other words, how much money will be spent. Also, these amounts are before taking inflation into account. Inflation will be input and compounded onto these income goals</w:t>
      </w:r>
      <w:r w:rsidR="00B8030E">
        <w:rPr>
          <w:sz w:val="24"/>
        </w:rPr>
        <w:t>, as discussed in detail below.</w:t>
      </w:r>
    </w:p>
    <w:p w:rsidR="00B8030E" w:rsidRDefault="00B8030E"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So don’t input into cells A39 or A40, what you think income goals are going to be in the future just being adjusted for inflation. If you know what they’ll be in the future, then account for them directly using the income goal manual override columns (</w:t>
      </w:r>
      <w:r w:rsidR="0083546B" w:rsidRPr="0083546B">
        <w:rPr>
          <w:i/>
          <w:sz w:val="24"/>
        </w:rPr>
        <w:t>Summing &amp; Input</w:t>
      </w:r>
      <w:r w:rsidR="0083546B">
        <w:rPr>
          <w:sz w:val="24"/>
        </w:rPr>
        <w:t xml:space="preserve"> </w:t>
      </w:r>
      <w:r>
        <w:rPr>
          <w:sz w:val="24"/>
        </w:rPr>
        <w:t>AB or AH), as explained in a later section.</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If both clients want to retire in the same year, you may want to keep things simple by using a combined income goal. To do this, just leave cell A</w:t>
      </w:r>
      <w:r w:rsidR="00B70314">
        <w:rPr>
          <w:sz w:val="24"/>
        </w:rPr>
        <w:t xml:space="preserve"> or D</w:t>
      </w:r>
      <w:r>
        <w:rPr>
          <w:sz w:val="24"/>
        </w:rPr>
        <w:t>40 (</w:t>
      </w:r>
      <w:r>
        <w:rPr>
          <w:i/>
          <w:sz w:val="24"/>
        </w:rPr>
        <w:t>Youngest Client’s Income Goal</w:t>
      </w:r>
      <w:r w:rsidR="00B70314">
        <w:rPr>
          <w:sz w:val="24"/>
        </w:rPr>
        <w:t xml:space="preserve">) blank by using the </w:t>
      </w:r>
      <w:r>
        <w:rPr>
          <w:sz w:val="24"/>
        </w:rPr>
        <w:t>del</w:t>
      </w:r>
      <w:r w:rsidR="00B70314">
        <w:rPr>
          <w:sz w:val="24"/>
        </w:rPr>
        <w:t>ete</w:t>
      </w:r>
      <w:r>
        <w:rPr>
          <w:sz w:val="24"/>
        </w:rPr>
        <w:t xml:space="preserve"> key. Or, you can divide this combined goal in half and enter half in cell A39, and half in cell A40. Either way will produce the same numeric results if both people are retiring in the same year. The only difference between these two methods is the way the income goal text appears on the </w:t>
      </w:r>
      <w:r>
        <w:rPr>
          <w:i/>
          <w:sz w:val="24"/>
        </w:rPr>
        <w:t xml:space="preserve">Assumptions &amp; Additional Need </w:t>
      </w:r>
      <w:r>
        <w:rPr>
          <w:sz w:val="24"/>
        </w:rPr>
        <w:t>sheet.</w:t>
      </w:r>
    </w:p>
    <w:p w:rsidR="00C84CE0" w:rsidRDefault="00C84CE0" w:rsidP="009454B7">
      <w:pPr>
        <w:tabs>
          <w:tab w:val="left" w:pos="0"/>
        </w:tabs>
        <w:suppressAutoHyphens/>
        <w:jc w:val="both"/>
        <w:rPr>
          <w:sz w:val="24"/>
        </w:rPr>
      </w:pPr>
    </w:p>
    <w:p w:rsidR="00C84CE0" w:rsidRDefault="00C84CE0" w:rsidP="009454B7">
      <w:pPr>
        <w:pStyle w:val="BodyText"/>
      </w:pPr>
      <w:r>
        <w:t>After you have entered the generic input and income goals, you’ll notice income deficits if you look at other sheets. This is because you have not yet entered any asset growth rates or payout methods. Let’s discuss that now.</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4"/>
        </w:rPr>
      </w:pPr>
      <w:r>
        <w:rPr>
          <w:bCs/>
          <w:smallCaps/>
          <w:sz w:val="28"/>
        </w:rPr>
        <w:t>Funding Income Deficits</w:t>
      </w:r>
    </w:p>
    <w:p w:rsidR="00C84CE0" w:rsidRDefault="00C84CE0" w:rsidP="009454B7">
      <w:pPr>
        <w:tabs>
          <w:tab w:val="left" w:pos="0"/>
        </w:tabs>
        <w:suppressAutoHyphens/>
        <w:jc w:val="both"/>
        <w:rPr>
          <w:sz w:val="24"/>
        </w:rPr>
      </w:pPr>
    </w:p>
    <w:p w:rsidR="00B70314" w:rsidRDefault="00C84CE0" w:rsidP="009454B7">
      <w:pPr>
        <w:tabs>
          <w:tab w:val="left" w:pos="0"/>
        </w:tabs>
        <w:suppressAutoHyphens/>
        <w:jc w:val="both"/>
        <w:rPr>
          <w:sz w:val="24"/>
        </w:rPr>
      </w:pPr>
      <w:r>
        <w:rPr>
          <w:sz w:val="24"/>
        </w:rPr>
        <w:t>Input cells A41</w:t>
      </w:r>
      <w:r w:rsidR="004157F6">
        <w:rPr>
          <w:sz w:val="24"/>
        </w:rPr>
        <w:t xml:space="preserve"> </w:t>
      </w:r>
      <w:r>
        <w:rPr>
          <w:sz w:val="24"/>
        </w:rPr>
        <w:t xml:space="preserve">- A42 and D41 - D42 are needed to generate the “additional investment needed” numbers on the </w:t>
      </w:r>
      <w:r>
        <w:rPr>
          <w:i/>
          <w:sz w:val="24"/>
        </w:rPr>
        <w:t xml:space="preserve">Assumptions &amp; Additional Need sheet. </w:t>
      </w:r>
      <w:r>
        <w:rPr>
          <w:sz w:val="24"/>
        </w:rPr>
        <w:t>These numbers estimate how much more will be needed to either invest in a lump sum today, or by making equal monthly payments into investments, until the oldest person retires.</w:t>
      </w:r>
    </w:p>
    <w:p w:rsidR="00B70314" w:rsidRDefault="00B70314"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These amounts are both assumed to grow at a rate of return that you input into cell A41 or D41 (and displays in </w:t>
      </w:r>
      <w:r w:rsidR="00B70314">
        <w:rPr>
          <w:sz w:val="24"/>
        </w:rPr>
        <w:t>cells B36, F36, N36, and Q36 in the image shown below</w:t>
      </w:r>
      <w:r>
        <w:rPr>
          <w:sz w:val="24"/>
        </w:rPr>
        <w:t>).</w:t>
      </w:r>
    </w:p>
    <w:p w:rsidR="00B70314" w:rsidRDefault="00B70314" w:rsidP="009454B7">
      <w:pPr>
        <w:tabs>
          <w:tab w:val="left" w:pos="0"/>
        </w:tabs>
        <w:suppressAutoHyphens/>
        <w:jc w:val="both"/>
        <w:rPr>
          <w:sz w:val="24"/>
        </w:rPr>
      </w:pPr>
    </w:p>
    <w:p w:rsidR="00E53C1E" w:rsidRDefault="00E53C1E" w:rsidP="009454B7">
      <w:pPr>
        <w:tabs>
          <w:tab w:val="left" w:pos="0"/>
        </w:tabs>
        <w:suppressAutoHyphens/>
        <w:jc w:val="both"/>
        <w:rPr>
          <w:sz w:val="24"/>
        </w:rPr>
      </w:pPr>
      <w:r>
        <w:rPr>
          <w:sz w:val="24"/>
        </w:rPr>
        <w:t>The discount rate you</w:t>
      </w:r>
      <w:r w:rsidR="00B8030E">
        <w:rPr>
          <w:sz w:val="24"/>
        </w:rPr>
        <w:t>’d</w:t>
      </w:r>
      <w:r>
        <w:rPr>
          <w:sz w:val="24"/>
        </w:rPr>
        <w:t xml:space="preserve"> input into cell A41 is the rate of return that any needed additional lump sum, </w:t>
      </w:r>
      <w:r w:rsidR="008E5796">
        <w:rPr>
          <w:sz w:val="24"/>
        </w:rPr>
        <w:t>and/or</w:t>
      </w:r>
      <w:r>
        <w:rPr>
          <w:sz w:val="24"/>
        </w:rPr>
        <w:t xml:space="preserve"> the monthly investments, are assumed to grow at. This rate of return is also </w:t>
      </w:r>
      <w:r>
        <w:rPr>
          <w:b/>
          <w:bCs/>
          <w:sz w:val="24"/>
        </w:rPr>
        <w:t>assuming tax-free distributions</w:t>
      </w:r>
      <w:r>
        <w:rPr>
          <w:sz w:val="24"/>
        </w:rPr>
        <w:t>, so use the appropriate larger number if you want it to be taxable (about 25% more, so 5% non-taxable would be 6.25% taxable).</w:t>
      </w:r>
    </w:p>
    <w:p w:rsidR="00E53C1E" w:rsidRDefault="00E53C1E" w:rsidP="009454B7">
      <w:pPr>
        <w:tabs>
          <w:tab w:val="left" w:pos="0"/>
        </w:tabs>
        <w:suppressAutoHyphens/>
        <w:jc w:val="both"/>
        <w:rPr>
          <w:sz w:val="24"/>
        </w:rPr>
      </w:pPr>
    </w:p>
    <w:p w:rsidR="00E53C1E" w:rsidRDefault="00E53C1E" w:rsidP="009454B7">
      <w:pPr>
        <w:tabs>
          <w:tab w:val="left" w:pos="0"/>
        </w:tabs>
        <w:suppressAutoHyphens/>
        <w:jc w:val="both"/>
        <w:rPr>
          <w:sz w:val="24"/>
        </w:rPr>
      </w:pPr>
      <w:r>
        <w:rPr>
          <w:sz w:val="24"/>
        </w:rPr>
        <w:t>The rate of return input into A41 displays in cell I36</w:t>
      </w:r>
      <w:r w:rsidR="004157F6">
        <w:rPr>
          <w:sz w:val="24"/>
        </w:rPr>
        <w:t xml:space="preserve"> of the </w:t>
      </w:r>
      <w:r w:rsidR="004157F6" w:rsidRPr="004157F6">
        <w:rPr>
          <w:i/>
          <w:sz w:val="24"/>
        </w:rPr>
        <w:t>Assumptions &amp; Additional Need</w:t>
      </w:r>
      <w:r w:rsidR="004157F6">
        <w:rPr>
          <w:sz w:val="24"/>
        </w:rPr>
        <w:t xml:space="preserve"> sheet</w:t>
      </w:r>
      <w:r>
        <w:rPr>
          <w:sz w:val="24"/>
        </w:rPr>
        <w:t xml:space="preserve">, and D41 </w:t>
      </w:r>
      <w:r w:rsidR="004157F6">
        <w:rPr>
          <w:sz w:val="24"/>
        </w:rPr>
        <w:t xml:space="preserve">of the </w:t>
      </w:r>
      <w:r w:rsidR="004157F6" w:rsidRPr="004157F6">
        <w:rPr>
          <w:i/>
          <w:sz w:val="24"/>
        </w:rPr>
        <w:t>Master Input</w:t>
      </w:r>
      <w:r w:rsidR="004157F6">
        <w:rPr>
          <w:sz w:val="24"/>
        </w:rPr>
        <w:t xml:space="preserve"> sheet </w:t>
      </w:r>
      <w:r>
        <w:rPr>
          <w:sz w:val="24"/>
        </w:rPr>
        <w:t>flows into U36.</w:t>
      </w:r>
    </w:p>
    <w:p w:rsidR="00E53C1E" w:rsidRDefault="00E53C1E" w:rsidP="009454B7">
      <w:pPr>
        <w:tabs>
          <w:tab w:val="left" w:pos="0"/>
        </w:tabs>
        <w:suppressAutoHyphens/>
        <w:jc w:val="both"/>
        <w:rPr>
          <w:sz w:val="24"/>
        </w:rPr>
      </w:pPr>
    </w:p>
    <w:p w:rsidR="00E53C1E" w:rsidRDefault="00E53C1E" w:rsidP="009454B7">
      <w:pPr>
        <w:tabs>
          <w:tab w:val="left" w:pos="0"/>
        </w:tabs>
        <w:suppressAutoHyphens/>
        <w:jc w:val="both"/>
        <w:rPr>
          <w:sz w:val="24"/>
        </w:rPr>
      </w:pPr>
      <w:r>
        <w:rPr>
          <w:sz w:val="24"/>
        </w:rPr>
        <w:t>These lump sum and monthly numbers are how much</w:t>
      </w:r>
      <w:r>
        <w:rPr>
          <w:b/>
          <w:i/>
          <w:sz w:val="24"/>
        </w:rPr>
        <w:t xml:space="preserve"> more</w:t>
      </w:r>
      <w:r>
        <w:rPr>
          <w:sz w:val="24"/>
        </w:rPr>
        <w:t xml:space="preserve"> needs to be invested to reach the stated income goals. This is in addition to everything that has already been inputted.</w:t>
      </w:r>
    </w:p>
    <w:p w:rsidR="00E53C1E" w:rsidRDefault="00E53C1E" w:rsidP="009454B7">
      <w:pPr>
        <w:tabs>
          <w:tab w:val="left" w:pos="0"/>
        </w:tabs>
        <w:suppressAutoHyphens/>
        <w:jc w:val="both"/>
        <w:rPr>
          <w:sz w:val="24"/>
        </w:rPr>
      </w:pPr>
    </w:p>
    <w:p w:rsidR="00E53C1E" w:rsidRDefault="00E53C1E" w:rsidP="009454B7">
      <w:pPr>
        <w:tabs>
          <w:tab w:val="left" w:pos="0"/>
        </w:tabs>
        <w:suppressAutoHyphens/>
        <w:jc w:val="both"/>
        <w:rPr>
          <w:sz w:val="24"/>
        </w:rPr>
      </w:pPr>
      <w:r>
        <w:rPr>
          <w:sz w:val="24"/>
        </w:rPr>
        <w:t>The image below shows the choice if they want to reach their goals in the</w:t>
      </w:r>
      <w:r w:rsidR="006C208F">
        <w:rPr>
          <w:sz w:val="24"/>
        </w:rPr>
        <w:t xml:space="preserve"> Current version</w:t>
      </w:r>
      <w:r>
        <w:rPr>
          <w:sz w:val="24"/>
        </w:rPr>
        <w:t xml:space="preserve"> in cells B36 &amp; F36: 1) Invest $146,300 today and get a 5% rate of return until the oldest client retires, or 2) Invest $940 per month, every month at 5% until the oldest client retires.</w:t>
      </w:r>
    </w:p>
    <w:p w:rsidR="00C84CE0" w:rsidRDefault="00C84CE0" w:rsidP="009454B7">
      <w:pPr>
        <w:tabs>
          <w:tab w:val="left" w:pos="0"/>
        </w:tabs>
        <w:suppressAutoHyphens/>
        <w:jc w:val="both"/>
        <w:rPr>
          <w:sz w:val="24"/>
        </w:rPr>
      </w:pPr>
    </w:p>
    <w:p w:rsidR="00C84CE0" w:rsidRDefault="00B70314" w:rsidP="009454B7">
      <w:pPr>
        <w:tabs>
          <w:tab w:val="left" w:pos="0"/>
        </w:tabs>
        <w:suppressAutoHyphens/>
        <w:jc w:val="center"/>
        <w:rPr>
          <w:sz w:val="24"/>
        </w:rPr>
      </w:pPr>
      <w:r>
        <w:rPr>
          <w:noProof/>
          <w:sz w:val="24"/>
        </w:rPr>
        <w:drawing>
          <wp:inline distT="0" distB="0" distL="0" distR="0">
            <wp:extent cx="4932216" cy="3699164"/>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srcRect/>
                    <a:stretch>
                      <a:fillRect/>
                    </a:stretch>
                  </pic:blipFill>
                  <pic:spPr bwMode="auto">
                    <a:xfrm>
                      <a:off x="0" y="0"/>
                      <a:ext cx="4933118" cy="3699841"/>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lower the rate of return entered into cell A41, the higher both the lump sum and monthly payments will be, and vice versa. This is because the new money you’re saving will grow slower with lower interest rates</w:t>
      </w:r>
      <w:r w:rsidR="008519B8">
        <w:rPr>
          <w:sz w:val="24"/>
        </w:rPr>
        <w:t>, so more money is needed</w:t>
      </w:r>
      <w:r>
        <w:rPr>
          <w:sz w:val="24"/>
        </w:rPr>
        <w:t>. If you don’t understand this point, you should brush up on basic time value of money concepts before proceeding (</w:t>
      </w:r>
      <w:r w:rsidR="00BC44B1">
        <w:rPr>
          <w:sz w:val="24"/>
        </w:rPr>
        <w:t>or just use 3</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Cell A42 is the FV (Future Value) part of this time value of money equation. The user enters the year that the oldest person is assumed to be passed away, or has told you that it’s acceptable for their assets to be depleted at this age. The longer people are alive and taking income withdrawals, the larger the dollar amounts of additional need will be for both methods of funding the income deficits (lump sum or monthly), and vice versa.</w:t>
      </w:r>
    </w:p>
    <w:p w:rsidR="00C84CE0" w:rsidRDefault="00C84CE0" w:rsidP="009454B7">
      <w:pPr>
        <w:tabs>
          <w:tab w:val="left" w:pos="0"/>
        </w:tabs>
        <w:suppressAutoHyphens/>
        <w:jc w:val="both"/>
        <w:rPr>
          <w:sz w:val="24"/>
        </w:rPr>
      </w:pPr>
    </w:p>
    <w:p w:rsidR="00F90532" w:rsidRDefault="00C84CE0" w:rsidP="009454B7">
      <w:pPr>
        <w:tabs>
          <w:tab w:val="left" w:pos="0"/>
        </w:tabs>
        <w:suppressAutoHyphens/>
        <w:jc w:val="both"/>
        <w:rPr>
          <w:sz w:val="24"/>
        </w:rPr>
      </w:pPr>
      <w:r>
        <w:rPr>
          <w:sz w:val="24"/>
        </w:rPr>
        <w:t>This information should come from the clients, again using the</w:t>
      </w:r>
      <w:r w:rsidR="00FA1C4A">
        <w:rPr>
          <w:sz w:val="24"/>
        </w:rPr>
        <w:t xml:space="preserve"> retirement section of </w:t>
      </w:r>
      <w:r>
        <w:rPr>
          <w:i/>
          <w:sz w:val="24"/>
        </w:rPr>
        <w:t>Fact Finder</w:t>
      </w:r>
      <w:r w:rsidR="00FA1C4A">
        <w:rPr>
          <w:i/>
          <w:sz w:val="24"/>
        </w:rPr>
        <w:t xml:space="preserve"> Part II</w:t>
      </w:r>
      <w:r>
        <w:rPr>
          <w:sz w:val="24"/>
        </w:rPr>
        <w:t>. If you are running reports for clients, then we recommend using a minimum of age 95 in cell A42, even if they tell you that they plan to kick off at age 85. This is because medical technology is progressing so rapidly, people are living a lot longer than they think they will (sometimes way beyond their wishes).</w:t>
      </w:r>
    </w:p>
    <w:p w:rsidR="00F90532" w:rsidRDefault="00F90532"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This is </w:t>
      </w:r>
      <w:r w:rsidR="00FA1C4A">
        <w:rPr>
          <w:sz w:val="24"/>
        </w:rPr>
        <w:t xml:space="preserve">a </w:t>
      </w:r>
      <w:r>
        <w:rPr>
          <w:sz w:val="24"/>
        </w:rPr>
        <w:t>more conservative</w:t>
      </w:r>
      <w:r w:rsidR="00FA1C4A">
        <w:rPr>
          <w:sz w:val="24"/>
        </w:rPr>
        <w:t xml:space="preserve"> strategy that</w:t>
      </w:r>
      <w:r>
        <w:rPr>
          <w:sz w:val="24"/>
        </w:rPr>
        <w:t xml:space="preserve"> will </w:t>
      </w:r>
      <w:r w:rsidR="00FA1C4A">
        <w:rPr>
          <w:sz w:val="24"/>
        </w:rPr>
        <w:t xml:space="preserve">help </w:t>
      </w:r>
      <w:r>
        <w:rPr>
          <w:sz w:val="24"/>
        </w:rPr>
        <w:t xml:space="preserve">keep </w:t>
      </w:r>
      <w:r w:rsidR="00FA1C4A">
        <w:rPr>
          <w:sz w:val="24"/>
        </w:rPr>
        <w:t>everyone</w:t>
      </w:r>
      <w:r>
        <w:rPr>
          <w:sz w:val="24"/>
        </w:rPr>
        <w:t xml:space="preserve"> out of trouble, and will help people see the need to invest more money </w:t>
      </w:r>
      <w:r w:rsidR="008E5796">
        <w:rPr>
          <w:sz w:val="24"/>
        </w:rPr>
        <w:t>and/or</w:t>
      </w:r>
      <w:r>
        <w:rPr>
          <w:sz w:val="24"/>
        </w:rPr>
        <w:t xml:space="preserve"> strive to get a</w:t>
      </w:r>
      <w:r w:rsidR="008519B8">
        <w:rPr>
          <w:sz w:val="24"/>
        </w:rPr>
        <w:t xml:space="preserve"> more stable, and</w:t>
      </w:r>
      <w:r>
        <w:rPr>
          <w:sz w:val="24"/>
        </w:rPr>
        <w:t xml:space="preserve"> higher rate of return over the long run</w:t>
      </w:r>
      <w:r w:rsidR="008519B8">
        <w:rPr>
          <w:sz w:val="24"/>
        </w:rPr>
        <w:t xml:space="preserve"> (by using the asset allocation module)</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4"/>
        </w:rPr>
      </w:pPr>
      <w:r>
        <w:rPr>
          <w:bCs/>
          <w:smallCaps/>
          <w:sz w:val="28"/>
        </w:rPr>
        <w:t xml:space="preserve">Stopping the Numbers </w:t>
      </w:r>
      <w:r w:rsidR="00F02C3A">
        <w:rPr>
          <w:bCs/>
          <w:smallCaps/>
          <w:sz w:val="28"/>
        </w:rPr>
        <w:t xml:space="preserve">from Displaying </w:t>
      </w:r>
      <w:r>
        <w:rPr>
          <w:bCs/>
          <w:smallCaps/>
          <w:sz w:val="28"/>
        </w:rPr>
        <w:t>at the Ending Age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next two input fields don’t have anything to do with calculating numbers. Cell A43 and D43 is asking when you want to stop the numbers from displaying most everywhere</w:t>
      </w:r>
      <w:r w:rsidR="00F02C3A">
        <w:rPr>
          <w:sz w:val="24"/>
        </w:rPr>
        <w:t xml:space="preserve"> (on the presentation sheets)</w:t>
      </w:r>
      <w:r>
        <w:rPr>
          <w:sz w:val="24"/>
        </w:rPr>
        <w:t>.</w:t>
      </w:r>
    </w:p>
    <w:p w:rsidR="00C84CE0" w:rsidRDefault="00C84CE0" w:rsidP="009454B7">
      <w:pPr>
        <w:tabs>
          <w:tab w:val="left" w:pos="0"/>
        </w:tabs>
        <w:suppressAutoHyphens/>
        <w:jc w:val="both"/>
        <w:rPr>
          <w:sz w:val="24"/>
        </w:rPr>
      </w:pPr>
    </w:p>
    <w:p w:rsidR="00F90532" w:rsidRDefault="00C84CE0" w:rsidP="009454B7">
      <w:pPr>
        <w:tabs>
          <w:tab w:val="left" w:pos="0"/>
        </w:tabs>
        <w:suppressAutoHyphens/>
        <w:jc w:val="both"/>
        <w:rPr>
          <w:sz w:val="24"/>
        </w:rPr>
      </w:pPr>
      <w:r>
        <w:rPr>
          <w:sz w:val="24"/>
        </w:rPr>
        <w:t>If clients told you they want to assume they will be passed away at oldest client’s age of 95, but they ran out of money at the oldest client’s age of 85, it’s up to you whether you want to illustrate 10 years of income deficits or not. You can show these numbers all the way through the 75-year window, but we usually don’t.</w:t>
      </w:r>
    </w:p>
    <w:p w:rsidR="00F90532" w:rsidRDefault="00F90532"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Once the money runs out, it’s usually futile and distracting to show a bunch of meaningless negative numbers, so you can stop them from displaying at any age. The age you choose here does not have any effect on calculations done to produce the additional funding numbers. It just stops them from displaying.</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4"/>
        </w:rPr>
      </w:pPr>
      <w:r>
        <w:rPr>
          <w:bCs/>
          <w:smallCaps/>
          <w:sz w:val="28"/>
        </w:rPr>
        <w:t>The Ages When Retirement Begins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Cells A44 and D44 are where you</w:t>
      </w:r>
      <w:r w:rsidR="009674C3">
        <w:rPr>
          <w:sz w:val="24"/>
        </w:rPr>
        <w:t>’d</w:t>
      </w:r>
      <w:r>
        <w:rPr>
          <w:sz w:val="24"/>
        </w:rPr>
        <w:t xml:space="preserve"> enter the oldest person’s age when they want to either retire, stop working full time, be financially independent, or whatever you or they want to call it.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Cells A45 and D45 are the same thing for the youngest client. Normally clients will tell you this age, and of course it’s always best to use the</w:t>
      </w:r>
      <w:r>
        <w:rPr>
          <w:i/>
          <w:sz w:val="24"/>
        </w:rPr>
        <w:t xml:space="preserve"> Fact Finder</w:t>
      </w:r>
      <w:r>
        <w:rPr>
          <w:sz w:val="24"/>
        </w:rPr>
        <w:t xml:space="preserve"> to gather this data before inputting. The age you specify here is when the income goals begin to be </w:t>
      </w:r>
      <w:r w:rsidR="001F33B1">
        <w:rPr>
          <w:sz w:val="24"/>
        </w:rPr>
        <w:t>added into the equation, money start</w:t>
      </w:r>
      <w:r>
        <w:rPr>
          <w:sz w:val="24"/>
        </w:rPr>
        <w:t xml:space="preserve">s </w:t>
      </w:r>
      <w:r w:rsidR="001F33B1">
        <w:rPr>
          <w:sz w:val="24"/>
        </w:rPr>
        <w:t xml:space="preserve">to be </w:t>
      </w:r>
      <w:r>
        <w:rPr>
          <w:sz w:val="24"/>
        </w:rPr>
        <w:t xml:space="preserve">withdrawn from </w:t>
      </w:r>
      <w:r w:rsidR="001F33B1">
        <w:rPr>
          <w:sz w:val="24"/>
        </w:rPr>
        <w:t xml:space="preserve">investment </w:t>
      </w:r>
      <w:r>
        <w:rPr>
          <w:sz w:val="24"/>
        </w:rPr>
        <w:t xml:space="preserve">assets, and activates when numbers begin to appear on </w:t>
      </w:r>
      <w:r>
        <w:rPr>
          <w:i/>
          <w:sz w:val="24"/>
        </w:rPr>
        <w:t>Annual Summary Numbers,</w:t>
      </w:r>
      <w:r>
        <w:rPr>
          <w:sz w:val="24"/>
        </w:rPr>
        <w:t xml:space="preserve"> and other sheets.</w:t>
      </w:r>
    </w:p>
    <w:p w:rsidR="00C84CE0" w:rsidRDefault="00C84CE0" w:rsidP="009454B7">
      <w:pPr>
        <w:tabs>
          <w:tab w:val="left" w:pos="0"/>
        </w:tabs>
        <w:suppressAutoHyphens/>
        <w:jc w:val="both"/>
        <w:rPr>
          <w:sz w:val="24"/>
        </w:rPr>
      </w:pPr>
    </w:p>
    <w:p w:rsidR="00C84CE0" w:rsidRDefault="001F33B1" w:rsidP="009454B7">
      <w:pPr>
        <w:tabs>
          <w:tab w:val="left" w:pos="0"/>
        </w:tabs>
        <w:suppressAutoHyphens/>
        <w:jc w:val="both"/>
        <w:rPr>
          <w:spacing w:val="-3"/>
          <w:sz w:val="24"/>
        </w:rPr>
      </w:pPr>
      <w:r>
        <w:rPr>
          <w:sz w:val="24"/>
        </w:rPr>
        <w:t>Both c</w:t>
      </w:r>
      <w:r w:rsidR="00C84CE0">
        <w:rPr>
          <w:sz w:val="24"/>
        </w:rPr>
        <w:t>li</w:t>
      </w:r>
      <w:r w:rsidR="00C84CE0">
        <w:rPr>
          <w:spacing w:val="-3"/>
          <w:sz w:val="24"/>
        </w:rPr>
        <w:t xml:space="preserve">ent </w:t>
      </w:r>
      <w:r>
        <w:rPr>
          <w:spacing w:val="-3"/>
          <w:sz w:val="24"/>
        </w:rPr>
        <w:t xml:space="preserve">(oldest) </w:t>
      </w:r>
      <w:r w:rsidR="00C84CE0">
        <w:rPr>
          <w:spacing w:val="-3"/>
          <w:sz w:val="24"/>
        </w:rPr>
        <w:t xml:space="preserve">and spouse </w:t>
      </w:r>
      <w:r>
        <w:rPr>
          <w:spacing w:val="-3"/>
          <w:sz w:val="24"/>
        </w:rPr>
        <w:t xml:space="preserve">(youngest) </w:t>
      </w:r>
      <w:r w:rsidR="00C84CE0">
        <w:rPr>
          <w:spacing w:val="-3"/>
          <w:sz w:val="24"/>
        </w:rPr>
        <w:t xml:space="preserve">can retire </w:t>
      </w:r>
      <w:r>
        <w:rPr>
          <w:spacing w:val="-3"/>
          <w:sz w:val="24"/>
        </w:rPr>
        <w:t xml:space="preserve">at </w:t>
      </w:r>
      <w:r w:rsidR="00C84CE0">
        <w:rPr>
          <w:spacing w:val="-3"/>
          <w:sz w:val="24"/>
        </w:rPr>
        <w:t>any year</w:t>
      </w:r>
      <w:r>
        <w:rPr>
          <w:spacing w:val="-3"/>
          <w:sz w:val="24"/>
        </w:rPr>
        <w:t>,</w:t>
      </w:r>
      <w:r w:rsidR="00C84CE0">
        <w:rPr>
          <w:spacing w:val="-3"/>
          <w:sz w:val="24"/>
        </w:rPr>
        <w:t xml:space="preserve"> even at their current ages. </w:t>
      </w:r>
      <w:r w:rsidR="00C84CE0">
        <w:rPr>
          <w:sz w:val="24"/>
        </w:rPr>
        <w:t>Cli</w:t>
      </w:r>
      <w:r w:rsidR="00C84CE0">
        <w:rPr>
          <w:spacing w:val="-3"/>
          <w:sz w:val="24"/>
        </w:rPr>
        <w:t>ent and spouse do not have to retire in the same year, it does not matter who retires first, and it doesn’t matter how many years are in between the two client’s retirement ages.</w:t>
      </w:r>
    </w:p>
    <w:p w:rsidR="00C84CE0" w:rsidRDefault="00C84CE0" w:rsidP="009454B7">
      <w:pPr>
        <w:tabs>
          <w:tab w:val="left" w:pos="0"/>
        </w:tabs>
        <w:suppressAutoHyphens/>
        <w:jc w:val="both"/>
        <w:rPr>
          <w:spacing w:val="-3"/>
          <w:sz w:val="24"/>
        </w:rPr>
      </w:pPr>
    </w:p>
    <w:p w:rsidR="00C84CE0" w:rsidRDefault="00C84CE0" w:rsidP="009454B7">
      <w:pPr>
        <w:tabs>
          <w:tab w:val="left" w:pos="0"/>
        </w:tabs>
        <w:suppressAutoHyphens/>
        <w:jc w:val="both"/>
        <w:rPr>
          <w:spacing w:val="-3"/>
          <w:sz w:val="24"/>
        </w:rPr>
      </w:pPr>
      <w:r>
        <w:rPr>
          <w:spacing w:val="-3"/>
          <w:sz w:val="24"/>
        </w:rPr>
        <w:t>You cannot, however, enter a retirement age that is earlier than the client’s current age. If you have a client who is currently 70, and he retired at age 65, you will get a real error message</w:t>
      </w:r>
      <w:r w:rsidR="001F33B1">
        <w:rPr>
          <w:spacing w:val="-3"/>
          <w:sz w:val="24"/>
        </w:rPr>
        <w:t xml:space="preserve"> that will stop your input (via input validation) i</w:t>
      </w:r>
      <w:r>
        <w:rPr>
          <w:spacing w:val="-3"/>
          <w:sz w:val="24"/>
        </w:rPr>
        <w:t>f you enter any age less than 70. It doesn’t matter anywhere in the modules that someone retired before the current year.</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4"/>
        </w:rPr>
      </w:pPr>
      <w:r>
        <w:rPr>
          <w:bCs/>
          <w:smallCaps/>
          <w:sz w:val="28"/>
        </w:rPr>
        <w:t>Income Goal Inflation</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This is only used if you selected to let the Financial Planner calculate income goals internally instead of letting them come from the Cash Flow Projector.</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To minimize clutter, text in cells B &amp; E46 - 48 are not used, and will be blank, if you chose to get income goals from the Cash Flow Projector.</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Cells A46 - A48 and D46 - D48 on the </w:t>
      </w:r>
      <w:r>
        <w:rPr>
          <w:i/>
          <w:sz w:val="24"/>
        </w:rPr>
        <w:t>Master Input</w:t>
      </w:r>
      <w:r>
        <w:rPr>
          <w:sz w:val="24"/>
        </w:rPr>
        <w:t xml:space="preserve"> sheet are a tricky part that you may not to even want to use. The program has three (five really) layers of income goal inflation for maximum control and flexibility:</w:t>
      </w:r>
    </w:p>
    <w:p w:rsidR="00C84CE0" w:rsidRDefault="00C84CE0" w:rsidP="009454B7">
      <w:pPr>
        <w:tabs>
          <w:tab w:val="left" w:pos="0"/>
        </w:tabs>
        <w:suppressAutoHyphens/>
        <w:jc w:val="both"/>
        <w:rPr>
          <w:sz w:val="24"/>
        </w:rPr>
      </w:pPr>
    </w:p>
    <w:p w:rsidR="00C84CE0" w:rsidRDefault="00C84CE0" w:rsidP="009454B7">
      <w:pPr>
        <w:tabs>
          <w:tab w:val="left" w:pos="0"/>
        </w:tabs>
        <w:suppressAutoHyphens/>
        <w:rPr>
          <w:sz w:val="24"/>
        </w:rPr>
      </w:pPr>
      <w:r>
        <w:rPr>
          <w:sz w:val="24"/>
        </w:rPr>
        <w:tab/>
      </w:r>
      <w:r>
        <w:rPr>
          <w:sz w:val="24"/>
        </w:rPr>
        <w:sym w:font="Symbol" w:char="F0B7"/>
      </w:r>
      <w:r>
        <w:rPr>
          <w:sz w:val="24"/>
        </w:rPr>
        <w:t xml:space="preserve"> The first cell (A46) is the users, or the client’s, assumption of what the average inflation rate over the next</w:t>
      </w:r>
    </w:p>
    <w:p w:rsidR="00C84CE0" w:rsidRDefault="00C84CE0" w:rsidP="009454B7">
      <w:pPr>
        <w:tabs>
          <w:tab w:val="left" w:pos="0"/>
        </w:tabs>
        <w:suppressAutoHyphens/>
        <w:rPr>
          <w:sz w:val="24"/>
        </w:rPr>
      </w:pPr>
      <w:r>
        <w:rPr>
          <w:sz w:val="24"/>
        </w:rPr>
        <w:t xml:space="preserve">               1 - 5 years will be. Since inflation will more than likely happen every year, the first year of inflation is the </w:t>
      </w:r>
    </w:p>
    <w:p w:rsidR="00C84CE0" w:rsidRDefault="00C84CE0" w:rsidP="009454B7">
      <w:pPr>
        <w:tabs>
          <w:tab w:val="left" w:pos="0"/>
        </w:tabs>
        <w:suppressAutoHyphens/>
        <w:rPr>
          <w:sz w:val="24"/>
        </w:rPr>
      </w:pPr>
      <w:r>
        <w:rPr>
          <w:sz w:val="24"/>
        </w:rPr>
        <w:t xml:space="preserve">               current year, not the first year of the clients’ retirement. Entering a number here will inflate the income </w:t>
      </w:r>
    </w:p>
    <w:p w:rsidR="00C84CE0" w:rsidRDefault="00C84CE0" w:rsidP="009454B7">
      <w:pPr>
        <w:tabs>
          <w:tab w:val="left" w:pos="0"/>
        </w:tabs>
        <w:suppressAutoHyphens/>
        <w:rPr>
          <w:sz w:val="24"/>
        </w:rPr>
      </w:pPr>
      <w:r>
        <w:rPr>
          <w:sz w:val="24"/>
        </w:rPr>
        <w:t xml:space="preserve">               goals at that rate for each of the next five years on an annual compounding basis.</w:t>
      </w:r>
    </w:p>
    <w:p w:rsidR="00C84CE0" w:rsidRDefault="00C84CE0" w:rsidP="009454B7">
      <w:pPr>
        <w:pStyle w:val="DefinitionTerm"/>
        <w:tabs>
          <w:tab w:val="left" w:pos="0"/>
        </w:tabs>
        <w:suppressAutoHyphens/>
        <w:rPr>
          <w:snapToGrid/>
        </w:rPr>
      </w:pPr>
    </w:p>
    <w:p w:rsidR="00C84CE0" w:rsidRDefault="00C84CE0" w:rsidP="009454B7">
      <w:pPr>
        <w:tabs>
          <w:tab w:val="left" w:pos="0"/>
        </w:tabs>
        <w:suppressAutoHyphens/>
        <w:rPr>
          <w:sz w:val="24"/>
        </w:rPr>
      </w:pPr>
      <w:r>
        <w:rPr>
          <w:sz w:val="24"/>
        </w:rPr>
        <w:tab/>
      </w:r>
      <w:r>
        <w:rPr>
          <w:sz w:val="24"/>
        </w:rPr>
        <w:sym w:font="Symbol" w:char="F0B7"/>
      </w:r>
      <w:r>
        <w:rPr>
          <w:sz w:val="24"/>
        </w:rPr>
        <w:t xml:space="preserve"> Unique feature: To settle the controversial issue of how much to inflate the income goal in the </w:t>
      </w:r>
    </w:p>
    <w:p w:rsidR="00C84CE0" w:rsidRDefault="00C84CE0" w:rsidP="009454B7">
      <w:pPr>
        <w:tabs>
          <w:tab w:val="left" w:pos="0"/>
        </w:tabs>
        <w:suppressAutoHyphens/>
        <w:rPr>
          <w:sz w:val="24"/>
        </w:rPr>
      </w:pPr>
      <w:r>
        <w:rPr>
          <w:sz w:val="24"/>
        </w:rPr>
        <w:t xml:space="preserve">               first year with a former group of picky financial planners, we made the IFP only inflate the first year by half</w:t>
      </w:r>
    </w:p>
    <w:p w:rsidR="00C84CE0" w:rsidRDefault="00C84CE0" w:rsidP="009454B7">
      <w:pPr>
        <w:tabs>
          <w:tab w:val="left" w:pos="0"/>
        </w:tabs>
        <w:suppressAutoHyphens/>
        <w:rPr>
          <w:sz w:val="24"/>
        </w:rPr>
      </w:pPr>
      <w:r>
        <w:rPr>
          <w:sz w:val="24"/>
        </w:rPr>
        <w:tab/>
        <w:t xml:space="preserve">   (because half the year is probably gone anyway). This only applies for the first year’s numbers. If the </w:t>
      </w:r>
    </w:p>
    <w:p w:rsidR="00C84CE0" w:rsidRDefault="00C84CE0" w:rsidP="009454B7">
      <w:pPr>
        <w:tabs>
          <w:tab w:val="left" w:pos="0"/>
        </w:tabs>
        <w:suppressAutoHyphens/>
        <w:rPr>
          <w:sz w:val="24"/>
        </w:rPr>
      </w:pPr>
      <w:r>
        <w:rPr>
          <w:sz w:val="24"/>
        </w:rPr>
        <w:t xml:space="preserve">               income goal is $100,000, and the 1 - 5 year inflation rate is 2%, then the first year’s income goal will be </w:t>
      </w:r>
    </w:p>
    <w:p w:rsidR="00C84CE0" w:rsidRDefault="00C84CE0" w:rsidP="009454B7">
      <w:pPr>
        <w:tabs>
          <w:tab w:val="left" w:pos="0"/>
        </w:tabs>
        <w:suppressAutoHyphens/>
        <w:rPr>
          <w:sz w:val="24"/>
        </w:rPr>
      </w:pPr>
      <w:r>
        <w:rPr>
          <w:sz w:val="24"/>
        </w:rPr>
        <w:t xml:space="preserve">               $101,000, not $102,000. Then second year, the number will be $103,020. The argument was if it was</w:t>
      </w:r>
    </w:p>
    <w:p w:rsidR="00C84CE0" w:rsidRDefault="00C84CE0" w:rsidP="009454B7">
      <w:pPr>
        <w:tabs>
          <w:tab w:val="left" w:pos="0"/>
        </w:tabs>
        <w:suppressAutoHyphens/>
        <w:rPr>
          <w:sz w:val="24"/>
        </w:rPr>
      </w:pPr>
      <w:r>
        <w:rPr>
          <w:sz w:val="24"/>
        </w:rPr>
        <w:t xml:space="preserve">               February when you’re making the report, then this year’s total inflation rate should be applied to the first </w:t>
      </w:r>
    </w:p>
    <w:p w:rsidR="00C84CE0" w:rsidRDefault="00C84CE0" w:rsidP="009454B7">
      <w:pPr>
        <w:tabs>
          <w:tab w:val="left" w:pos="0"/>
        </w:tabs>
        <w:suppressAutoHyphens/>
        <w:rPr>
          <w:sz w:val="24"/>
        </w:rPr>
      </w:pPr>
      <w:r>
        <w:rPr>
          <w:sz w:val="24"/>
        </w:rPr>
        <w:t xml:space="preserve">               year, but if it was December then you should ignore this year’s inflation because this year is essentially </w:t>
      </w:r>
    </w:p>
    <w:p w:rsidR="00C84CE0" w:rsidRDefault="00C84CE0" w:rsidP="009454B7">
      <w:pPr>
        <w:tabs>
          <w:tab w:val="left" w:pos="0"/>
        </w:tabs>
        <w:suppressAutoHyphens/>
        <w:rPr>
          <w:sz w:val="24"/>
        </w:rPr>
      </w:pPr>
      <w:r>
        <w:rPr>
          <w:sz w:val="24"/>
        </w:rPr>
        <w:t xml:space="preserve">               over anyway. To avoid having to make the program work on a monthly basis, we compromised and just </w:t>
      </w:r>
    </w:p>
    <w:p w:rsidR="00C84CE0" w:rsidRDefault="00C84CE0" w:rsidP="009454B7">
      <w:pPr>
        <w:tabs>
          <w:tab w:val="left" w:pos="0"/>
        </w:tabs>
        <w:suppressAutoHyphens/>
        <w:rPr>
          <w:sz w:val="24"/>
        </w:rPr>
      </w:pPr>
      <w:r>
        <w:rPr>
          <w:sz w:val="24"/>
        </w:rPr>
        <w:t xml:space="preserve">               made the first year inflate by half. Nobody knows what inflation will be anyway, so it’s no biggy. Even</w:t>
      </w:r>
    </w:p>
    <w:p w:rsidR="00C84CE0" w:rsidRDefault="00C84CE0" w:rsidP="009454B7">
      <w:pPr>
        <w:tabs>
          <w:tab w:val="left" w:pos="0"/>
        </w:tabs>
        <w:suppressAutoHyphens/>
        <w:rPr>
          <w:sz w:val="24"/>
        </w:rPr>
      </w:pPr>
      <w:r>
        <w:rPr>
          <w:sz w:val="24"/>
        </w:rPr>
        <w:tab/>
        <w:t xml:space="preserve">   if you were to use the Cash Flow Projector, and manually inflated every expense for every year, you’re</w:t>
      </w:r>
    </w:p>
    <w:p w:rsidR="00C84CE0" w:rsidRDefault="00C84CE0" w:rsidP="009454B7">
      <w:pPr>
        <w:tabs>
          <w:tab w:val="left" w:pos="0"/>
        </w:tabs>
        <w:suppressAutoHyphens/>
        <w:rPr>
          <w:sz w:val="24"/>
        </w:rPr>
      </w:pPr>
      <w:r>
        <w:rPr>
          <w:sz w:val="24"/>
        </w:rPr>
        <w:tab/>
        <w:t xml:space="preserve">   still going to be off from what’s going to happen in the Real World.</w:t>
      </w:r>
    </w:p>
    <w:p w:rsidR="00C84CE0" w:rsidRDefault="00C84CE0" w:rsidP="009454B7">
      <w:pPr>
        <w:pStyle w:val="DefinitionTerm"/>
        <w:tabs>
          <w:tab w:val="left" w:pos="0"/>
        </w:tabs>
        <w:suppressAutoHyphens/>
        <w:rPr>
          <w:snapToGrid/>
        </w:rPr>
      </w:pPr>
    </w:p>
    <w:p w:rsidR="00C84CE0" w:rsidRDefault="00C84CE0" w:rsidP="009454B7">
      <w:pPr>
        <w:tabs>
          <w:tab w:val="left" w:pos="0"/>
        </w:tabs>
        <w:suppressAutoHyphens/>
        <w:rPr>
          <w:sz w:val="24"/>
        </w:rPr>
      </w:pPr>
      <w:r>
        <w:rPr>
          <w:sz w:val="24"/>
        </w:rPr>
        <w:tab/>
      </w:r>
      <w:r>
        <w:rPr>
          <w:sz w:val="24"/>
        </w:rPr>
        <w:sym w:font="Symbol" w:char="F0B7"/>
      </w:r>
      <w:r>
        <w:rPr>
          <w:sz w:val="24"/>
        </w:rPr>
        <w:t xml:space="preserve"> The second (cell A47) is the assumption of what the average inflation rate over the next 1 - 10 years will </w:t>
      </w:r>
    </w:p>
    <w:p w:rsidR="00C84CE0" w:rsidRDefault="00C84CE0" w:rsidP="009454B7">
      <w:pPr>
        <w:tabs>
          <w:tab w:val="left" w:pos="0"/>
        </w:tabs>
        <w:suppressAutoHyphens/>
        <w:rPr>
          <w:sz w:val="24"/>
        </w:rPr>
      </w:pPr>
      <w:r>
        <w:rPr>
          <w:sz w:val="24"/>
        </w:rPr>
        <w:t xml:space="preserve">               be. Again, year 1 is the current year, not the first year of the clients’ retirement. It’s logical to assume </w:t>
      </w:r>
    </w:p>
    <w:p w:rsidR="00C84CE0" w:rsidRDefault="00C84CE0" w:rsidP="009454B7">
      <w:pPr>
        <w:tabs>
          <w:tab w:val="left" w:pos="0"/>
        </w:tabs>
        <w:suppressAutoHyphens/>
        <w:rPr>
          <w:sz w:val="24"/>
        </w:rPr>
      </w:pPr>
      <w:r>
        <w:rPr>
          <w:sz w:val="24"/>
        </w:rPr>
        <w:t xml:space="preserve">               that you have a question at this point. If you entered an inflation rate for years 1 - 5, and then another </w:t>
      </w:r>
    </w:p>
    <w:p w:rsidR="00C84CE0" w:rsidRDefault="00C84CE0" w:rsidP="009454B7">
      <w:pPr>
        <w:tabs>
          <w:tab w:val="left" w:pos="0"/>
        </w:tabs>
        <w:suppressAutoHyphens/>
        <w:rPr>
          <w:sz w:val="24"/>
        </w:rPr>
      </w:pPr>
      <w:r>
        <w:rPr>
          <w:sz w:val="24"/>
        </w:rPr>
        <w:t xml:space="preserve">               for years 1 - 10, wouldn’t that wipe out the rate you used for years 1 - 5? Well, this is one of those </w:t>
      </w:r>
      <w:r w:rsidR="009674C3">
        <w:rPr>
          <w:sz w:val="24"/>
        </w:rPr>
        <w:t>rare</w:t>
      </w:r>
    </w:p>
    <w:p w:rsidR="00C84CE0" w:rsidRDefault="00C84CE0" w:rsidP="009454B7">
      <w:pPr>
        <w:tabs>
          <w:tab w:val="left" w:pos="0"/>
        </w:tabs>
        <w:suppressAutoHyphens/>
        <w:rPr>
          <w:sz w:val="24"/>
        </w:rPr>
      </w:pPr>
      <w:r>
        <w:rPr>
          <w:sz w:val="24"/>
        </w:rPr>
        <w:t xml:space="preserve">               times where we put information learned in the CFA program to work for a change. </w:t>
      </w:r>
    </w:p>
    <w:p w:rsidR="00C84CE0" w:rsidRDefault="00C84CE0" w:rsidP="009454B7">
      <w:pPr>
        <w:tabs>
          <w:tab w:val="left" w:pos="0"/>
        </w:tabs>
        <w:suppressAutoHyphens/>
        <w:rPr>
          <w:sz w:val="24"/>
        </w:rPr>
      </w:pPr>
      <w:r>
        <w:rPr>
          <w:sz w:val="24"/>
        </w:rPr>
        <w:tab/>
        <w:t xml:space="preserve">   Each of these three rates are true actual rates for those time periods. The 1 - 10 and 1 - 20 </w:t>
      </w:r>
    </w:p>
    <w:p w:rsidR="00C84CE0" w:rsidRDefault="00C84CE0" w:rsidP="009454B7">
      <w:pPr>
        <w:tabs>
          <w:tab w:val="left" w:pos="0"/>
        </w:tabs>
        <w:suppressAutoHyphens/>
        <w:rPr>
          <w:sz w:val="24"/>
        </w:rPr>
      </w:pPr>
      <w:r>
        <w:rPr>
          <w:sz w:val="24"/>
        </w:rPr>
        <w:t xml:space="preserve">               year’s rates are “implied.” This is beyond the scope of this manual, but suffice it to say that income </w:t>
      </w:r>
    </w:p>
    <w:p w:rsidR="00C84CE0" w:rsidRDefault="00C84CE0" w:rsidP="009454B7">
      <w:pPr>
        <w:tabs>
          <w:tab w:val="left" w:pos="0"/>
        </w:tabs>
        <w:suppressAutoHyphens/>
        <w:rPr>
          <w:sz w:val="24"/>
        </w:rPr>
      </w:pPr>
      <w:r>
        <w:rPr>
          <w:sz w:val="24"/>
        </w:rPr>
        <w:t xml:space="preserve">               goals begin being inflated for all three time periods will be inflated at the correct rates that you input for </w:t>
      </w:r>
    </w:p>
    <w:p w:rsidR="00C84CE0" w:rsidRDefault="00C84CE0" w:rsidP="009454B7">
      <w:pPr>
        <w:tabs>
          <w:tab w:val="left" w:pos="0"/>
        </w:tabs>
        <w:suppressAutoHyphens/>
        <w:rPr>
          <w:sz w:val="24"/>
        </w:rPr>
      </w:pPr>
      <w:r>
        <w:rPr>
          <w:sz w:val="24"/>
        </w:rPr>
        <w:t xml:space="preserve">               all three ranges. If you input 2% for years 1 - 5, and 3% for years 1 - 10, then the rate will be higher than</w:t>
      </w:r>
    </w:p>
    <w:p w:rsidR="00C84CE0" w:rsidRDefault="00C84CE0" w:rsidP="009454B7">
      <w:pPr>
        <w:tabs>
          <w:tab w:val="left" w:pos="0"/>
        </w:tabs>
        <w:suppressAutoHyphens/>
        <w:rPr>
          <w:sz w:val="24"/>
        </w:rPr>
      </w:pPr>
      <w:r>
        <w:rPr>
          <w:sz w:val="24"/>
        </w:rPr>
        <w:t xml:space="preserve">               3% in years 5 - 10 to make up the difference.</w:t>
      </w:r>
    </w:p>
    <w:p w:rsidR="00C84CE0" w:rsidRDefault="00C84CE0" w:rsidP="009454B7">
      <w:pPr>
        <w:pStyle w:val="DefinitionTerm"/>
        <w:tabs>
          <w:tab w:val="left" w:pos="0"/>
        </w:tabs>
        <w:suppressAutoHyphens/>
        <w:rPr>
          <w:snapToGrid/>
        </w:rPr>
      </w:pPr>
    </w:p>
    <w:p w:rsidR="00C84CE0" w:rsidRDefault="00C84CE0" w:rsidP="009454B7">
      <w:pPr>
        <w:tabs>
          <w:tab w:val="left" w:pos="0"/>
        </w:tabs>
        <w:suppressAutoHyphens/>
        <w:rPr>
          <w:sz w:val="24"/>
        </w:rPr>
      </w:pPr>
      <w:r>
        <w:rPr>
          <w:sz w:val="24"/>
        </w:rPr>
        <w:tab/>
      </w:r>
      <w:r>
        <w:rPr>
          <w:sz w:val="24"/>
        </w:rPr>
        <w:sym w:font="Symbol" w:char="F0B7"/>
      </w:r>
      <w:r>
        <w:rPr>
          <w:sz w:val="24"/>
        </w:rPr>
        <w:t xml:space="preserve"> The third (cell A48) is the user’s, or the client’s, assumption of what the average inflation rate over the </w:t>
      </w:r>
    </w:p>
    <w:p w:rsidR="00C84CE0" w:rsidRDefault="00C84CE0" w:rsidP="009454B7">
      <w:pPr>
        <w:tabs>
          <w:tab w:val="left" w:pos="0"/>
        </w:tabs>
        <w:suppressAutoHyphens/>
        <w:rPr>
          <w:sz w:val="24"/>
        </w:rPr>
      </w:pPr>
      <w:r>
        <w:rPr>
          <w:sz w:val="24"/>
        </w:rPr>
        <w:t xml:space="preserve">               next 1 - 20 years will be. The same text as above applies, with an extra point. The years from 21 on are </w:t>
      </w:r>
    </w:p>
    <w:p w:rsidR="00C84CE0" w:rsidRDefault="00C84CE0" w:rsidP="009454B7">
      <w:pPr>
        <w:tabs>
          <w:tab w:val="left" w:pos="0"/>
        </w:tabs>
        <w:suppressAutoHyphens/>
        <w:rPr>
          <w:sz w:val="24"/>
        </w:rPr>
      </w:pPr>
      <w:r>
        <w:rPr>
          <w:sz w:val="24"/>
        </w:rPr>
        <w:t xml:space="preserve">               inflated at this rate too (the fourth “layer”). If you input a 1 - 10 year rate that’s higher than the other two</w:t>
      </w:r>
    </w:p>
    <w:p w:rsidR="00C84CE0" w:rsidRDefault="00C84CE0" w:rsidP="009454B7">
      <w:pPr>
        <w:tabs>
          <w:tab w:val="left" w:pos="0"/>
        </w:tabs>
        <w:suppressAutoHyphens/>
        <w:rPr>
          <w:sz w:val="24"/>
        </w:rPr>
      </w:pPr>
      <w:r>
        <w:rPr>
          <w:sz w:val="24"/>
        </w:rPr>
        <w:t xml:space="preserve">               rates, then the 11 - 20</w:t>
      </w:r>
      <w:r>
        <w:rPr>
          <w:sz w:val="24"/>
          <w:vertAlign w:val="superscript"/>
        </w:rPr>
        <w:t>th</w:t>
      </w:r>
      <w:r>
        <w:rPr>
          <w:sz w:val="24"/>
        </w:rPr>
        <w:t xml:space="preserve"> years will have inflation higher than the number you input into cell A48. Starting</w:t>
      </w:r>
    </w:p>
    <w:p w:rsidR="00C84CE0" w:rsidRDefault="00C84CE0" w:rsidP="009454B7">
      <w:pPr>
        <w:tabs>
          <w:tab w:val="left" w:pos="0"/>
        </w:tabs>
        <w:suppressAutoHyphens/>
        <w:rPr>
          <w:sz w:val="24"/>
        </w:rPr>
      </w:pPr>
      <w:r>
        <w:rPr>
          <w:sz w:val="24"/>
        </w:rPr>
        <w:t xml:space="preserve">               in year 21, however, the inflation rate will be exactly what you input into cell A48.</w:t>
      </w:r>
    </w:p>
    <w:p w:rsidR="00C84CE0" w:rsidRDefault="00C84CE0" w:rsidP="009454B7">
      <w:pPr>
        <w:tabs>
          <w:tab w:val="left" w:pos="0"/>
        </w:tabs>
        <w:suppressAutoHyphens/>
        <w:rPr>
          <w:sz w:val="24"/>
        </w:rPr>
      </w:pPr>
    </w:p>
    <w:p w:rsidR="00860A47" w:rsidRDefault="00C84CE0" w:rsidP="009454B7">
      <w:pPr>
        <w:tabs>
          <w:tab w:val="left" w:pos="0"/>
        </w:tabs>
        <w:suppressAutoHyphens/>
        <w:jc w:val="both"/>
        <w:rPr>
          <w:sz w:val="24"/>
        </w:rPr>
      </w:pPr>
      <w:r>
        <w:rPr>
          <w:sz w:val="24"/>
        </w:rPr>
        <w:t>So wh</w:t>
      </w:r>
      <w:r w:rsidR="00F163A8">
        <w:rPr>
          <w:sz w:val="24"/>
        </w:rPr>
        <w:t>at does this ma</w:t>
      </w:r>
      <w:r>
        <w:rPr>
          <w:sz w:val="24"/>
        </w:rPr>
        <w:t>lar</w:t>
      </w:r>
      <w:r w:rsidR="00F163A8">
        <w:rPr>
          <w:sz w:val="24"/>
        </w:rPr>
        <w:t>key</w:t>
      </w:r>
      <w:r>
        <w:rPr>
          <w:sz w:val="24"/>
        </w:rPr>
        <w:t xml:space="preserve"> mean, and why should you care? Assume, for example, that inflation for this year and the next are assumed to be 6.5%. In the next three years, things will assume to be calm again, with inflation down to around an average of 3.5%. If you were a detail person, you would enter 4.7% for years 1 - 5 (the average rate for those 5 years). </w:t>
      </w:r>
      <w:r w:rsidR="00860A47">
        <w:rPr>
          <w:sz w:val="24"/>
        </w:rPr>
        <w:t>I</w:t>
      </w:r>
      <w:r>
        <w:rPr>
          <w:sz w:val="24"/>
        </w:rPr>
        <w:t>f you assumed that inflation would be around 2.75% from years 5 - 10, a detailed person may enter 3.75% for years 1 - 10 (the average rate for those 10 years, using the same assumptions for the first 5 years again). The same process applies for years 1 - 20. Non-detailed people can just enter 3% for all three-time periods and it will be 3% all the time for all time periods.</w:t>
      </w:r>
      <w:r w:rsidR="00860A47">
        <w:rPr>
          <w:sz w:val="24"/>
        </w:rPr>
        <w:t xml:space="preserve"> Inflation rates are much lower these days compared to when this was written.</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w:t>
      </w:r>
      <w:r>
        <w:rPr>
          <w:i/>
          <w:sz w:val="24"/>
        </w:rPr>
        <w:t>Fact Finder</w:t>
      </w:r>
      <w:r>
        <w:rPr>
          <w:sz w:val="24"/>
        </w:rPr>
        <w:t xml:space="preserve"> asks the client to fill out these three ranges. Sometimes the clients fill out all three, sometimes they just fill out one and leave the others blank, and sometimes they just put question marks everywhere. The point is that the power is there if you want to use it. If you don’t, then just make all three cells the same number, and you’re done. You don’t have to use this feature, but it’s nice to know it’s there, and in no other retirement </w:t>
      </w:r>
      <w:r w:rsidR="00860A47">
        <w:rPr>
          <w:sz w:val="24"/>
        </w:rPr>
        <w:t xml:space="preserve">planning </w:t>
      </w:r>
      <w:r>
        <w:rPr>
          <w:sz w:val="24"/>
        </w:rPr>
        <w:t>software.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income goal inflation number shown on the </w:t>
      </w:r>
      <w:r>
        <w:rPr>
          <w:i/>
          <w:sz w:val="24"/>
        </w:rPr>
        <w:t>Assumptions &amp; Additional Need</w:t>
      </w:r>
      <w:r>
        <w:rPr>
          <w:sz w:val="24"/>
        </w:rPr>
        <w:t xml:space="preserve"> sheet is the average over the next 30 years. This is the “fifth layer.” You can tweak all three input fields to get different combinations of the five layers you want to show.</w:t>
      </w:r>
      <w:r w:rsidR="007A2175">
        <w:rPr>
          <w:sz w:val="24"/>
        </w:rPr>
        <w:t xml:space="preserve"> Again, none of this is even used if you choose to let the Cash Flow Projector project income goals.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There is a text footnote on the </w:t>
      </w:r>
      <w:r>
        <w:rPr>
          <w:i/>
          <w:sz w:val="24"/>
        </w:rPr>
        <w:t>Assumptions &amp; Additional Need</w:t>
      </w:r>
      <w:r>
        <w:rPr>
          <w:sz w:val="24"/>
        </w:rPr>
        <w:t xml:space="preserve"> sheet to show your input. Income goal inflation also can be manually overridden each year </w:t>
      </w:r>
      <w:r w:rsidR="007A2175">
        <w:rPr>
          <w:sz w:val="24"/>
        </w:rPr>
        <w:t xml:space="preserve">on the </w:t>
      </w:r>
      <w:r w:rsidR="002A3B26" w:rsidRPr="002A3B26">
        <w:rPr>
          <w:i/>
          <w:sz w:val="24"/>
        </w:rPr>
        <w:t>Summing &amp; Input</w:t>
      </w:r>
      <w:r w:rsidR="002A3B26">
        <w:rPr>
          <w:sz w:val="24"/>
        </w:rPr>
        <w:t xml:space="preserve"> sheets of the </w:t>
      </w:r>
      <w:r w:rsidR="007A2175">
        <w:rPr>
          <w:sz w:val="24"/>
        </w:rPr>
        <w:t>Financial Planner module</w:t>
      </w:r>
      <w:r w:rsidR="002A3B26">
        <w:rPr>
          <w:sz w:val="24"/>
        </w:rPr>
        <w:t xml:space="preserve"> (AB &amp; AH)</w:t>
      </w:r>
      <w:r>
        <w:rPr>
          <w:sz w:val="24"/>
        </w:rPr>
        <w:t>.</w:t>
      </w:r>
    </w:p>
    <w:p w:rsidR="00C84CE0" w:rsidRDefault="00C84CE0" w:rsidP="009454B7">
      <w:pPr>
        <w:tabs>
          <w:tab w:val="left" w:pos="0"/>
        </w:tabs>
        <w:suppressAutoHyphens/>
        <w:jc w:val="both"/>
        <w:rPr>
          <w:sz w:val="24"/>
        </w:rPr>
      </w:pPr>
    </w:p>
    <w:p w:rsidR="00C84CE0" w:rsidRPr="009D3842" w:rsidRDefault="00711735" w:rsidP="009454B7">
      <w:pPr>
        <w:tabs>
          <w:tab w:val="left" w:pos="0"/>
        </w:tabs>
        <w:suppressAutoHyphens/>
        <w:jc w:val="center"/>
        <w:rPr>
          <w:b/>
          <w:bCs/>
          <w:sz w:val="24"/>
        </w:rPr>
      </w:pPr>
      <w:r>
        <w:rPr>
          <w:b/>
          <w:bCs/>
          <w:smallCaps/>
          <w:sz w:val="28"/>
        </w:rPr>
        <w:t xml:space="preserve">About Accounting for </w:t>
      </w:r>
      <w:r w:rsidR="00C84CE0" w:rsidRPr="009D3842">
        <w:rPr>
          <w:b/>
          <w:bCs/>
          <w:smallCaps/>
          <w:sz w:val="28"/>
        </w:rPr>
        <w:t>Income Taxes</w:t>
      </w:r>
      <w:r>
        <w:rPr>
          <w:b/>
          <w:bCs/>
          <w:smallCaps/>
          <w:sz w:val="28"/>
        </w:rPr>
        <w:t xml:space="preserve"> when the Cash Flow Projector is </w:t>
      </w:r>
      <w:r w:rsidR="00161A75">
        <w:rPr>
          <w:b/>
          <w:bCs/>
          <w:smallCaps/>
          <w:sz w:val="28"/>
        </w:rPr>
        <w:t>Not Us</w:t>
      </w:r>
      <w:r>
        <w:rPr>
          <w:b/>
          <w:bCs/>
          <w:smallCaps/>
          <w:sz w:val="28"/>
        </w:rPr>
        <w:t>ed</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You have the following options on how you want the program to consider taxes during retirement: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ab/>
      </w:r>
      <w:r>
        <w:rPr>
          <w:sz w:val="24"/>
        </w:rPr>
        <w:sym w:font="Symbol" w:char="F0B7"/>
      </w:r>
      <w:r>
        <w:rPr>
          <w:sz w:val="24"/>
        </w:rPr>
        <w:t xml:space="preserve"> You can enter a global average (not marginal) rate in</w:t>
      </w:r>
      <w:r w:rsidR="00161A75">
        <w:rPr>
          <w:sz w:val="24"/>
        </w:rPr>
        <w:t>to</w:t>
      </w:r>
      <w:r>
        <w:rPr>
          <w:sz w:val="24"/>
        </w:rPr>
        <w:t xml:space="preserve"> cell A49 and D49, which will automatically take out </w:t>
      </w:r>
    </w:p>
    <w:p w:rsidR="00C84CE0" w:rsidRDefault="00C84CE0" w:rsidP="009454B7">
      <w:pPr>
        <w:tabs>
          <w:tab w:val="left" w:pos="0"/>
        </w:tabs>
        <w:suppressAutoHyphens/>
        <w:jc w:val="both"/>
        <w:rPr>
          <w:sz w:val="24"/>
        </w:rPr>
      </w:pPr>
      <w:r>
        <w:rPr>
          <w:sz w:val="24"/>
        </w:rPr>
        <w:tab/>
        <w:t xml:space="preserve">    this percentage in income taxes from every source of </w:t>
      </w:r>
      <w:r w:rsidR="00161A75">
        <w:rPr>
          <w:sz w:val="24"/>
        </w:rPr>
        <w:t xml:space="preserve">asset account </w:t>
      </w:r>
      <w:r>
        <w:rPr>
          <w:sz w:val="24"/>
        </w:rPr>
        <w:t>income.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i/>
          <w:iCs/>
          <w:sz w:val="24"/>
        </w:rPr>
      </w:pPr>
      <w:r>
        <w:rPr>
          <w:sz w:val="24"/>
        </w:rPr>
        <w:tab/>
      </w:r>
      <w:r>
        <w:rPr>
          <w:sz w:val="24"/>
        </w:rPr>
        <w:sym w:font="Symbol" w:char="F0B7"/>
      </w:r>
      <w:r>
        <w:rPr>
          <w:sz w:val="24"/>
        </w:rPr>
        <w:t xml:space="preserve"> You can manually override this global average rate by using the section starting in cell </w:t>
      </w:r>
      <w:r w:rsidR="00896257">
        <w:rPr>
          <w:sz w:val="24"/>
        </w:rPr>
        <w:t>R</w:t>
      </w:r>
      <w:r w:rsidR="009A0FC0">
        <w:rPr>
          <w:sz w:val="24"/>
        </w:rPr>
        <w:t>20</w:t>
      </w:r>
      <w:r>
        <w:rPr>
          <w:sz w:val="24"/>
        </w:rPr>
        <w:t xml:space="preserve"> on the </w:t>
      </w:r>
      <w:r>
        <w:rPr>
          <w:i/>
          <w:iCs/>
          <w:sz w:val="24"/>
        </w:rPr>
        <w:t>Summing</w:t>
      </w:r>
    </w:p>
    <w:p w:rsidR="00C84CE0" w:rsidRDefault="00C84CE0" w:rsidP="009454B7">
      <w:pPr>
        <w:tabs>
          <w:tab w:val="left" w:pos="0"/>
        </w:tabs>
        <w:suppressAutoHyphens/>
        <w:jc w:val="both"/>
        <w:rPr>
          <w:sz w:val="24"/>
        </w:rPr>
      </w:pPr>
      <w:r>
        <w:rPr>
          <w:i/>
          <w:iCs/>
          <w:sz w:val="24"/>
        </w:rPr>
        <w:t xml:space="preserve">               &amp; Input</w:t>
      </w:r>
      <w:r>
        <w:rPr>
          <w:sz w:val="24"/>
        </w:rPr>
        <w:t xml:space="preserve"> sheet(s). This allows you to change the global tax rate used throughout the program at any year.</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ab/>
      </w:r>
      <w:r>
        <w:rPr>
          <w:sz w:val="24"/>
        </w:rPr>
        <w:sym w:font="Symbol" w:char="F0B7"/>
      </w:r>
      <w:r>
        <w:rPr>
          <w:sz w:val="24"/>
        </w:rPr>
        <w:t xml:space="preserve"> You can make everything gross of taxes (no taxes will be taken out of anything) by leaving cell A49 or D49</w:t>
      </w:r>
    </w:p>
    <w:p w:rsidR="00C84CE0" w:rsidRDefault="00C84CE0" w:rsidP="009454B7">
      <w:pPr>
        <w:tabs>
          <w:tab w:val="left" w:pos="0"/>
        </w:tabs>
        <w:suppressAutoHyphens/>
        <w:jc w:val="both"/>
        <w:rPr>
          <w:sz w:val="24"/>
        </w:rPr>
      </w:pPr>
      <w:r>
        <w:rPr>
          <w:sz w:val="24"/>
        </w:rPr>
        <w:t xml:space="preserve">                blank, or entering a 0 into it.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ins w:id="0" w:author="Mike Fulford" w:date="2002-02-13T13:05:00Z"/>
          <w:sz w:val="24"/>
        </w:rPr>
      </w:pPr>
      <w:r>
        <w:rPr>
          <w:sz w:val="24"/>
        </w:rPr>
        <w:tab/>
      </w:r>
      <w:r>
        <w:rPr>
          <w:sz w:val="24"/>
        </w:rPr>
        <w:sym w:font="Symbol" w:char="F0B7"/>
      </w:r>
      <w:r>
        <w:rPr>
          <w:sz w:val="24"/>
        </w:rPr>
        <w:t xml:space="preserve"> On most of the “assets” that produce income, but do not have market values, you can choose to either </w:t>
      </w:r>
    </w:p>
    <w:p w:rsidR="00C84CE0" w:rsidRDefault="00C84CE0" w:rsidP="009454B7">
      <w:pPr>
        <w:tabs>
          <w:tab w:val="left" w:pos="0"/>
        </w:tabs>
        <w:suppressAutoHyphens/>
        <w:jc w:val="both"/>
        <w:rPr>
          <w:sz w:val="24"/>
        </w:rPr>
      </w:pPr>
      <w:r>
        <w:rPr>
          <w:sz w:val="24"/>
        </w:rPr>
        <w:tab/>
        <w:t xml:space="preserve">    to tax, or not on the Cash Flow Projectors.</w:t>
      </w:r>
    </w:p>
    <w:p w:rsidR="00C84CE0" w:rsidRDefault="00C84CE0" w:rsidP="009454B7">
      <w:pPr>
        <w:tabs>
          <w:tab w:val="left" w:pos="0"/>
        </w:tabs>
        <w:suppressAutoHyphens/>
        <w:rPr>
          <w:sz w:val="24"/>
        </w:rPr>
      </w:pPr>
    </w:p>
    <w:p w:rsidR="00C84CE0" w:rsidRDefault="00C84CE0" w:rsidP="009454B7">
      <w:pPr>
        <w:tabs>
          <w:tab w:val="left" w:pos="0"/>
        </w:tabs>
        <w:suppressAutoHyphens/>
        <w:rPr>
          <w:sz w:val="24"/>
        </w:rPr>
      </w:pPr>
      <w:r>
        <w:rPr>
          <w:sz w:val="24"/>
        </w:rPr>
        <w:tab/>
      </w:r>
      <w:r>
        <w:rPr>
          <w:sz w:val="24"/>
        </w:rPr>
        <w:sym w:font="Symbol" w:char="F0B7"/>
      </w:r>
      <w:r>
        <w:rPr>
          <w:sz w:val="24"/>
        </w:rPr>
        <w:t xml:space="preserve"> On Social Security, you can either enter a global inclusion rate, which will make Social Security taxable</w:t>
      </w:r>
    </w:p>
    <w:p w:rsidR="00C84CE0" w:rsidRDefault="00C84CE0" w:rsidP="009454B7">
      <w:pPr>
        <w:tabs>
          <w:tab w:val="left" w:pos="0"/>
        </w:tabs>
        <w:suppressAutoHyphens/>
        <w:rPr>
          <w:sz w:val="24"/>
        </w:rPr>
      </w:pPr>
      <w:r>
        <w:rPr>
          <w:sz w:val="24"/>
        </w:rPr>
        <w:tab/>
        <w:t xml:space="preserve">   at a certain rate in every year, or you can opt to make Social Security non-taxable by entering 0 into cell </w:t>
      </w:r>
    </w:p>
    <w:p w:rsidR="009A0FC0" w:rsidRDefault="00C84CE0" w:rsidP="009454B7">
      <w:pPr>
        <w:tabs>
          <w:tab w:val="left" w:pos="0"/>
        </w:tabs>
        <w:suppressAutoHyphens/>
        <w:jc w:val="both"/>
        <w:rPr>
          <w:sz w:val="24"/>
        </w:rPr>
      </w:pPr>
      <w:r>
        <w:rPr>
          <w:sz w:val="24"/>
        </w:rPr>
        <w:tab/>
        <w:t xml:space="preserve">   A55 or D55, or you can choose to manually override the Social Security tax inclusion</w:t>
      </w:r>
      <w:r w:rsidR="009A0FC0">
        <w:rPr>
          <w:sz w:val="24"/>
        </w:rPr>
        <w:t xml:space="preserve"> </w:t>
      </w:r>
      <w:r>
        <w:rPr>
          <w:sz w:val="24"/>
        </w:rPr>
        <w:t xml:space="preserve">rate in any year you </w:t>
      </w:r>
    </w:p>
    <w:p w:rsidR="00C84CE0" w:rsidRDefault="009A0FC0" w:rsidP="009454B7">
      <w:pPr>
        <w:tabs>
          <w:tab w:val="left" w:pos="0"/>
        </w:tabs>
        <w:suppressAutoHyphens/>
        <w:jc w:val="both"/>
        <w:rPr>
          <w:sz w:val="24"/>
        </w:rPr>
      </w:pPr>
      <w:r>
        <w:rPr>
          <w:sz w:val="24"/>
        </w:rPr>
        <w:tab/>
        <w:t xml:space="preserve">   </w:t>
      </w:r>
      <w:r w:rsidR="00C84CE0">
        <w:rPr>
          <w:sz w:val="24"/>
        </w:rPr>
        <w:t xml:space="preserve">want to (starting in </w:t>
      </w:r>
      <w:r>
        <w:rPr>
          <w:sz w:val="24"/>
        </w:rPr>
        <w:t xml:space="preserve">cell </w:t>
      </w:r>
      <w:r w:rsidR="00C84CE0">
        <w:rPr>
          <w:sz w:val="24"/>
        </w:rPr>
        <w:t>G</w:t>
      </w:r>
      <w:r>
        <w:rPr>
          <w:sz w:val="24"/>
        </w:rPr>
        <w:t>100</w:t>
      </w:r>
      <w:r w:rsidR="00C84CE0">
        <w:rPr>
          <w:sz w:val="24"/>
        </w:rPr>
        <w:t xml:space="preserve"> on the </w:t>
      </w:r>
      <w:r w:rsidR="00C84CE0">
        <w:rPr>
          <w:i/>
          <w:iCs/>
          <w:sz w:val="24"/>
        </w:rPr>
        <w:t>Summing &amp; Input</w:t>
      </w:r>
      <w:r w:rsidR="00C84CE0">
        <w:rPr>
          <w:sz w:val="24"/>
        </w:rPr>
        <w:t xml:space="preserve"> sheet(s)).</w:t>
      </w:r>
    </w:p>
    <w:p w:rsidR="00C84CE0" w:rsidRDefault="00C84CE0" w:rsidP="009454B7">
      <w:pPr>
        <w:tabs>
          <w:tab w:val="left" w:pos="0"/>
        </w:tabs>
        <w:suppressAutoHyphens/>
        <w:rPr>
          <w:sz w:val="24"/>
        </w:rPr>
      </w:pPr>
    </w:p>
    <w:p w:rsidR="00C84CE0" w:rsidRDefault="00C84CE0" w:rsidP="009454B7">
      <w:pPr>
        <w:tabs>
          <w:tab w:val="left" w:pos="0"/>
        </w:tabs>
        <w:suppressAutoHyphens/>
        <w:rPr>
          <w:sz w:val="24"/>
        </w:rPr>
      </w:pPr>
      <w:r>
        <w:rPr>
          <w:sz w:val="24"/>
        </w:rPr>
        <w:tab/>
      </w:r>
      <w:r>
        <w:rPr>
          <w:sz w:val="24"/>
        </w:rPr>
        <w:sym w:font="Symbol" w:char="F0B7"/>
      </w:r>
      <w:r>
        <w:rPr>
          <w:sz w:val="24"/>
        </w:rPr>
        <w:t xml:space="preserve"> On each of the</w:t>
      </w:r>
      <w:r w:rsidR="007C6D8A">
        <w:rPr>
          <w:sz w:val="24"/>
        </w:rPr>
        <w:t xml:space="preserve"> </w:t>
      </w:r>
      <w:r w:rsidR="00FA2788">
        <w:rPr>
          <w:sz w:val="24"/>
        </w:rPr>
        <w:t>twenty</w:t>
      </w:r>
      <w:r w:rsidR="007C6D8A">
        <w:rPr>
          <w:sz w:val="24"/>
        </w:rPr>
        <w:t xml:space="preserve"> </w:t>
      </w:r>
      <w:r w:rsidR="00FA2788">
        <w:rPr>
          <w:sz w:val="24"/>
        </w:rPr>
        <w:t xml:space="preserve">investment </w:t>
      </w:r>
      <w:r w:rsidR="007C6D8A">
        <w:rPr>
          <w:sz w:val="24"/>
        </w:rPr>
        <w:t>asset</w:t>
      </w:r>
      <w:r>
        <w:rPr>
          <w:sz w:val="24"/>
        </w:rPr>
        <w:t xml:space="preserve">s, you can enter a percentage of the automatically generated income </w:t>
      </w:r>
    </w:p>
    <w:p w:rsidR="00C84CE0" w:rsidRDefault="00C84CE0" w:rsidP="009454B7">
      <w:pPr>
        <w:tabs>
          <w:tab w:val="left" w:pos="0"/>
        </w:tabs>
        <w:suppressAutoHyphens/>
        <w:rPr>
          <w:sz w:val="24"/>
        </w:rPr>
      </w:pPr>
      <w:r>
        <w:rPr>
          <w:sz w:val="24"/>
        </w:rPr>
        <w:t xml:space="preserve">               withdrawals that is subject to the tax rate input into cells A49 and D49 </w:t>
      </w:r>
      <w:r w:rsidR="00FA2788">
        <w:rPr>
          <w:sz w:val="24"/>
        </w:rPr>
        <w:t xml:space="preserve">on </w:t>
      </w:r>
      <w:r>
        <w:rPr>
          <w:sz w:val="24"/>
        </w:rPr>
        <w:t xml:space="preserve">the </w:t>
      </w:r>
      <w:r>
        <w:rPr>
          <w:i/>
          <w:iCs/>
          <w:sz w:val="24"/>
        </w:rPr>
        <w:t>Master Input</w:t>
      </w:r>
      <w:r>
        <w:rPr>
          <w:sz w:val="24"/>
        </w:rPr>
        <w:t xml:space="preserve"> sheet.</w:t>
      </w:r>
    </w:p>
    <w:p w:rsidR="00C84CE0" w:rsidRDefault="00C84CE0" w:rsidP="009454B7">
      <w:pPr>
        <w:tabs>
          <w:tab w:val="left" w:pos="0"/>
        </w:tabs>
        <w:suppressAutoHyphens/>
        <w:rPr>
          <w:sz w:val="24"/>
        </w:rPr>
      </w:pPr>
    </w:p>
    <w:p w:rsidR="00C84CE0" w:rsidRDefault="00C84CE0" w:rsidP="009454B7">
      <w:pPr>
        <w:tabs>
          <w:tab w:val="left" w:pos="0"/>
        </w:tabs>
        <w:suppressAutoHyphens/>
        <w:jc w:val="both"/>
        <w:rPr>
          <w:sz w:val="24"/>
        </w:rPr>
      </w:pPr>
      <w:r>
        <w:rPr>
          <w:sz w:val="24"/>
        </w:rPr>
        <w:t>This is all explained in later sections. It may sound complex, but you’ll get the hang of it quickly and will appreciate the amount of control you have with a little practice.</w:t>
      </w:r>
    </w:p>
    <w:p w:rsidR="00C84CE0" w:rsidRDefault="00C84CE0" w:rsidP="009454B7">
      <w:pPr>
        <w:tabs>
          <w:tab w:val="left" w:pos="0"/>
        </w:tabs>
        <w:suppressAutoHyphens/>
        <w:jc w:val="center"/>
        <w:rPr>
          <w:b/>
          <w:smallCaps/>
          <w:sz w:val="28"/>
        </w:rPr>
      </w:pPr>
    </w:p>
    <w:p w:rsidR="00C84CE0" w:rsidRDefault="00C84CE0" w:rsidP="009454B7">
      <w:pPr>
        <w:tabs>
          <w:tab w:val="left" w:pos="0"/>
        </w:tabs>
        <w:suppressAutoHyphens/>
        <w:jc w:val="both"/>
        <w:rPr>
          <w:sz w:val="24"/>
        </w:rPr>
      </w:pPr>
      <w:r>
        <w:rPr>
          <w:sz w:val="24"/>
        </w:rPr>
        <w:t>First, you should decide if you even need to tinker with all of the following tax stuff. If the client and spouse want to see reports gross of taxes (no taxes), then there are two ways of handling this. First you could just set the tax rate input field (cell A49 or D49) to be 0%, don’t input any taxes into the Cash Flow Projector, and the plan would illustrate everything gross (before taxes) once retirement starts.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Or you could take their gross (before tax) income goal amount and multiply it by their assumed average tax rate, and then convert their goal to net after tax numbers. Example: </w:t>
      </w:r>
      <w:r w:rsidR="004930EC">
        <w:rPr>
          <w:sz w:val="24"/>
        </w:rPr>
        <w:t>If t</w:t>
      </w:r>
      <w:r>
        <w:rPr>
          <w:sz w:val="24"/>
        </w:rPr>
        <w:t>he oldest client put down $50,000 gross, and the youngest client put down $25,000 net. You estimate they’ll be in an average bracket of 20% when they retire. You would then enter $40,000 ($50,000 minus 20% in taxes) in cell A39, and $25,000 in cell A40. Remember that income goals are always net of taxes, or are spendable money.</w:t>
      </w:r>
    </w:p>
    <w:p w:rsidR="00C84CE0" w:rsidRDefault="00C84CE0" w:rsidP="009454B7">
      <w:pPr>
        <w:tabs>
          <w:tab w:val="left" w:pos="0"/>
        </w:tabs>
        <w:suppressAutoHyphens/>
        <w:jc w:val="both"/>
        <w:rPr>
          <w:sz w:val="24"/>
        </w:rPr>
      </w:pPr>
    </w:p>
    <w:p w:rsidR="00161A75" w:rsidRDefault="00C84CE0" w:rsidP="009454B7">
      <w:pPr>
        <w:tabs>
          <w:tab w:val="left" w:pos="0"/>
        </w:tabs>
        <w:suppressAutoHyphens/>
        <w:jc w:val="both"/>
        <w:rPr>
          <w:sz w:val="24"/>
        </w:rPr>
      </w:pPr>
      <w:r>
        <w:rPr>
          <w:sz w:val="24"/>
        </w:rPr>
        <w:t>Note: Taxes are taken out of the Flexible Asset payouts on column AV of the</w:t>
      </w:r>
      <w:r w:rsidR="00B36039">
        <w:rPr>
          <w:sz w:val="24"/>
        </w:rPr>
        <w:t xml:space="preserve"> asset sheet</w:t>
      </w:r>
      <w:r>
        <w:rPr>
          <w:sz w:val="24"/>
        </w:rPr>
        <w:t xml:space="preserve">s, not the </w:t>
      </w:r>
      <w:r>
        <w:rPr>
          <w:i/>
          <w:sz w:val="24"/>
        </w:rPr>
        <w:t>Summing &amp; Input</w:t>
      </w:r>
      <w:r>
        <w:rPr>
          <w:sz w:val="24"/>
        </w:rPr>
        <w:t xml:space="preserve"> sheet, like all other payout methods (</w:t>
      </w:r>
      <w:r w:rsidR="004930EC">
        <w:rPr>
          <w:sz w:val="24"/>
        </w:rPr>
        <w:t xml:space="preserve">starting in </w:t>
      </w:r>
      <w:r>
        <w:rPr>
          <w:sz w:val="24"/>
        </w:rPr>
        <w:t xml:space="preserve">column AS). Withdrawals are first subtracted from the beginning of the year’s asset balance, then taxes are subtracted, </w:t>
      </w:r>
      <w:r w:rsidR="00310361">
        <w:rPr>
          <w:sz w:val="24"/>
        </w:rPr>
        <w:t xml:space="preserve">and </w:t>
      </w:r>
      <w:r>
        <w:rPr>
          <w:sz w:val="24"/>
        </w:rPr>
        <w:t>then the rate of return is applied to get the end of the year asset balance</w:t>
      </w:r>
      <w:r w:rsidR="004930EC">
        <w:rPr>
          <w:sz w:val="24"/>
        </w:rPr>
        <w:t xml:space="preserve"> in column AV</w:t>
      </w:r>
      <w:r>
        <w:rPr>
          <w:sz w:val="24"/>
        </w:rPr>
        <w:t>. The amounts shown on the Flexible Asset column of the</w:t>
      </w:r>
      <w:r w:rsidR="00B36039">
        <w:rPr>
          <w:sz w:val="24"/>
        </w:rPr>
        <w:t xml:space="preserve"> asset sheet</w:t>
      </w:r>
      <w:r>
        <w:rPr>
          <w:sz w:val="24"/>
        </w:rPr>
        <w:t xml:space="preserve"> (column AM) is how much income was used to offset the income goal. Taxes will not show up here to show how much income was used applied to the income goal.</w:t>
      </w:r>
    </w:p>
    <w:p w:rsidR="00161A75" w:rsidRDefault="00161A75"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Annual tax amounts </w:t>
      </w:r>
      <w:r w:rsidR="004930EC">
        <w:rPr>
          <w:sz w:val="24"/>
        </w:rPr>
        <w:t xml:space="preserve">for everything </w:t>
      </w:r>
      <w:r>
        <w:rPr>
          <w:sz w:val="24"/>
        </w:rPr>
        <w:t xml:space="preserve">are shown on the </w:t>
      </w:r>
      <w:r w:rsidRPr="004930EC">
        <w:rPr>
          <w:i/>
          <w:sz w:val="24"/>
        </w:rPr>
        <w:t>Taxes</w:t>
      </w:r>
      <w:r>
        <w:rPr>
          <w:sz w:val="24"/>
        </w:rPr>
        <w:t xml:space="preserve"> sheet</w:t>
      </w:r>
      <w:r w:rsidR="00161A75">
        <w:rPr>
          <w:sz w:val="24"/>
        </w:rPr>
        <w:t xml:space="preserve"> of the FP module</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To figure it out</w:t>
      </w:r>
      <w:r w:rsidR="004930EC">
        <w:rPr>
          <w:sz w:val="24"/>
        </w:rPr>
        <w:t xml:space="preserve"> manually</w:t>
      </w:r>
      <w:r>
        <w:rPr>
          <w:sz w:val="24"/>
        </w:rPr>
        <w:t xml:space="preserve">, first take the average tax rate on cell A49 of the </w:t>
      </w:r>
      <w:r w:rsidRPr="00D97377">
        <w:rPr>
          <w:i/>
          <w:sz w:val="24"/>
        </w:rPr>
        <w:t>Master Input</w:t>
      </w:r>
      <w:r>
        <w:rPr>
          <w:sz w:val="24"/>
        </w:rPr>
        <w:t xml:space="preserve"> sheet (or column R of the </w:t>
      </w:r>
      <w:r>
        <w:rPr>
          <w:i/>
          <w:sz w:val="24"/>
        </w:rPr>
        <w:t>Summing &amp; Input sheet</w:t>
      </w:r>
      <w:r>
        <w:rPr>
          <w:sz w:val="24"/>
        </w:rPr>
        <w:t xml:space="preserve"> if it was manually overridden), and multiply that by how much taxes are applied to distributions you input on the</w:t>
      </w:r>
      <w:r w:rsidR="00B36039">
        <w:rPr>
          <w:sz w:val="24"/>
        </w:rPr>
        <w:t xml:space="preserve"> asset sheet</w:t>
      </w:r>
      <w:r>
        <w:rPr>
          <w:sz w:val="24"/>
        </w:rPr>
        <w:t xml:space="preserve"> (cell A</w:t>
      </w:r>
      <w:r w:rsidR="004930EC">
        <w:rPr>
          <w:sz w:val="24"/>
        </w:rPr>
        <w:t>9</w:t>
      </w:r>
      <w:r>
        <w:rPr>
          <w:sz w:val="24"/>
        </w:rPr>
        <w:t>).</w:t>
      </w:r>
    </w:p>
    <w:p w:rsidR="004930EC" w:rsidRDefault="004930EC" w:rsidP="009454B7">
      <w:pPr>
        <w:tabs>
          <w:tab w:val="left" w:pos="0"/>
        </w:tabs>
        <w:suppressAutoHyphens/>
        <w:jc w:val="both"/>
        <w:rPr>
          <w:b/>
          <w:smallCaps/>
          <w:sz w:val="24"/>
        </w:rPr>
      </w:pPr>
    </w:p>
    <w:p w:rsidR="00C84CE0" w:rsidRDefault="00C84CE0" w:rsidP="009454B7">
      <w:pPr>
        <w:pStyle w:val="Heading6"/>
        <w:jc w:val="both"/>
        <w:rPr>
          <w:b w:val="0"/>
          <w:smallCaps w:val="0"/>
          <w:sz w:val="24"/>
        </w:rPr>
      </w:pPr>
      <w:r>
        <w:rPr>
          <w:b w:val="0"/>
          <w:smallCaps w:val="0"/>
          <w:sz w:val="24"/>
        </w:rPr>
        <w:t xml:space="preserve">For example, if you input 25% as a global tax rate into cell A49 of the </w:t>
      </w:r>
      <w:r>
        <w:rPr>
          <w:b w:val="0"/>
          <w:i/>
          <w:smallCaps w:val="0"/>
          <w:sz w:val="24"/>
        </w:rPr>
        <w:t>Master Input</w:t>
      </w:r>
      <w:r>
        <w:rPr>
          <w:b w:val="0"/>
          <w:smallCaps w:val="0"/>
          <w:sz w:val="24"/>
        </w:rPr>
        <w:t xml:space="preserve"> sheet, and 50% into cell A9 of the</w:t>
      </w:r>
      <w:r w:rsidR="00B36039">
        <w:rPr>
          <w:b w:val="0"/>
          <w:smallCaps w:val="0"/>
          <w:sz w:val="24"/>
        </w:rPr>
        <w:t xml:space="preserve"> asset sheet</w:t>
      </w:r>
      <w:r>
        <w:rPr>
          <w:b w:val="0"/>
          <w:smallCaps w:val="0"/>
          <w:sz w:val="24"/>
        </w:rPr>
        <w:t xml:space="preserve"> (which for </w:t>
      </w:r>
      <w:r>
        <w:rPr>
          <w:b w:val="0"/>
          <w:i/>
          <w:iCs/>
          <w:smallCaps w:val="0"/>
          <w:sz w:val="24"/>
        </w:rPr>
        <w:t>Oldest Asset #1</w:t>
      </w:r>
      <w:r>
        <w:rPr>
          <w:b w:val="0"/>
          <w:smallCaps w:val="0"/>
          <w:sz w:val="24"/>
        </w:rPr>
        <w:t xml:space="preserve"> comes from cell A or D63 of the </w:t>
      </w:r>
      <w:r>
        <w:rPr>
          <w:b w:val="0"/>
          <w:i/>
          <w:iCs/>
          <w:smallCaps w:val="0"/>
          <w:sz w:val="24"/>
        </w:rPr>
        <w:t>Master Input</w:t>
      </w:r>
      <w:r>
        <w:rPr>
          <w:b w:val="0"/>
          <w:smallCaps w:val="0"/>
          <w:sz w:val="24"/>
        </w:rPr>
        <w:t xml:space="preserve"> sheet), then 12.5% of the total distribution from the Flexible Asset will be taxes (and will not be applied toward funding the income goal, but will be deducted from the account balance</w:t>
      </w:r>
      <w:r w:rsidR="00A104E0">
        <w:rPr>
          <w:b w:val="0"/>
          <w:smallCaps w:val="0"/>
          <w:sz w:val="24"/>
        </w:rPr>
        <w:t xml:space="preserve"> in column AV of the</w:t>
      </w:r>
      <w:r w:rsidR="00B36039">
        <w:rPr>
          <w:b w:val="0"/>
          <w:smallCaps w:val="0"/>
          <w:sz w:val="24"/>
        </w:rPr>
        <w:t xml:space="preserve"> asset sheet</w:t>
      </w:r>
      <w:r>
        <w:rPr>
          <w:b w:val="0"/>
          <w:smallCaps w:val="0"/>
          <w:sz w:val="24"/>
        </w:rPr>
        <w:t>).</w:t>
      </w:r>
    </w:p>
    <w:p w:rsidR="00C84CE0" w:rsidRDefault="00C84CE0" w:rsidP="009454B7">
      <w:pPr>
        <w:pStyle w:val="Heading6"/>
        <w:jc w:val="both"/>
        <w:rPr>
          <w:b w:val="0"/>
          <w:smallCaps w:val="0"/>
          <w:sz w:val="24"/>
        </w:rPr>
      </w:pPr>
    </w:p>
    <w:p w:rsidR="00C84CE0" w:rsidRDefault="00C84CE0" w:rsidP="009454B7">
      <w:pPr>
        <w:pStyle w:val="Heading6"/>
        <w:jc w:val="both"/>
        <w:rPr>
          <w:b w:val="0"/>
          <w:smallCaps w:val="0"/>
          <w:sz w:val="24"/>
        </w:rPr>
      </w:pPr>
      <w:r>
        <w:rPr>
          <w:b w:val="0"/>
          <w:smallCaps w:val="0"/>
          <w:sz w:val="24"/>
        </w:rPr>
        <w:t>To see how this works, divide the amount shown in the Flexible Asset column AM by 1-0.125 (or 0.88). The result is the total amount subtracted from the Flexible Asset in that year. This amount will add up to the amount needed to fund the income goal in that year, plus taxes paid in that year.</w:t>
      </w:r>
    </w:p>
    <w:p w:rsidR="00C84CE0" w:rsidRDefault="00C84CE0" w:rsidP="009454B7">
      <w:pPr>
        <w:pStyle w:val="DefinitionTerm"/>
        <w:jc w:val="both"/>
        <w:rPr>
          <w:snapToGrid/>
        </w:rPr>
      </w:pPr>
    </w:p>
    <w:p w:rsidR="00161A75" w:rsidRDefault="00C84CE0" w:rsidP="009454B7">
      <w:pPr>
        <w:pStyle w:val="Heading6"/>
        <w:jc w:val="both"/>
        <w:rPr>
          <w:b w:val="0"/>
          <w:smallCaps w:val="0"/>
          <w:sz w:val="24"/>
        </w:rPr>
      </w:pPr>
      <w:r>
        <w:rPr>
          <w:b w:val="0"/>
          <w:smallCaps w:val="0"/>
          <w:sz w:val="24"/>
        </w:rPr>
        <w:t xml:space="preserve">Taxes are taken out of asset payouts on the blue areas of the </w:t>
      </w:r>
      <w:r w:rsidRPr="00896257">
        <w:rPr>
          <w:b w:val="0"/>
          <w:i/>
          <w:smallCaps w:val="0"/>
          <w:sz w:val="24"/>
        </w:rPr>
        <w:t>Summing &amp; Input</w:t>
      </w:r>
      <w:r>
        <w:rPr>
          <w:b w:val="0"/>
          <w:smallCaps w:val="0"/>
          <w:sz w:val="24"/>
        </w:rPr>
        <w:t xml:space="preserve"> sheet (column AS</w:t>
      </w:r>
      <w:r w:rsidR="00B509B2">
        <w:rPr>
          <w:b w:val="0"/>
          <w:smallCaps w:val="0"/>
          <w:sz w:val="24"/>
        </w:rPr>
        <w:t xml:space="preserve"> - BL</w:t>
      </w:r>
      <w:r>
        <w:rPr>
          <w:b w:val="0"/>
          <w:smallCaps w:val="0"/>
          <w:sz w:val="24"/>
        </w:rPr>
        <w:t xml:space="preserve">) for all other payout methods. </w:t>
      </w:r>
      <w:r w:rsidR="00B509B2">
        <w:rPr>
          <w:b w:val="0"/>
          <w:smallCaps w:val="0"/>
          <w:sz w:val="24"/>
        </w:rPr>
        <w:t>T</w:t>
      </w:r>
      <w:r>
        <w:rPr>
          <w:b w:val="0"/>
          <w:smallCaps w:val="0"/>
          <w:sz w:val="24"/>
        </w:rPr>
        <w:t>hese amounts have the taxes included with the income amounts. In other words again: For all payout methods except Flexible</w:t>
      </w:r>
      <w:r w:rsidR="00A104E0">
        <w:rPr>
          <w:b w:val="0"/>
          <w:smallCaps w:val="0"/>
          <w:sz w:val="24"/>
        </w:rPr>
        <w:t xml:space="preserve"> - g</w:t>
      </w:r>
      <w:r>
        <w:rPr>
          <w:b w:val="0"/>
          <w:smallCaps w:val="0"/>
          <w:sz w:val="24"/>
        </w:rPr>
        <w:t>ross amounts of income are subtracted from the asset’s balance in column AV of the</w:t>
      </w:r>
      <w:r w:rsidR="00B36039">
        <w:rPr>
          <w:b w:val="0"/>
          <w:smallCaps w:val="0"/>
          <w:sz w:val="24"/>
        </w:rPr>
        <w:t xml:space="preserve"> asset sheet</w:t>
      </w:r>
      <w:r>
        <w:rPr>
          <w:b w:val="0"/>
          <w:smallCaps w:val="0"/>
          <w:sz w:val="24"/>
        </w:rPr>
        <w:t xml:space="preserve">s. Taxes are not accounted for </w:t>
      </w:r>
      <w:r w:rsidR="00161A75">
        <w:rPr>
          <w:b w:val="0"/>
          <w:smallCaps w:val="0"/>
          <w:sz w:val="24"/>
        </w:rPr>
        <w:t>t</w:t>
      </w:r>
      <w:r>
        <w:rPr>
          <w:b w:val="0"/>
          <w:smallCaps w:val="0"/>
          <w:sz w:val="24"/>
        </w:rPr>
        <w:t>here.</w:t>
      </w:r>
    </w:p>
    <w:p w:rsidR="00161A75" w:rsidRDefault="00161A75" w:rsidP="009454B7">
      <w:pPr>
        <w:pStyle w:val="Heading6"/>
        <w:jc w:val="both"/>
        <w:rPr>
          <w:b w:val="0"/>
          <w:smallCaps w:val="0"/>
          <w:sz w:val="24"/>
        </w:rPr>
      </w:pPr>
    </w:p>
    <w:p w:rsidR="00C84CE0" w:rsidRDefault="00C84CE0" w:rsidP="009454B7">
      <w:pPr>
        <w:pStyle w:val="Heading6"/>
        <w:jc w:val="both"/>
        <w:rPr>
          <w:b w:val="0"/>
          <w:smallCaps w:val="0"/>
          <w:sz w:val="24"/>
        </w:rPr>
      </w:pPr>
      <w:r>
        <w:rPr>
          <w:b w:val="0"/>
          <w:smallCaps w:val="0"/>
          <w:sz w:val="24"/>
        </w:rPr>
        <w:t xml:space="preserve">The annual income amounts shown in the </w:t>
      </w:r>
      <w:r w:rsidR="00161A75">
        <w:rPr>
          <w:b w:val="0"/>
          <w:smallCaps w:val="0"/>
          <w:sz w:val="24"/>
        </w:rPr>
        <w:t>purpl</w:t>
      </w:r>
      <w:r>
        <w:rPr>
          <w:b w:val="0"/>
          <w:smallCaps w:val="0"/>
          <w:sz w:val="24"/>
        </w:rPr>
        <w:t>e areas of the</w:t>
      </w:r>
      <w:r w:rsidR="00B36039">
        <w:rPr>
          <w:b w:val="0"/>
          <w:smallCaps w:val="0"/>
          <w:sz w:val="24"/>
        </w:rPr>
        <w:t xml:space="preserve"> asset sheet</w:t>
      </w:r>
      <w:r>
        <w:rPr>
          <w:b w:val="0"/>
          <w:smallCaps w:val="0"/>
          <w:sz w:val="24"/>
        </w:rPr>
        <w:t>s display how much money is coming out the asset, gross. These income amounts are then divided by 12 to convert them to monthly income amounts. These monthly income amounts are then used in columns AS to B</w:t>
      </w:r>
      <w:r w:rsidR="00B509B2">
        <w:rPr>
          <w:b w:val="0"/>
          <w:smallCaps w:val="0"/>
          <w:sz w:val="24"/>
        </w:rPr>
        <w:t>L</w:t>
      </w:r>
      <w:r>
        <w:rPr>
          <w:b w:val="0"/>
          <w:smallCaps w:val="0"/>
          <w:sz w:val="24"/>
        </w:rPr>
        <w:t xml:space="preserve"> on the </w:t>
      </w:r>
      <w:r>
        <w:rPr>
          <w:b w:val="0"/>
          <w:i/>
          <w:smallCaps w:val="0"/>
          <w:sz w:val="24"/>
        </w:rPr>
        <w:t xml:space="preserve">Summing &amp; Input </w:t>
      </w:r>
      <w:r>
        <w:rPr>
          <w:b w:val="0"/>
          <w:smallCaps w:val="0"/>
          <w:sz w:val="24"/>
        </w:rPr>
        <w:t xml:space="preserve">sheet. It is </w:t>
      </w:r>
      <w:r w:rsidR="00161A75">
        <w:rPr>
          <w:b w:val="0"/>
          <w:smallCaps w:val="0"/>
          <w:sz w:val="24"/>
        </w:rPr>
        <w:t>t</w:t>
      </w:r>
      <w:r>
        <w:rPr>
          <w:b w:val="0"/>
          <w:smallCaps w:val="0"/>
          <w:sz w:val="24"/>
        </w:rPr>
        <w:t>here that taxes are deducted. Then these net amounts are used to fund the income goals.</w:t>
      </w:r>
    </w:p>
    <w:p w:rsidR="00C84CE0" w:rsidRDefault="00C84CE0" w:rsidP="009454B7">
      <w:pPr>
        <w:pStyle w:val="Heading6"/>
        <w:jc w:val="both"/>
        <w:rPr>
          <w:b w:val="0"/>
          <w:smallCaps w:val="0"/>
          <w:sz w:val="24"/>
        </w:rPr>
      </w:pPr>
    </w:p>
    <w:p w:rsidR="00161A75" w:rsidRDefault="00C84CE0" w:rsidP="009454B7">
      <w:pPr>
        <w:pStyle w:val="BodyText3"/>
        <w:jc w:val="both"/>
      </w:pPr>
      <w:r>
        <w:t xml:space="preserve">Also, taxes are not accounted for during the accumulation phase (except in the Cash Flow Projector). Taxes are only accounted for when </w:t>
      </w:r>
      <w:r w:rsidR="00A104E0">
        <w:t xml:space="preserve">investment </w:t>
      </w:r>
      <w:r>
        <w:t>assets pay out income in the Financial Planner</w:t>
      </w:r>
      <w:r w:rsidR="00A104E0">
        <w:t xml:space="preserve"> module</w:t>
      </w:r>
      <w:r>
        <w:t>, and then only after the first person retires.</w:t>
      </w:r>
    </w:p>
    <w:p w:rsidR="00161A75" w:rsidRDefault="00161A75" w:rsidP="009454B7">
      <w:pPr>
        <w:pStyle w:val="BodyText3"/>
        <w:jc w:val="both"/>
      </w:pPr>
    </w:p>
    <w:p w:rsidR="00C84CE0" w:rsidRDefault="00C84CE0" w:rsidP="009454B7">
      <w:pPr>
        <w:pStyle w:val="BodyText3"/>
        <w:jc w:val="both"/>
      </w:pPr>
      <w:r>
        <w:t>Capital gains, interest, and dividend taxes are assumed to be paid from earned income before the asset pays out, if you choose to let the Financial Planner determine the income goals. If you’re using the Cash Flow Projector, then you can account for them in the regular tax expense area, or make a new expense area (using the manual override slots). You should account for this as you input data if needed.</w:t>
      </w:r>
    </w:p>
    <w:p w:rsidR="00161A75" w:rsidRDefault="00161A75" w:rsidP="009454B7">
      <w:pPr>
        <w:pStyle w:val="BodyText3"/>
        <w:jc w:val="both"/>
      </w:pPr>
    </w:p>
    <w:p w:rsidR="00161A75" w:rsidRDefault="00161A75" w:rsidP="009454B7">
      <w:pPr>
        <w:pStyle w:val="BodyText3"/>
        <w:jc w:val="both"/>
      </w:pPr>
      <w:r>
        <w:t>Note that if you do the math regarding taxes on pre-retirement non-qualified investment account distributions, you’ll find it’s not significant (anymore). Back in the 20</w:t>
      </w:r>
      <w:r w:rsidRPr="00161A75">
        <w:rPr>
          <w:vertAlign w:val="superscript"/>
        </w:rPr>
        <w:t>th</w:t>
      </w:r>
      <w:r>
        <w:t xml:space="preserve"> century, when bonds yielded more than nothing and tax rates were much higher, this was a huge deal. In the 21</w:t>
      </w:r>
      <w:r w:rsidRPr="00161A75">
        <w:rPr>
          <w:vertAlign w:val="superscript"/>
        </w:rPr>
        <w:t>st</w:t>
      </w:r>
      <w:r>
        <w:t xml:space="preserve"> century, bonds yield nothing, tax rates are much lower, and capital gains distributions are also a fraction of what they used to be. So even though this is a shortcoming with the IFP, if you do the math (using the </w:t>
      </w:r>
      <w:hyperlink r:id="rId155" w:tooltip="http://www.toolsformoney.com/investment_comparator.htm" w:history="1">
        <w:r w:rsidRPr="00161A75">
          <w:rPr>
            <w:rStyle w:val="Hyperlink"/>
          </w:rPr>
          <w:t>Investment Comparator tool</w:t>
        </w:r>
      </w:hyperlink>
      <w:r>
        <w:t>, or the DIY sheets on the College Planners), then you’ll see. But if you think it’s a big enough deal, then you can easily make a new expense in the Cash Flow Projector for that. Once you do the math to see what you should input, then you’ll see it’s too insignificant to deal with. What you’re doing is remembering how things used to be “back in the good ‘ol days,” when the average bond mutual fund yielded on average 7%. This generated more than significant taxes on non-qualified accounts. In the 21</w:t>
      </w:r>
      <w:r w:rsidRPr="00161A75">
        <w:rPr>
          <w:vertAlign w:val="superscript"/>
        </w:rPr>
        <w:t>st</w:t>
      </w:r>
      <w:r>
        <w:t xml:space="preserve"> century, you’re lucky to average a 3% yield on the same bond fund. So it’s about half as much. Then tax rates on dividends and capital gains are about a third less too.</w:t>
      </w:r>
    </w:p>
    <w:p w:rsidR="00161A75" w:rsidRDefault="00161A75" w:rsidP="009454B7">
      <w:pPr>
        <w:pStyle w:val="BodyText3"/>
        <w:jc w:val="both"/>
      </w:pPr>
    </w:p>
    <w:p w:rsidR="00161A75" w:rsidRDefault="00161A75" w:rsidP="009454B7">
      <w:pPr>
        <w:pStyle w:val="BodyText3"/>
        <w:jc w:val="both"/>
      </w:pPr>
      <w:r>
        <w:t>That was about pre-retirement non-qualified investment account distributions. When retirement starts, then you can account for this by using the tax input field on the asset payouts. So if you do the math, then you’ll see that inputting 25% here generates much more in taxes than the account would actually generate in the Real World. So by doing that, you’re sort of accounting for the lack of taxes paid before retirement. The only financial plan software program that does this heavy tax lifting to any degree of accuracy is NaviPlan, which costs three to five times as much as the IFP.</w:t>
      </w:r>
    </w:p>
    <w:p w:rsidR="00C84CE0" w:rsidRDefault="00C84CE0" w:rsidP="009454B7">
      <w:pPr>
        <w:pStyle w:val="BodyText3"/>
        <w:jc w:val="both"/>
      </w:pPr>
    </w:p>
    <w:p w:rsidR="00C84CE0" w:rsidRDefault="00C84CE0" w:rsidP="009454B7">
      <w:pPr>
        <w:tabs>
          <w:tab w:val="left" w:pos="0"/>
        </w:tabs>
        <w:suppressAutoHyphens/>
        <w:jc w:val="center"/>
        <w:rPr>
          <w:bCs/>
          <w:sz w:val="24"/>
        </w:rPr>
      </w:pPr>
      <w:r>
        <w:rPr>
          <w:bCs/>
          <w:smallCaps/>
          <w:sz w:val="28"/>
        </w:rPr>
        <w:t>Simple (Global) Input of Average</w:t>
      </w:r>
      <w:r w:rsidR="00693064">
        <w:rPr>
          <w:bCs/>
          <w:smallCaps/>
          <w:sz w:val="28"/>
        </w:rPr>
        <w:t xml:space="preserve"> Federal </w:t>
      </w:r>
      <w:r>
        <w:rPr>
          <w:bCs/>
          <w:smallCaps/>
          <w:sz w:val="28"/>
        </w:rPr>
        <w:t>Tax Rates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Global means that whatever you did affects everything everywhere.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Enter the client and spouse’s assumed average income tax rate in cell A49 or D49</w:t>
      </w:r>
      <w:r>
        <w:rPr>
          <w:b/>
          <w:sz w:val="24"/>
        </w:rPr>
        <w:t xml:space="preserve"> </w:t>
      </w:r>
      <w:r>
        <w:rPr>
          <w:sz w:val="24"/>
        </w:rPr>
        <w:t xml:space="preserve">of the </w:t>
      </w:r>
      <w:r>
        <w:rPr>
          <w:i/>
          <w:sz w:val="24"/>
        </w:rPr>
        <w:t>Master Input</w:t>
      </w:r>
      <w:r>
        <w:rPr>
          <w:sz w:val="24"/>
        </w:rPr>
        <w:t xml:space="preserve"> sheet. This average rate entered will be used every year, on everything.</w:t>
      </w:r>
      <w:r w:rsidR="002F0086">
        <w:rPr>
          <w:sz w:val="24"/>
        </w:rPr>
        <w:t xml:space="preserve"> The average rate is also known as the effective tax rate.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It’s best to use the average rate because you are (hopefully) dealing with all of the clients’ assets, and income from all sources. Using marginal rates here would be incorrect, because marginal rates are the rates that an additional dollar is taxed at, on top of all of the other income. Here you are, in theory, accounting for </w:t>
      </w:r>
      <w:r>
        <w:rPr>
          <w:b/>
          <w:i/>
          <w:sz w:val="24"/>
          <w:u w:val="single"/>
        </w:rPr>
        <w:t>all</w:t>
      </w:r>
      <w:r>
        <w:rPr>
          <w:sz w:val="24"/>
        </w:rPr>
        <w:t xml:space="preserve"> of the clients’ income, not just the additional $1 of marginal income. Marginal is </w:t>
      </w:r>
      <w:r w:rsidR="00E536F6">
        <w:rPr>
          <w:sz w:val="24"/>
        </w:rPr>
        <w:t xml:space="preserve">for academic </w:t>
      </w:r>
      <w:r>
        <w:rPr>
          <w:sz w:val="24"/>
        </w:rPr>
        <w:t>theory</w:t>
      </w:r>
      <w:r w:rsidR="002F0086">
        <w:rPr>
          <w:sz w:val="24"/>
        </w:rPr>
        <w:t>, and</w:t>
      </w:r>
      <w:r>
        <w:rPr>
          <w:sz w:val="24"/>
        </w:rPr>
        <w:t xml:space="preserve"> average</w:t>
      </w:r>
      <w:r w:rsidR="00E536F6">
        <w:rPr>
          <w:sz w:val="24"/>
        </w:rPr>
        <w:t xml:space="preserve"> </w:t>
      </w:r>
      <w:r>
        <w:rPr>
          <w:sz w:val="24"/>
        </w:rPr>
        <w:t>/</w:t>
      </w:r>
      <w:r w:rsidR="00E536F6">
        <w:rPr>
          <w:sz w:val="24"/>
        </w:rPr>
        <w:t xml:space="preserve"> </w:t>
      </w:r>
      <w:r>
        <w:rPr>
          <w:sz w:val="24"/>
        </w:rPr>
        <w:t xml:space="preserve">effective is </w:t>
      </w:r>
      <w:r w:rsidR="002F0086">
        <w:rPr>
          <w:sz w:val="24"/>
        </w:rPr>
        <w:t xml:space="preserve">for the </w:t>
      </w:r>
      <w:r>
        <w:rPr>
          <w:sz w:val="24"/>
        </w:rPr>
        <w:t>Real World.</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For example, take a single person filing an EZ form, making around $35,000. Their marginal rate could be 28%, but their average rate would be around 10%. Add in some mortgage interest deductions, </w:t>
      </w:r>
      <w:r w:rsidR="00462D5D">
        <w:rPr>
          <w:sz w:val="24"/>
        </w:rPr>
        <w:t xml:space="preserve">IRAs, </w:t>
      </w:r>
      <w:r>
        <w:rPr>
          <w:sz w:val="24"/>
        </w:rPr>
        <w:t xml:space="preserve">dependents, and credits here and there, and the overall average tax bracket could be well below 10%, even with a $50,000 gross income. </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You should account for state taxes too. Don’t account for FICA (Federal Insurance Contribution Act, AKA Social Security and Medicare Payroll Taxes) because this typically won’t be deducted from post-retirement incomes</w:t>
      </w:r>
      <w:r w:rsidR="00D62179">
        <w:rPr>
          <w:sz w:val="24"/>
        </w:rPr>
        <w:t xml:space="preserve"> that come from investment asset accounts</w:t>
      </w:r>
      <w:r>
        <w:rPr>
          <w:sz w:val="24"/>
        </w:rPr>
        <w:t>. This tax is only applied to earned incomes, so income received from investments are not subject to FICA Payroll taxes.</w:t>
      </w:r>
    </w:p>
    <w:p w:rsidR="00C84CE0" w:rsidRDefault="00C84CE0" w:rsidP="009454B7">
      <w:pPr>
        <w:tabs>
          <w:tab w:val="left" w:pos="0"/>
        </w:tabs>
        <w:suppressAutoHyphens/>
        <w:jc w:val="both"/>
        <w:rPr>
          <w:sz w:val="24"/>
        </w:rPr>
      </w:pPr>
    </w:p>
    <w:p w:rsidR="00883E07" w:rsidRDefault="00C84CE0" w:rsidP="009454B7">
      <w:pPr>
        <w:tabs>
          <w:tab w:val="left" w:pos="0"/>
        </w:tabs>
        <w:suppressAutoHyphens/>
        <w:jc w:val="both"/>
        <w:rPr>
          <w:sz w:val="24"/>
        </w:rPr>
      </w:pPr>
      <w:r>
        <w:rPr>
          <w:sz w:val="24"/>
        </w:rPr>
        <w:t xml:space="preserve">The best way to </w:t>
      </w:r>
      <w:r w:rsidR="00883E07">
        <w:rPr>
          <w:sz w:val="24"/>
        </w:rPr>
        <w:t xml:space="preserve">quickly and easily </w:t>
      </w:r>
      <w:r>
        <w:rPr>
          <w:sz w:val="24"/>
        </w:rPr>
        <w:t xml:space="preserve">determine the average tax bracket is to use the </w:t>
      </w:r>
      <w:r w:rsidR="000F49DE" w:rsidRPr="000F49DE">
        <w:rPr>
          <w:i/>
          <w:sz w:val="24"/>
        </w:rPr>
        <w:t>Average Tax Bracket Calculator</w:t>
      </w:r>
      <w:r w:rsidR="000F49DE">
        <w:rPr>
          <w:sz w:val="24"/>
        </w:rPr>
        <w:t xml:space="preserve"> sheet </w:t>
      </w:r>
      <w:r>
        <w:rPr>
          <w:sz w:val="24"/>
        </w:rPr>
        <w:t xml:space="preserve">of the Financial Planner </w:t>
      </w:r>
      <w:r w:rsidR="000F49DE">
        <w:rPr>
          <w:sz w:val="24"/>
        </w:rPr>
        <w:t xml:space="preserve">module </w:t>
      </w:r>
      <w:r>
        <w:rPr>
          <w:sz w:val="24"/>
        </w:rPr>
        <w:t>to calculate it</w:t>
      </w:r>
      <w:r w:rsidR="000F49DE">
        <w:rPr>
          <w:sz w:val="24"/>
        </w:rPr>
        <w:t xml:space="preserve"> (</w:t>
      </w:r>
      <w:r w:rsidR="00883E07">
        <w:rPr>
          <w:sz w:val="24"/>
        </w:rPr>
        <w:t xml:space="preserve">the </w:t>
      </w:r>
      <w:r w:rsidR="000F49DE">
        <w:rPr>
          <w:sz w:val="24"/>
        </w:rPr>
        <w:t>far right</w:t>
      </w:r>
      <w:r w:rsidR="00883E07">
        <w:rPr>
          <w:sz w:val="24"/>
        </w:rPr>
        <w:t xml:space="preserve"> sheet before the Monte Carlo sheets</w:t>
      </w:r>
      <w:r w:rsidR="000F49DE">
        <w:rPr>
          <w:sz w:val="24"/>
        </w:rPr>
        <w:t>)</w:t>
      </w:r>
      <w:r>
        <w:rPr>
          <w:sz w:val="24"/>
        </w:rPr>
        <w:t>.</w:t>
      </w:r>
    </w:p>
    <w:p w:rsidR="00883E07" w:rsidRDefault="00883E07"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Directions: Input data into the three green-shaded cells</w:t>
      </w:r>
      <w:r w:rsidR="003903B5">
        <w:rPr>
          <w:sz w:val="24"/>
        </w:rPr>
        <w:t xml:space="preserve"> in rows </w:t>
      </w:r>
      <w:r w:rsidR="00B17426">
        <w:rPr>
          <w:sz w:val="24"/>
        </w:rPr>
        <w:t xml:space="preserve">6 </w:t>
      </w:r>
      <w:r w:rsidR="003903B5">
        <w:rPr>
          <w:sz w:val="24"/>
        </w:rPr>
        <w:t xml:space="preserve">&amp; </w:t>
      </w:r>
      <w:r w:rsidR="00B17426">
        <w:rPr>
          <w:sz w:val="24"/>
        </w:rPr>
        <w:t>7</w:t>
      </w:r>
      <w:r>
        <w:rPr>
          <w:sz w:val="24"/>
        </w:rPr>
        <w:t xml:space="preserve">, and then scroll down and look for numbers that appear </w:t>
      </w:r>
      <w:r w:rsidR="003903B5">
        <w:rPr>
          <w:sz w:val="24"/>
        </w:rPr>
        <w:t xml:space="preserve">below </w:t>
      </w:r>
      <w:r>
        <w:rPr>
          <w:sz w:val="24"/>
        </w:rPr>
        <w:t>in either column D</w:t>
      </w:r>
      <w:r w:rsidR="003903B5">
        <w:rPr>
          <w:sz w:val="24"/>
        </w:rPr>
        <w:t>,</w:t>
      </w:r>
      <w:r>
        <w:rPr>
          <w:sz w:val="24"/>
        </w:rPr>
        <w:t xml:space="preserve"> </w:t>
      </w:r>
      <w:r w:rsidR="003903B5">
        <w:rPr>
          <w:sz w:val="24"/>
        </w:rPr>
        <w:t>G, or J</w:t>
      </w:r>
      <w:r>
        <w:rPr>
          <w:sz w:val="24"/>
        </w:rPr>
        <w:t>. That</w:t>
      </w:r>
      <w:r w:rsidR="00B17426">
        <w:rPr>
          <w:sz w:val="24"/>
        </w:rPr>
        <w:t xml:space="preserve"> rate is</w:t>
      </w:r>
      <w:r>
        <w:rPr>
          <w:sz w:val="24"/>
        </w:rPr>
        <w:t xml:space="preserve"> </w:t>
      </w:r>
      <w:r w:rsidR="00B17426">
        <w:rPr>
          <w:sz w:val="24"/>
        </w:rPr>
        <w:t>the</w:t>
      </w:r>
      <w:r>
        <w:rPr>
          <w:sz w:val="24"/>
        </w:rPr>
        <w:t xml:space="preserve"> estimated average tax bracket that you should input into cell A49 </w:t>
      </w:r>
      <w:r w:rsidR="00B17426">
        <w:rPr>
          <w:sz w:val="24"/>
        </w:rPr>
        <w:t xml:space="preserve">or D49 </w:t>
      </w:r>
      <w:r>
        <w:rPr>
          <w:sz w:val="24"/>
        </w:rPr>
        <w:t>of the</w:t>
      </w:r>
      <w:r>
        <w:rPr>
          <w:b/>
          <w:sz w:val="24"/>
        </w:rPr>
        <w:t xml:space="preserve"> </w:t>
      </w:r>
      <w:r>
        <w:rPr>
          <w:i/>
          <w:sz w:val="24"/>
        </w:rPr>
        <w:t>Master Input</w:t>
      </w:r>
      <w:r>
        <w:rPr>
          <w:sz w:val="24"/>
        </w:rPr>
        <w:t xml:space="preserve"> sheet. If two numbers display, then use the average.</w:t>
      </w:r>
      <w:r w:rsidR="003903B5">
        <w:rPr>
          <w:sz w:val="24"/>
        </w:rPr>
        <w:t xml:space="preserve"> Taxable income </w:t>
      </w:r>
      <w:r w:rsidR="00B17426">
        <w:rPr>
          <w:sz w:val="24"/>
        </w:rPr>
        <w:t xml:space="preserve">(AKA AGI) </w:t>
      </w:r>
      <w:r w:rsidR="003903B5">
        <w:rPr>
          <w:sz w:val="24"/>
        </w:rPr>
        <w:t>estimates are shown in cells like G</w:t>
      </w:r>
      <w:r w:rsidR="00B17426">
        <w:rPr>
          <w:sz w:val="24"/>
        </w:rPr>
        <w:t xml:space="preserve">7 on the </w:t>
      </w:r>
      <w:r w:rsidR="00B17426" w:rsidRPr="000F49DE">
        <w:rPr>
          <w:i/>
          <w:sz w:val="24"/>
        </w:rPr>
        <w:t>Average Tax Bracket Calculator</w:t>
      </w:r>
      <w:r w:rsidR="00B17426">
        <w:rPr>
          <w:sz w:val="24"/>
        </w:rPr>
        <w:t xml:space="preserve"> sheet</w:t>
      </w:r>
      <w:r w:rsidR="003903B5">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Or you can </w:t>
      </w:r>
      <w:r w:rsidR="00911954">
        <w:rPr>
          <w:sz w:val="24"/>
        </w:rPr>
        <w:t>use</w:t>
      </w:r>
      <w:r>
        <w:rPr>
          <w:sz w:val="24"/>
        </w:rPr>
        <w:t xml:space="preserve"> </w:t>
      </w:r>
      <w:r w:rsidR="00911954">
        <w:rPr>
          <w:sz w:val="24"/>
        </w:rPr>
        <w:t xml:space="preserve">actual </w:t>
      </w:r>
      <w:r>
        <w:rPr>
          <w:sz w:val="24"/>
        </w:rPr>
        <w:t>data from their most recent tax return. Divide the total amount of state and</w:t>
      </w:r>
      <w:r w:rsidR="00693064">
        <w:rPr>
          <w:sz w:val="24"/>
        </w:rPr>
        <w:t xml:space="preserve"> Federal </w:t>
      </w:r>
      <w:r>
        <w:rPr>
          <w:sz w:val="24"/>
        </w:rPr>
        <w:t>taxes paid (after adjusting for FICA, any refunds or filing payments) by the total amount of Adjusted Gross Income</w:t>
      </w:r>
      <w:r w:rsidR="00911954">
        <w:rPr>
          <w:sz w:val="24"/>
        </w:rPr>
        <w:t xml:space="preserve"> (AGI)</w:t>
      </w:r>
      <w:r>
        <w:rPr>
          <w:sz w:val="24"/>
        </w:rPr>
        <w:t>. This is the combined average tax bracket. For example, if the client earned $50,000 in gross income, and paid a total of $10,000 in</w:t>
      </w:r>
      <w:r w:rsidR="00693064">
        <w:rPr>
          <w:sz w:val="24"/>
        </w:rPr>
        <w:t xml:space="preserve"> Federal </w:t>
      </w:r>
      <w:r>
        <w:rPr>
          <w:sz w:val="24"/>
        </w:rPr>
        <w:t>and state income taxes (not FICA), their combined average tax bracket would be 20%.</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You can manually override the global average rate at any year by entering the tax rate you want to use in</w:t>
      </w:r>
      <w:r w:rsidR="00B509B2">
        <w:rPr>
          <w:sz w:val="24"/>
        </w:rPr>
        <w:t xml:space="preserve"> column R</w:t>
      </w:r>
      <w:r>
        <w:rPr>
          <w:sz w:val="24"/>
        </w:rPr>
        <w:t xml:space="preserve"> (starting in cell </w:t>
      </w:r>
      <w:r w:rsidR="00B509B2">
        <w:rPr>
          <w:sz w:val="24"/>
        </w:rPr>
        <w:t>R</w:t>
      </w:r>
      <w:r>
        <w:rPr>
          <w:sz w:val="24"/>
        </w:rPr>
        <w:t xml:space="preserve">19) on the </w:t>
      </w:r>
      <w:r>
        <w:rPr>
          <w:i/>
          <w:sz w:val="24"/>
        </w:rPr>
        <w:t>Summing &amp; Input</w:t>
      </w:r>
      <w:r>
        <w:rPr>
          <w:sz w:val="24"/>
        </w:rPr>
        <w:t xml:space="preserve"> sheet(s). This has no effect </w:t>
      </w:r>
      <w:r w:rsidR="00911954">
        <w:rPr>
          <w:sz w:val="24"/>
        </w:rPr>
        <w:t xml:space="preserve">before retirement </w:t>
      </w:r>
      <w:r>
        <w:rPr>
          <w:sz w:val="24"/>
        </w:rPr>
        <w:t>if you’re using the Cash Flow Projectors</w:t>
      </w:r>
      <w:r w:rsidR="00693064">
        <w:rPr>
          <w:sz w:val="24"/>
        </w:rPr>
        <w:t xml:space="preserve"> to calculate income goals</w:t>
      </w:r>
      <w:r>
        <w:rPr>
          <w:sz w:val="24"/>
        </w:rPr>
        <w:t>.</w:t>
      </w:r>
      <w:r w:rsidR="00911954">
        <w:rPr>
          <w:sz w:val="24"/>
        </w:rPr>
        <w:t xml:space="preserve"> This only applies to retirement income withdrawals from assets.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Most people’s average tax rate will decline </w:t>
      </w:r>
      <w:r w:rsidR="00911954">
        <w:rPr>
          <w:sz w:val="24"/>
        </w:rPr>
        <w:t xml:space="preserve">significantly </w:t>
      </w:r>
      <w:r>
        <w:rPr>
          <w:sz w:val="24"/>
        </w:rPr>
        <w:t>in retirement, so you can account for that easily here</w:t>
      </w:r>
      <w:r w:rsidR="00911954">
        <w:rPr>
          <w:sz w:val="24"/>
        </w:rPr>
        <w:t xml:space="preserve"> by using the annual tax rate manual override column</w:t>
      </w:r>
      <w:r>
        <w:rPr>
          <w:sz w:val="24"/>
        </w:rPr>
        <w:t xml:space="preserve">. </w:t>
      </w:r>
      <w:r w:rsidR="00911954">
        <w:rPr>
          <w:sz w:val="24"/>
        </w:rPr>
        <w:t xml:space="preserve">For example, a married couple gets two free exemptions when they both turn 65 – for life, which reduces the average tax rate by 1% to 3% all by itself. </w:t>
      </w:r>
      <w:r>
        <w:rPr>
          <w:sz w:val="24"/>
        </w:rPr>
        <w:t>Or if you’re going to have a really good income year while retired, you can temporarily account for that by raising it in those years.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
          <w:smallCaps/>
          <w:sz w:val="28"/>
        </w:rPr>
      </w:pPr>
      <w:r>
        <w:rPr>
          <w:b/>
          <w:smallCaps/>
          <w:sz w:val="32"/>
        </w:rPr>
        <w:t>Social Security</w:t>
      </w:r>
      <w:r>
        <w:rPr>
          <w:b/>
          <w:smallCaps/>
          <w:sz w:val="28"/>
        </w:rPr>
        <w:t>: Income, Cost of Living Inflation, and Taxes</w:t>
      </w:r>
    </w:p>
    <w:p w:rsidR="00C84CE0" w:rsidRDefault="00C84CE0" w:rsidP="009454B7">
      <w:pPr>
        <w:tabs>
          <w:tab w:val="left" w:pos="0"/>
        </w:tabs>
        <w:suppressAutoHyphens/>
        <w:jc w:val="both"/>
        <w:rPr>
          <w:sz w:val="24"/>
        </w:rPr>
      </w:pPr>
    </w:p>
    <w:p w:rsidR="00235164" w:rsidRPr="00235164" w:rsidRDefault="00C84CE0" w:rsidP="00235164">
      <w:pPr>
        <w:tabs>
          <w:tab w:val="left" w:pos="0"/>
        </w:tabs>
        <w:suppressAutoHyphens/>
        <w:jc w:val="both"/>
        <w:rPr>
          <w:sz w:val="24"/>
        </w:rPr>
      </w:pPr>
      <w:r>
        <w:rPr>
          <w:sz w:val="24"/>
        </w:rPr>
        <w:t xml:space="preserve">Because one would need to know the entire client’s past earnings history to even begin to estimate the clients’ PIA (Primary Insurance Amount, or the amount of monthly benefit), IFP does not compute Social Security PIAs. This is virtually impossible, and most planners in the Real World either look it up </w:t>
      </w:r>
      <w:r w:rsidR="006C4EA0">
        <w:rPr>
          <w:sz w:val="24"/>
        </w:rPr>
        <w:t>via the</w:t>
      </w:r>
      <w:r>
        <w:rPr>
          <w:sz w:val="24"/>
        </w:rPr>
        <w:t xml:space="preserve"> Social Security</w:t>
      </w:r>
      <w:r w:rsidR="006C4EA0">
        <w:rPr>
          <w:sz w:val="24"/>
        </w:rPr>
        <w:t xml:space="preserve"> </w:t>
      </w:r>
      <w:r>
        <w:rPr>
          <w:sz w:val="24"/>
        </w:rPr>
        <w:t xml:space="preserve">website, or have clients </w:t>
      </w:r>
      <w:r w:rsidR="00E45204">
        <w:rPr>
          <w:sz w:val="24"/>
        </w:rPr>
        <w:t>give them their</w:t>
      </w:r>
      <w:r>
        <w:rPr>
          <w:sz w:val="24"/>
        </w:rPr>
        <w:t xml:space="preserve"> actual Social Security determination of benefits from Social Security as part of the planning process. You should contact Social Security and get a benefit statement showing what the PIA will be at </w:t>
      </w:r>
      <w:r w:rsidR="006C4EA0">
        <w:rPr>
          <w:sz w:val="24"/>
        </w:rPr>
        <w:t xml:space="preserve">their </w:t>
      </w:r>
      <w:r>
        <w:rPr>
          <w:sz w:val="24"/>
        </w:rPr>
        <w:t>assumed retirement age</w:t>
      </w:r>
      <w:r w:rsidR="006C4EA0">
        <w:rPr>
          <w:sz w:val="24"/>
        </w:rPr>
        <w:t>s</w:t>
      </w:r>
      <w:r>
        <w:rPr>
          <w:sz w:val="24"/>
        </w:rPr>
        <w:t xml:space="preserve">. You can </w:t>
      </w:r>
      <w:r w:rsidR="006C4EA0">
        <w:rPr>
          <w:sz w:val="24"/>
        </w:rPr>
        <w:t xml:space="preserve">also </w:t>
      </w:r>
      <w:r>
        <w:rPr>
          <w:sz w:val="24"/>
        </w:rPr>
        <w:t xml:space="preserve">go to the Social Security website and download their free PIA calculator at </w:t>
      </w:r>
      <w:hyperlink r:id="rId156" w:tooltip="http://www.ssa.gov/" w:history="1">
        <w:r>
          <w:rPr>
            <w:rStyle w:val="Hyperlink"/>
            <w:sz w:val="24"/>
          </w:rPr>
          <w:t>http://www.ssa.gov</w:t>
        </w:r>
      </w:hyperlink>
      <w:r w:rsidR="00235164" w:rsidRPr="00235164">
        <w:rPr>
          <w:sz w:val="24"/>
        </w:rPr>
        <w:t xml:space="preserve">  In other words, do not trust any commercial vendor to generate Social Security benefits, as they are all very inaccurate. </w:t>
      </w:r>
      <w:r w:rsidR="00235164">
        <w:rPr>
          <w:sz w:val="24"/>
        </w:rPr>
        <w:t>Just don’t do that, just get the Real World numbers from the SSA for free.</w:t>
      </w:r>
    </w:p>
    <w:p w:rsidR="00235164" w:rsidRDefault="00235164" w:rsidP="009454B7">
      <w:pPr>
        <w:pStyle w:val="BodyText"/>
      </w:pPr>
    </w:p>
    <w:p w:rsidR="00D07A6C" w:rsidRDefault="00C84CE0" w:rsidP="009454B7">
      <w:pPr>
        <w:pStyle w:val="BodyText"/>
      </w:pPr>
      <w:r>
        <w:t>Start by inputting the age the oldest client wants to start collecting Social Security into cell A50, and the youngest’s age in cell A51. The earliest acceptable age without getting an informational error message is 60 (earliest age to c</w:t>
      </w:r>
      <w:r w:rsidR="00D07A6C">
        <w:t>ollect the survivor’s benefit).</w:t>
      </w:r>
    </w:p>
    <w:p w:rsidR="00D07A6C" w:rsidRDefault="00D07A6C" w:rsidP="009454B7">
      <w:pPr>
        <w:pStyle w:val="BodyText"/>
      </w:pPr>
    </w:p>
    <w:p w:rsidR="00C84CE0" w:rsidRDefault="00C84CE0" w:rsidP="009454B7">
      <w:pPr>
        <w:pStyle w:val="BodyText"/>
      </w:pPr>
      <w:r>
        <w:t>You can start Social Security in any year - but be careful, most of the time age 62 is the earliest age Social Security will start up under normal circumstances. Also be aware that the age Social Security will pay the “normal” full benefit goes up from 65 to 67+ or so in the future too. The manual overrides discussed later will allow you to account for that</w:t>
      </w:r>
      <w:r w:rsidR="00D07A6C">
        <w:t>, and any changes that may occur</w:t>
      </w:r>
      <w:r>
        <w:t>.</w:t>
      </w:r>
    </w:p>
    <w:p w:rsidR="00C84CE0" w:rsidRDefault="00C84CE0" w:rsidP="009454B7">
      <w:pPr>
        <w:tabs>
          <w:tab w:val="left" w:pos="0"/>
        </w:tabs>
        <w:suppressAutoHyphens/>
        <w:jc w:val="both"/>
        <w:rPr>
          <w:sz w:val="24"/>
        </w:rPr>
      </w:pPr>
    </w:p>
    <w:p w:rsidR="00D07A6C" w:rsidRDefault="00C84CE0" w:rsidP="009454B7">
      <w:pPr>
        <w:tabs>
          <w:tab w:val="left" w:pos="0"/>
        </w:tabs>
        <w:suppressAutoHyphens/>
        <w:jc w:val="both"/>
        <w:rPr>
          <w:sz w:val="24"/>
        </w:rPr>
      </w:pPr>
      <w:r>
        <w:rPr>
          <w:sz w:val="24"/>
        </w:rPr>
        <w:t xml:space="preserve">There is also a page on the site discussing the benefits of taking Social Security at 62 vs. waiting until the full PIAs kick in: </w:t>
      </w:r>
      <w:hyperlink r:id="rId157" w:tooltip="http://www.toolsformoney.com/social_security.htm" w:history="1">
        <w:r>
          <w:rPr>
            <w:rStyle w:val="Hyperlink"/>
            <w:sz w:val="24"/>
          </w:rPr>
          <w:t>http://www.toolsformoney.com/social_security.htm</w:t>
        </w:r>
      </w:hyperlink>
      <w:r w:rsidR="00D07A6C">
        <w:rPr>
          <w:sz w:val="24"/>
        </w:rPr>
        <w:t xml:space="preserve">   It’s the only place you’ll see any real analysis of this great debate using facts, data, logic and math.</w:t>
      </w:r>
    </w:p>
    <w:p w:rsidR="00D07A6C" w:rsidRDefault="00D07A6C"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user can specify the ages that both client and spouse start to collect Social Security separately. If someone wants to wait, they can do that regardless of when the other spouse started collecting theirs, or who “retired” first.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age enter</w:t>
      </w:r>
      <w:r w:rsidR="00C50209">
        <w:rPr>
          <w:sz w:val="24"/>
        </w:rPr>
        <w:t>ed</w:t>
      </w:r>
      <w:r>
        <w:rPr>
          <w:sz w:val="24"/>
        </w:rPr>
        <w:t xml:space="preserve"> to start collecting Social Security will generate monthly income numbers (inflation adjusted) in that year regardless if the client is not yet retired in that year, or retired </w:t>
      </w:r>
      <w:r w:rsidR="00C50209">
        <w:rPr>
          <w:sz w:val="24"/>
        </w:rPr>
        <w:t>ten</w:t>
      </w:r>
      <w:r>
        <w:rPr>
          <w:sz w:val="24"/>
        </w:rPr>
        <w:t xml:space="preserve"> years ago. If you do something like that, you will most likely get an </w:t>
      </w:r>
      <w:r>
        <w:rPr>
          <w:b/>
          <w:color w:val="FF0000"/>
          <w:sz w:val="24"/>
        </w:rPr>
        <w:t>Error?</w:t>
      </w:r>
      <w:r>
        <w:rPr>
          <w:sz w:val="24"/>
        </w:rPr>
        <w:t xml:space="preserve"> message. As explained in a section above, this is okay and will not affect program operation as long as you’re aware of what you’re doing. So if you get this, you should check to see if you did it right.</w:t>
      </w:r>
    </w:p>
    <w:p w:rsidR="00C84CE0" w:rsidRDefault="00C84CE0" w:rsidP="009454B7">
      <w:pPr>
        <w:tabs>
          <w:tab w:val="left" w:pos="0"/>
        </w:tabs>
        <w:suppressAutoHyphens/>
        <w:jc w:val="both"/>
        <w:rPr>
          <w:sz w:val="24"/>
        </w:rPr>
      </w:pPr>
    </w:p>
    <w:p w:rsidR="00B91A92" w:rsidRDefault="00C84CE0" w:rsidP="009454B7">
      <w:pPr>
        <w:tabs>
          <w:tab w:val="left" w:pos="0"/>
        </w:tabs>
        <w:suppressAutoHyphens/>
        <w:jc w:val="both"/>
        <w:rPr>
          <w:sz w:val="24"/>
        </w:rPr>
      </w:pPr>
      <w:r>
        <w:rPr>
          <w:sz w:val="24"/>
        </w:rPr>
        <w:t xml:space="preserve">You can manually override any year’s Social Security numbers once they get going by using the Social Security manual override section starting in cell </w:t>
      </w:r>
      <w:r w:rsidR="00B509B2">
        <w:rPr>
          <w:sz w:val="24"/>
        </w:rPr>
        <w:t>G</w:t>
      </w:r>
      <w:r w:rsidR="00B91A92">
        <w:rPr>
          <w:sz w:val="24"/>
        </w:rPr>
        <w:t>100</w:t>
      </w:r>
      <w:r>
        <w:rPr>
          <w:sz w:val="24"/>
        </w:rPr>
        <w:t xml:space="preserve"> on the </w:t>
      </w:r>
      <w:r>
        <w:rPr>
          <w:i/>
          <w:iCs/>
          <w:sz w:val="24"/>
        </w:rPr>
        <w:t>Summing &amp; Input</w:t>
      </w:r>
      <w:r>
        <w:rPr>
          <w:sz w:val="24"/>
        </w:rPr>
        <w:t xml:space="preserve"> sheet(s). Just enter the </w:t>
      </w:r>
      <w:r w:rsidR="00B91A92">
        <w:rPr>
          <w:sz w:val="24"/>
        </w:rPr>
        <w:t xml:space="preserve">gross (before tax) </w:t>
      </w:r>
      <w:r>
        <w:rPr>
          <w:sz w:val="24"/>
        </w:rPr>
        <w:t>monthly amounts you want to use in that year.</w:t>
      </w:r>
    </w:p>
    <w:p w:rsidR="00B91A92" w:rsidRDefault="00B91A92"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You can also manually override the tax inclusion rate (how much of your Social Security income the IRS thinks should be taxed as ordinary income</w:t>
      </w:r>
      <w:r w:rsidR="00200929">
        <w:rPr>
          <w:sz w:val="24"/>
        </w:rPr>
        <w:t xml:space="preserve"> starting in cells H</w:t>
      </w:r>
      <w:r w:rsidR="0090084F">
        <w:rPr>
          <w:sz w:val="24"/>
        </w:rPr>
        <w:t>100</w:t>
      </w:r>
      <w:r>
        <w:rPr>
          <w:sz w:val="24"/>
        </w:rPr>
        <w:t>). This is very helpful if they change the rules. With these manual override columns, you can account for any future changes in the Social Security system.</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Now use cells A5</w:t>
      </w:r>
      <w:r w:rsidR="00105C0C">
        <w:rPr>
          <w:sz w:val="24"/>
        </w:rPr>
        <w:t>2</w:t>
      </w:r>
      <w:r>
        <w:rPr>
          <w:sz w:val="24"/>
        </w:rPr>
        <w:t xml:space="preserve"> and A5</w:t>
      </w:r>
      <w:r w:rsidR="00105C0C">
        <w:rPr>
          <w:sz w:val="24"/>
        </w:rPr>
        <w:t>3</w:t>
      </w:r>
      <w:r>
        <w:rPr>
          <w:sz w:val="24"/>
        </w:rPr>
        <w:t xml:space="preserve"> </w:t>
      </w:r>
      <w:r w:rsidR="00B91A92">
        <w:rPr>
          <w:sz w:val="24"/>
        </w:rPr>
        <w:t xml:space="preserve">(or D52 &amp; D53) </w:t>
      </w:r>
      <w:r w:rsidR="00B509B2">
        <w:rPr>
          <w:sz w:val="24"/>
        </w:rPr>
        <w:t xml:space="preserve">on the </w:t>
      </w:r>
      <w:r w:rsidR="00B509B2" w:rsidRPr="00B509B2">
        <w:rPr>
          <w:i/>
          <w:sz w:val="24"/>
        </w:rPr>
        <w:t>Master Input</w:t>
      </w:r>
      <w:r w:rsidR="00B509B2">
        <w:rPr>
          <w:sz w:val="24"/>
        </w:rPr>
        <w:t xml:space="preserve"> sheet </w:t>
      </w:r>
      <w:r>
        <w:rPr>
          <w:sz w:val="24"/>
        </w:rPr>
        <w:t xml:space="preserve">to manually enter the </w:t>
      </w:r>
      <w:r w:rsidR="00B91A92">
        <w:rPr>
          <w:sz w:val="24"/>
        </w:rPr>
        <w:t xml:space="preserve">gross </w:t>
      </w:r>
      <w:r>
        <w:rPr>
          <w:sz w:val="24"/>
        </w:rPr>
        <w:t xml:space="preserve">dollar amounts of Social Security </w:t>
      </w:r>
      <w:r w:rsidR="00B91A92">
        <w:rPr>
          <w:sz w:val="24"/>
        </w:rPr>
        <w:t xml:space="preserve">benefit </w:t>
      </w:r>
      <w:r>
        <w:rPr>
          <w:sz w:val="24"/>
        </w:rPr>
        <w:t>for the client and spouse, respectively.</w:t>
      </w:r>
      <w:r w:rsidR="00105C0C">
        <w:rPr>
          <w:sz w:val="24"/>
        </w:rPr>
        <w:t xml:space="preserve"> This is where this is initially input, even if you use the Cash Flow Projector</w:t>
      </w:r>
      <w:r w:rsidR="00D573E4">
        <w:rPr>
          <w:sz w:val="24"/>
        </w:rPr>
        <w:t xml:space="preserve"> (which is why there is no input cell </w:t>
      </w:r>
      <w:r w:rsidR="00B91A92">
        <w:rPr>
          <w:sz w:val="24"/>
        </w:rPr>
        <w:t xml:space="preserve">at </w:t>
      </w:r>
      <w:r w:rsidR="00D573E4">
        <w:rPr>
          <w:sz w:val="24"/>
        </w:rPr>
        <w:t>A13</w:t>
      </w:r>
      <w:r w:rsidR="00B91A92">
        <w:rPr>
          <w:sz w:val="24"/>
        </w:rPr>
        <w:t>8</w:t>
      </w:r>
      <w:r w:rsidR="00D573E4">
        <w:rPr>
          <w:sz w:val="24"/>
        </w:rPr>
        <w:t xml:space="preserve"> on the </w:t>
      </w:r>
      <w:r w:rsidR="00D573E4" w:rsidRPr="00D573E4">
        <w:rPr>
          <w:i/>
          <w:sz w:val="24"/>
        </w:rPr>
        <w:t>Income Forecaster</w:t>
      </w:r>
      <w:r w:rsidR="00D573E4">
        <w:rPr>
          <w:sz w:val="24"/>
        </w:rPr>
        <w:t xml:space="preserve"> sheet)</w:t>
      </w:r>
      <w:r w:rsidR="00105C0C">
        <w:rPr>
          <w:sz w:val="24"/>
        </w:rPr>
        <w:t>.</w:t>
      </w:r>
    </w:p>
    <w:p w:rsidR="00C84CE0" w:rsidRDefault="00C84CE0" w:rsidP="009454B7">
      <w:pPr>
        <w:tabs>
          <w:tab w:val="left" w:pos="0"/>
        </w:tabs>
        <w:suppressAutoHyphens/>
        <w:jc w:val="both"/>
        <w:rPr>
          <w:sz w:val="24"/>
        </w:rPr>
      </w:pPr>
      <w:r>
        <w:rPr>
          <w:sz w:val="24"/>
        </w:rPr>
        <w:t xml:space="preserve"> </w:t>
      </w:r>
    </w:p>
    <w:p w:rsidR="00C84CE0" w:rsidRDefault="00C84CE0" w:rsidP="009454B7">
      <w:pPr>
        <w:tabs>
          <w:tab w:val="left" w:pos="0"/>
        </w:tabs>
        <w:suppressAutoHyphens/>
        <w:jc w:val="both"/>
        <w:rPr>
          <w:sz w:val="24"/>
        </w:rPr>
      </w:pPr>
      <w:r>
        <w:rPr>
          <w:sz w:val="24"/>
        </w:rPr>
        <w:t>Next, enter an annual Social Security COLA (Cost Of Living Allowance) inflation rate into cell A or D54</w:t>
      </w:r>
      <w:r w:rsidR="00B509B2">
        <w:rPr>
          <w:sz w:val="24"/>
        </w:rPr>
        <w:t xml:space="preserve"> on the </w:t>
      </w:r>
      <w:r w:rsidR="00B509B2" w:rsidRPr="00B509B2">
        <w:rPr>
          <w:i/>
          <w:sz w:val="24"/>
        </w:rPr>
        <w:t>Master Input</w:t>
      </w:r>
      <w:r w:rsidR="00B509B2">
        <w:rPr>
          <w:sz w:val="24"/>
        </w:rPr>
        <w:t xml:space="preserve"> sheet</w:t>
      </w:r>
      <w:r>
        <w:rPr>
          <w:sz w:val="24"/>
        </w:rPr>
        <w:t xml:space="preserve">. Use your guesstimate, or what the clients entered on the </w:t>
      </w:r>
      <w:r>
        <w:rPr>
          <w:i/>
          <w:sz w:val="24"/>
        </w:rPr>
        <w:t>Fact Finder</w:t>
      </w:r>
      <w:r>
        <w:rPr>
          <w:sz w:val="24"/>
        </w:rPr>
        <w:t xml:space="preserve">. </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There is no method of accurately predicting these numbers. A tip is to be conservative by inputting a percentage point or less of what you think annual CPI inflation will be. For example, if you think inflation will be </w:t>
      </w:r>
      <w:r w:rsidR="002C5865">
        <w:rPr>
          <w:sz w:val="24"/>
        </w:rPr>
        <w:t>2</w:t>
      </w:r>
      <w:r>
        <w:rPr>
          <w:sz w:val="24"/>
        </w:rPr>
        <w:t xml:space="preserve">%, then input </w:t>
      </w:r>
      <w:r w:rsidR="002C5865">
        <w:rPr>
          <w:sz w:val="24"/>
        </w:rPr>
        <w:t>1</w:t>
      </w:r>
      <w:r>
        <w:rPr>
          <w:sz w:val="24"/>
        </w:rPr>
        <w:t>%.</w:t>
      </w:r>
      <w:r w:rsidR="00A6492D">
        <w:rPr>
          <w:sz w:val="24"/>
        </w:rPr>
        <w:t xml:space="preserve"> The annual CPI numbers published by the government (DOL) are what Social Security uses as a COLA (cost of living allowance). So if the DOL says inflation last year was 3%, then this is how much benefits will be raised this year. The problem with all of that, is these numbers are usually much less, to several times less, than the inflation rate the average American actually experiences. So it's fine if you want to </w:t>
      </w:r>
      <w:r w:rsidR="00747138">
        <w:rPr>
          <w:sz w:val="24"/>
        </w:rPr>
        <w:t xml:space="preserve">input </w:t>
      </w:r>
      <w:r w:rsidR="00A6492D">
        <w:rPr>
          <w:sz w:val="24"/>
        </w:rPr>
        <w:t>inflation at 4%</w:t>
      </w:r>
      <w:r w:rsidR="00747138">
        <w:rPr>
          <w:sz w:val="24"/>
        </w:rPr>
        <w:t>,</w:t>
      </w:r>
      <w:r w:rsidR="00A6492D">
        <w:rPr>
          <w:sz w:val="24"/>
        </w:rPr>
        <w:t xml:space="preserve"> and SS COLA to be 1%.</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percentage input here will start to inflate the Social Security income in the year after the current year. This is important to remember because if your client has a statement from Social Security stating their benefit in a future year, you will need to play with the numbers to make the dollar amount match the correct year. What? If they bring their actual benefit estimates, these numbers will be in today’s dollars. Meaning that the amounts on the statement are as if they retired today. These amounts will increase over time, even if the client has 20 years before retirement.</w:t>
      </w:r>
      <w:r w:rsidR="009C5C98">
        <w:rPr>
          <w:sz w:val="24"/>
        </w:rPr>
        <w:t xml:space="preserve"> Feel free to play around with the inputs until what shows in the program matches what their statements says.</w:t>
      </w:r>
    </w:p>
    <w:p w:rsidR="00747138" w:rsidRDefault="00747138" w:rsidP="009454B7">
      <w:pPr>
        <w:tabs>
          <w:tab w:val="left" w:pos="0"/>
        </w:tabs>
        <w:suppressAutoHyphens/>
        <w:jc w:val="both"/>
        <w:rPr>
          <w:sz w:val="24"/>
        </w:rPr>
      </w:pPr>
    </w:p>
    <w:p w:rsidR="00747138" w:rsidRDefault="00747138" w:rsidP="009454B7">
      <w:pPr>
        <w:tabs>
          <w:tab w:val="left" w:pos="0"/>
        </w:tabs>
        <w:suppressAutoHyphens/>
        <w:jc w:val="both"/>
        <w:rPr>
          <w:sz w:val="24"/>
        </w:rPr>
      </w:pPr>
      <w:r>
        <w:rPr>
          <w:sz w:val="24"/>
        </w:rPr>
        <w:t>This is confusing, so to make it simple, just input the number(s) from their statement(s) into the input field(s).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If you want to manually override the inflation rate, you can do this: Enter the amount of Social Security you expect to have in the </w:t>
      </w:r>
      <w:r>
        <w:rPr>
          <w:i/>
          <w:iCs/>
          <w:sz w:val="24"/>
        </w:rPr>
        <w:t>Summing &amp; Input</w:t>
      </w:r>
      <w:r>
        <w:rPr>
          <w:sz w:val="24"/>
        </w:rPr>
        <w:t xml:space="preserve"> sheet’s manual override column </w:t>
      </w:r>
      <w:r w:rsidR="00E92788">
        <w:rPr>
          <w:sz w:val="24"/>
        </w:rPr>
        <w:t>G</w:t>
      </w:r>
      <w:r>
        <w:rPr>
          <w:sz w:val="24"/>
        </w:rPr>
        <w:t xml:space="preserve"> or </w:t>
      </w:r>
      <w:r w:rsidR="00E92788">
        <w:rPr>
          <w:sz w:val="24"/>
        </w:rPr>
        <w:t>J</w:t>
      </w:r>
      <w:r>
        <w:rPr>
          <w:sz w:val="24"/>
        </w:rPr>
        <w:t xml:space="preserve">, starting in row </w:t>
      </w:r>
      <w:r w:rsidR="00423AEE">
        <w:rPr>
          <w:sz w:val="24"/>
        </w:rPr>
        <w:t>100</w:t>
      </w:r>
      <w:r>
        <w:rPr>
          <w:sz w:val="24"/>
        </w:rPr>
        <w:t xml:space="preserve">. For example, say you changed the automatically generated amount in cell </w:t>
      </w:r>
      <w:r w:rsidR="00E92788">
        <w:rPr>
          <w:sz w:val="24"/>
        </w:rPr>
        <w:t>G</w:t>
      </w:r>
      <w:r>
        <w:rPr>
          <w:sz w:val="24"/>
        </w:rPr>
        <w:t>110 from $1,000 to $1,100. For the following years you want to show it growing at only 1%, rather than the 2% that you input into cell A54</w:t>
      </w:r>
      <w:r w:rsidR="00E92788">
        <w:rPr>
          <w:sz w:val="24"/>
        </w:rPr>
        <w:t xml:space="preserve"> on the </w:t>
      </w:r>
      <w:r w:rsidR="00E92788">
        <w:rPr>
          <w:i/>
          <w:iCs/>
          <w:sz w:val="24"/>
        </w:rPr>
        <w:t>Master Input</w:t>
      </w:r>
      <w:r w:rsidR="00E92788">
        <w:rPr>
          <w:sz w:val="24"/>
        </w:rPr>
        <w:t xml:space="preserve"> sheet</w:t>
      </w:r>
      <w:r>
        <w:rPr>
          <w:sz w:val="24"/>
        </w:rPr>
        <w:t xml:space="preserve">. Enter this formula into cell </w:t>
      </w:r>
      <w:r w:rsidR="00B509B2">
        <w:rPr>
          <w:sz w:val="24"/>
        </w:rPr>
        <w:t>G</w:t>
      </w:r>
      <w:r>
        <w:rPr>
          <w:sz w:val="24"/>
        </w:rPr>
        <w:t>116: =</w:t>
      </w:r>
      <w:r w:rsidR="00B509B2">
        <w:rPr>
          <w:sz w:val="24"/>
        </w:rPr>
        <w:t>G</w:t>
      </w:r>
      <w:r>
        <w:rPr>
          <w:sz w:val="24"/>
        </w:rPr>
        <w:t xml:space="preserve">115*1.01 Then use the drag handle (the little square at the bottom right of cell </w:t>
      </w:r>
      <w:r w:rsidR="00B509B2">
        <w:rPr>
          <w:sz w:val="24"/>
        </w:rPr>
        <w:t>G</w:t>
      </w:r>
      <w:r>
        <w:rPr>
          <w:sz w:val="24"/>
        </w:rPr>
        <w:t>116</w:t>
      </w:r>
      <w:r w:rsidR="00DE74F1">
        <w:rPr>
          <w:sz w:val="24"/>
        </w:rPr>
        <w:t xml:space="preserve"> that will turn into a black cross when it's ready to be dragged</w:t>
      </w:r>
      <w:r>
        <w:rPr>
          <w:sz w:val="24"/>
        </w:rPr>
        <w:t>) and drag it down to complete the rest of the column</w:t>
      </w:r>
      <w:r w:rsidR="00E92788">
        <w:rPr>
          <w:sz w:val="24"/>
        </w:rPr>
        <w:t>.</w:t>
      </w:r>
      <w:r>
        <w:rPr>
          <w:sz w:val="24"/>
        </w:rPr>
        <w:t xml:space="preserve"> </w:t>
      </w:r>
      <w:r w:rsidR="00E92788">
        <w:rPr>
          <w:sz w:val="24"/>
        </w:rPr>
        <w:t>T</w:t>
      </w:r>
      <w:r>
        <w:rPr>
          <w:sz w:val="24"/>
        </w:rPr>
        <w:t xml:space="preserve">hat will both override the automatically generated amount, and its </w:t>
      </w:r>
      <w:r w:rsidR="00E92788">
        <w:rPr>
          <w:sz w:val="24"/>
        </w:rPr>
        <w:t xml:space="preserve">annual </w:t>
      </w:r>
      <w:r>
        <w:rPr>
          <w:sz w:val="24"/>
        </w:rPr>
        <w:t>COLA rate.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Next, decide whether you want to set the Social Security tax inclusion rate globally, or let this income be non-taxable. If you want to set it globally, enter the guesstimated amount of Social Security that the client and spouse will include as part of their taxable income each year into cell A55 on the </w:t>
      </w:r>
      <w:r>
        <w:rPr>
          <w:i/>
          <w:iCs/>
          <w:sz w:val="24"/>
        </w:rPr>
        <w:t>Master Input</w:t>
      </w:r>
      <w:r>
        <w:rPr>
          <w:sz w:val="24"/>
        </w:rPr>
        <w:t xml:space="preserve"> sheet.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You can only enter this rate once, so it will apply in every year there is Social Security income. For example if the clients are in the highest income bracket when they will collect Social Security, then enter 85% (then 85% of their Social Security income will be taxed at the average rate specified in cell A</w:t>
      </w:r>
      <w:r w:rsidR="00423AEE">
        <w:rPr>
          <w:sz w:val="24"/>
        </w:rPr>
        <w:t>49</w:t>
      </w:r>
      <w:r>
        <w:rPr>
          <w:sz w:val="24"/>
        </w:rPr>
        <w:t xml:space="preserve"> or D</w:t>
      </w:r>
      <w:r w:rsidR="00423AEE">
        <w:rPr>
          <w:sz w:val="24"/>
        </w:rPr>
        <w:t>49</w:t>
      </w:r>
      <w:r>
        <w:rPr>
          <w:sz w:val="24"/>
        </w:rPr>
        <w:t>).</w:t>
      </w:r>
    </w:p>
    <w:p w:rsidR="00400251" w:rsidRDefault="00400251" w:rsidP="00400251">
      <w:pPr>
        <w:tabs>
          <w:tab w:val="left" w:pos="0"/>
        </w:tabs>
        <w:suppressAutoHyphens/>
        <w:jc w:val="both"/>
        <w:rPr>
          <w:sz w:val="24"/>
        </w:rPr>
      </w:pPr>
    </w:p>
    <w:p w:rsidR="00400251" w:rsidRDefault="00400251" w:rsidP="00400251">
      <w:pPr>
        <w:tabs>
          <w:tab w:val="left" w:pos="0"/>
        </w:tabs>
        <w:suppressAutoHyphens/>
        <w:jc w:val="both"/>
        <w:rPr>
          <w:sz w:val="24"/>
        </w:rPr>
      </w:pPr>
      <w:r>
        <w:rPr>
          <w:sz w:val="24"/>
        </w:rPr>
        <w:t xml:space="preserve">The three inclusion rates have been 0%, 50%, and 85% for many years, so those are your input choices via the drop-down menu on the </w:t>
      </w:r>
      <w:r>
        <w:rPr>
          <w:i/>
          <w:iCs/>
          <w:sz w:val="24"/>
        </w:rPr>
        <w:t>Master Input</w:t>
      </w:r>
      <w:r>
        <w:rPr>
          <w:sz w:val="24"/>
        </w:rPr>
        <w:t xml:space="preserve"> sheet. But on the manual override column, you can input anything from 0% to 85%. This is so you can use your own crystal ball and guesstimate what will happen in the future.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It’s up to the user to determine the correct Social Security inclusion rate, because it will probably change in the future. This tax inclusion rate can also be easily manually overridden in every year by using columns </w:t>
      </w:r>
      <w:r w:rsidR="003B12B7">
        <w:rPr>
          <w:sz w:val="24"/>
        </w:rPr>
        <w:t>H</w:t>
      </w:r>
      <w:r>
        <w:rPr>
          <w:sz w:val="24"/>
        </w:rPr>
        <w:t xml:space="preserve"> or </w:t>
      </w:r>
      <w:r w:rsidR="003B12B7">
        <w:rPr>
          <w:sz w:val="24"/>
        </w:rPr>
        <w:t>K</w:t>
      </w:r>
      <w:r>
        <w:rPr>
          <w:sz w:val="24"/>
        </w:rPr>
        <w:t xml:space="preserve"> (starting in cell </w:t>
      </w:r>
      <w:r w:rsidR="003B12B7">
        <w:rPr>
          <w:sz w:val="24"/>
        </w:rPr>
        <w:t>H</w:t>
      </w:r>
      <w:r w:rsidR="00423AEE">
        <w:rPr>
          <w:sz w:val="24"/>
        </w:rPr>
        <w:t>100</w:t>
      </w:r>
      <w:r>
        <w:rPr>
          <w:sz w:val="24"/>
        </w:rPr>
        <w:t xml:space="preserve"> or </w:t>
      </w:r>
      <w:r w:rsidR="003B12B7">
        <w:rPr>
          <w:sz w:val="24"/>
        </w:rPr>
        <w:t>K</w:t>
      </w:r>
      <w:r w:rsidR="00423AEE">
        <w:rPr>
          <w:sz w:val="24"/>
        </w:rPr>
        <w:t>100</w:t>
      </w:r>
      <w:r>
        <w:rPr>
          <w:sz w:val="24"/>
        </w:rPr>
        <w:t xml:space="preserve"> on the </w:t>
      </w:r>
      <w:r>
        <w:rPr>
          <w:i/>
          <w:iCs/>
          <w:sz w:val="24"/>
        </w:rPr>
        <w:t>Summing &amp; Input</w:t>
      </w:r>
      <w:r>
        <w:rPr>
          <w:sz w:val="24"/>
        </w:rPr>
        <w:t xml:space="preserve"> sheet</w:t>
      </w:r>
      <w:r w:rsidR="00400251">
        <w:rPr>
          <w:sz w:val="24"/>
        </w:rPr>
        <w:t>s</w:t>
      </w:r>
      <w:r>
        <w:rPr>
          <w:sz w:val="24"/>
        </w:rPr>
        <w:t>).</w:t>
      </w:r>
    </w:p>
    <w:p w:rsidR="00C84CE0" w:rsidRDefault="00C84CE0" w:rsidP="009454B7">
      <w:pPr>
        <w:tabs>
          <w:tab w:val="left" w:pos="0"/>
        </w:tabs>
        <w:suppressAutoHyphens/>
        <w:jc w:val="both"/>
        <w:rPr>
          <w:sz w:val="24"/>
        </w:rPr>
      </w:pPr>
    </w:p>
    <w:p w:rsidR="00C84CE0" w:rsidRDefault="00424958" w:rsidP="009454B7">
      <w:pPr>
        <w:tabs>
          <w:tab w:val="left" w:pos="0"/>
        </w:tabs>
        <w:suppressAutoHyphens/>
        <w:jc w:val="center"/>
        <w:rPr>
          <w:sz w:val="24"/>
        </w:rPr>
      </w:pPr>
      <w:r>
        <w:rPr>
          <w:b/>
          <w:smallCaps/>
          <w:sz w:val="28"/>
        </w:rPr>
        <w:t xml:space="preserve">Unique Feature: </w:t>
      </w:r>
      <w:r w:rsidR="00C84CE0">
        <w:rPr>
          <w:b/>
          <w:smallCaps/>
          <w:sz w:val="28"/>
        </w:rPr>
        <w:t>The “Number Rounder”</w:t>
      </w:r>
    </w:p>
    <w:p w:rsidR="00C84CE0" w:rsidRDefault="00C84CE0" w:rsidP="009454B7">
      <w:pPr>
        <w:tabs>
          <w:tab w:val="left" w:pos="0"/>
        </w:tabs>
        <w:suppressAutoHyphens/>
        <w:jc w:val="both"/>
        <w:rPr>
          <w:sz w:val="24"/>
        </w:rPr>
      </w:pPr>
    </w:p>
    <w:p w:rsidR="00E263A3" w:rsidRDefault="00C84CE0" w:rsidP="009454B7">
      <w:pPr>
        <w:tabs>
          <w:tab w:val="left" w:pos="0"/>
        </w:tabs>
        <w:suppressAutoHyphens/>
        <w:jc w:val="both"/>
        <w:rPr>
          <w:sz w:val="24"/>
        </w:rPr>
      </w:pPr>
      <w:r>
        <w:rPr>
          <w:sz w:val="24"/>
        </w:rPr>
        <w:t xml:space="preserve">There is a number rounder that allows the user to control the amount of truncated zeros on </w:t>
      </w:r>
      <w:r w:rsidR="00E263A3">
        <w:rPr>
          <w:sz w:val="24"/>
        </w:rPr>
        <w:t xml:space="preserve">most </w:t>
      </w:r>
      <w:r>
        <w:rPr>
          <w:sz w:val="24"/>
        </w:rPr>
        <w:t xml:space="preserve">all of the presentation </w:t>
      </w:r>
      <w:r w:rsidR="00A565DE">
        <w:rPr>
          <w:sz w:val="24"/>
        </w:rPr>
        <w:t>sheet</w:t>
      </w:r>
      <w:r w:rsidR="00E263A3">
        <w:rPr>
          <w:sz w:val="24"/>
        </w:rPr>
        <w:t>s (mostly</w:t>
      </w:r>
      <w:r>
        <w:rPr>
          <w:sz w:val="24"/>
        </w:rPr>
        <w:t xml:space="preserve"> on the Financial Planner).</w:t>
      </w:r>
      <w:r w:rsidR="00E263A3">
        <w:rPr>
          <w:sz w:val="24"/>
        </w:rPr>
        <w:t xml:space="preserve"> </w:t>
      </w:r>
      <w:r>
        <w:rPr>
          <w:sz w:val="24"/>
        </w:rPr>
        <w:t xml:space="preserve">The input location is on the </w:t>
      </w:r>
      <w:r>
        <w:rPr>
          <w:i/>
          <w:sz w:val="24"/>
        </w:rPr>
        <w:t>Summing &amp; Input</w:t>
      </w:r>
      <w:r>
        <w:rPr>
          <w:sz w:val="24"/>
        </w:rPr>
        <w:t xml:space="preserve"> sheet at cell W</w:t>
      </w:r>
      <w:r w:rsidR="00B509B2">
        <w:rPr>
          <w:sz w:val="24"/>
        </w:rPr>
        <w:t>8</w:t>
      </w:r>
      <w:r>
        <w:rPr>
          <w:sz w:val="24"/>
        </w:rPr>
        <w:t>.</w:t>
      </w:r>
    </w:p>
    <w:p w:rsidR="00E263A3" w:rsidRDefault="00E263A3" w:rsidP="009454B7">
      <w:pPr>
        <w:tabs>
          <w:tab w:val="left" w:pos="0"/>
        </w:tabs>
        <w:suppressAutoHyphens/>
        <w:jc w:val="both"/>
        <w:rPr>
          <w:sz w:val="24"/>
        </w:rPr>
      </w:pPr>
    </w:p>
    <w:p w:rsidR="00E263A3" w:rsidRDefault="00C84CE0" w:rsidP="009454B7">
      <w:pPr>
        <w:tabs>
          <w:tab w:val="left" w:pos="0"/>
        </w:tabs>
        <w:suppressAutoHyphens/>
        <w:jc w:val="both"/>
        <w:rPr>
          <w:sz w:val="24"/>
        </w:rPr>
      </w:pPr>
      <w:r>
        <w:rPr>
          <w:sz w:val="24"/>
        </w:rPr>
        <w:t xml:space="preserve">This allows the user to round everything on </w:t>
      </w:r>
      <w:r>
        <w:rPr>
          <w:i/>
          <w:sz w:val="24"/>
        </w:rPr>
        <w:t xml:space="preserve">Annual Summary Numbers, Asset &amp; Misc. Summaries, </w:t>
      </w:r>
      <w:r>
        <w:rPr>
          <w:sz w:val="24"/>
        </w:rPr>
        <w:t xml:space="preserve">and the additional funding section on the </w:t>
      </w:r>
      <w:r>
        <w:rPr>
          <w:i/>
          <w:sz w:val="24"/>
        </w:rPr>
        <w:t>Assumptions &amp; Additional Need</w:t>
      </w:r>
      <w:r>
        <w:rPr>
          <w:sz w:val="24"/>
        </w:rPr>
        <w:t xml:space="preserve"> sheets, to the nearest $1, $10, $100 or $1,000.</w:t>
      </w:r>
    </w:p>
    <w:p w:rsidR="00C84CE0" w:rsidRDefault="00C84CE0" w:rsidP="009454B7">
      <w:pPr>
        <w:tabs>
          <w:tab w:val="left" w:pos="0"/>
        </w:tabs>
        <w:suppressAutoHyphens/>
        <w:jc w:val="both"/>
        <w:rPr>
          <w:sz w:val="24"/>
        </w:rPr>
      </w:pPr>
      <w:r>
        <w:rPr>
          <w:sz w:val="24"/>
        </w:rPr>
        <w:t>Just enter the accuracy that you want to show by entering a 1 in cell W</w:t>
      </w:r>
      <w:r w:rsidR="00A565DE">
        <w:rPr>
          <w:sz w:val="24"/>
        </w:rPr>
        <w:t>8</w:t>
      </w:r>
      <w:r>
        <w:rPr>
          <w:sz w:val="24"/>
        </w:rPr>
        <w:t xml:space="preserve"> to round everything to the nearest $1. Enter 10 for $10, etc. </w:t>
      </w:r>
      <w:r w:rsidR="00E263A3">
        <w:rPr>
          <w:sz w:val="24"/>
        </w:rPr>
        <w:t>It comes with 100 input as a default.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monthly additional need section on the </w:t>
      </w:r>
      <w:r>
        <w:rPr>
          <w:i/>
          <w:sz w:val="24"/>
        </w:rPr>
        <w:t xml:space="preserve">Assumptions &amp; Additional Need sheet, </w:t>
      </w:r>
      <w:r>
        <w:rPr>
          <w:sz w:val="24"/>
        </w:rPr>
        <w:t>is rounded down one order of magnitude less than everything else. For example, if you enter 100 to round everything to the nearest $100, the monthly need figure will be rounded to the nearest $10. This is because the monthly need number is usually at least one order of magnitude smaller than the rest of the other numbers.</w:t>
      </w:r>
    </w:p>
    <w:p w:rsidR="00C84CE0" w:rsidRDefault="00C84CE0" w:rsidP="009454B7">
      <w:pPr>
        <w:tabs>
          <w:tab w:val="left" w:pos="0"/>
        </w:tabs>
        <w:suppressAutoHyphens/>
        <w:jc w:val="both"/>
        <w:rPr>
          <w:sz w:val="24"/>
        </w:rPr>
      </w:pPr>
    </w:p>
    <w:p w:rsidR="00DD04C7" w:rsidRPr="00DD04C7" w:rsidRDefault="00DD04C7" w:rsidP="009454B7">
      <w:pPr>
        <w:tabs>
          <w:tab w:val="left" w:pos="0"/>
        </w:tabs>
        <w:suppressAutoHyphens/>
        <w:jc w:val="center"/>
        <w:rPr>
          <w:b/>
          <w:bCs/>
          <w:sz w:val="28"/>
        </w:rPr>
      </w:pPr>
      <w:r w:rsidRPr="00DD04C7">
        <w:rPr>
          <w:b/>
          <w:bCs/>
          <w:smallCaps/>
          <w:sz w:val="28"/>
        </w:rPr>
        <w:t>About Controlling Annual Cash Flow Surpluses and Deficits</w:t>
      </w:r>
    </w:p>
    <w:p w:rsidR="00DD04C7" w:rsidRDefault="00DD04C7" w:rsidP="009454B7">
      <w:pPr>
        <w:tabs>
          <w:tab w:val="left" w:pos="0"/>
        </w:tabs>
        <w:suppressAutoHyphens/>
        <w:jc w:val="both"/>
        <w:rPr>
          <w:sz w:val="24"/>
        </w:rPr>
      </w:pPr>
    </w:p>
    <w:p w:rsidR="00DD04C7" w:rsidRDefault="00DD04C7" w:rsidP="009454B7">
      <w:pPr>
        <w:tabs>
          <w:tab w:val="left" w:pos="0"/>
        </w:tabs>
        <w:suppressAutoHyphens/>
        <w:jc w:val="both"/>
        <w:rPr>
          <w:sz w:val="24"/>
        </w:rPr>
      </w:pPr>
      <w:r>
        <w:rPr>
          <w:sz w:val="24"/>
        </w:rPr>
        <w:t xml:space="preserve">You can use </w:t>
      </w:r>
      <w:r w:rsidR="00424958">
        <w:rPr>
          <w:sz w:val="24"/>
        </w:rPr>
        <w:t xml:space="preserve">another of </w:t>
      </w:r>
      <w:r>
        <w:rPr>
          <w:sz w:val="24"/>
        </w:rPr>
        <w:t xml:space="preserve">the </w:t>
      </w:r>
      <w:r w:rsidR="00424958">
        <w:rPr>
          <w:sz w:val="24"/>
        </w:rPr>
        <w:t xml:space="preserve">IFP’s unique </w:t>
      </w:r>
      <w:r>
        <w:rPr>
          <w:sz w:val="24"/>
        </w:rPr>
        <w:t>feature</w:t>
      </w:r>
      <w:r w:rsidR="00424958">
        <w:rPr>
          <w:sz w:val="24"/>
        </w:rPr>
        <w:t>s</w:t>
      </w:r>
      <w:r>
        <w:rPr>
          <w:sz w:val="24"/>
        </w:rPr>
        <w:t xml:space="preserve"> that gives </w:t>
      </w:r>
      <w:r w:rsidR="00424958">
        <w:rPr>
          <w:sz w:val="24"/>
        </w:rPr>
        <w:t xml:space="preserve">you </w:t>
      </w:r>
      <w:r>
        <w:rPr>
          <w:sz w:val="24"/>
        </w:rPr>
        <w:t xml:space="preserve">total control over the </w:t>
      </w:r>
      <w:r w:rsidR="00424958">
        <w:rPr>
          <w:sz w:val="24"/>
        </w:rPr>
        <w:t xml:space="preserve">pre-retirement </w:t>
      </w:r>
      <w:r>
        <w:rPr>
          <w:sz w:val="24"/>
        </w:rPr>
        <w:t>annual cash flow surpluses and/or deficits generated by the Cash Flow Projector</w:t>
      </w:r>
      <w:r w:rsidR="00424958">
        <w:rPr>
          <w:sz w:val="24"/>
        </w:rPr>
        <w:t xml:space="preserve">’s </w:t>
      </w:r>
      <w:r w:rsidR="00424958" w:rsidRPr="00424958">
        <w:rPr>
          <w:i/>
          <w:sz w:val="24"/>
        </w:rPr>
        <w:t>Cash Flow Projections</w:t>
      </w:r>
      <w:r w:rsidR="00424958">
        <w:rPr>
          <w:sz w:val="24"/>
        </w:rPr>
        <w:t xml:space="preserve"> sheet</w:t>
      </w:r>
      <w:r>
        <w:rPr>
          <w:sz w:val="24"/>
        </w:rPr>
        <w:t>. If you don’t use the Cash Flow Projector, then all of this is not used and is ignored.</w:t>
      </w:r>
    </w:p>
    <w:p w:rsidR="00DD04C7" w:rsidRDefault="00DD04C7" w:rsidP="009454B7">
      <w:pPr>
        <w:tabs>
          <w:tab w:val="left" w:pos="0"/>
        </w:tabs>
        <w:suppressAutoHyphens/>
        <w:jc w:val="both"/>
        <w:rPr>
          <w:sz w:val="24"/>
        </w:rPr>
      </w:pPr>
    </w:p>
    <w:p w:rsidR="00B364F9" w:rsidRDefault="00DD04C7" w:rsidP="009454B7">
      <w:pPr>
        <w:tabs>
          <w:tab w:val="left" w:pos="0"/>
        </w:tabs>
        <w:suppressAutoHyphens/>
        <w:jc w:val="both"/>
        <w:rPr>
          <w:sz w:val="24"/>
        </w:rPr>
      </w:pPr>
      <w:r>
        <w:rPr>
          <w:sz w:val="24"/>
        </w:rPr>
        <w:t xml:space="preserve">On the </w:t>
      </w:r>
      <w:r>
        <w:rPr>
          <w:i/>
          <w:sz w:val="24"/>
        </w:rPr>
        <w:t>Master Input</w:t>
      </w:r>
      <w:r>
        <w:rPr>
          <w:sz w:val="24"/>
        </w:rPr>
        <w:t xml:space="preserve"> sheet, there is a large </w:t>
      </w:r>
      <w:r w:rsidR="00424958">
        <w:rPr>
          <w:sz w:val="24"/>
        </w:rPr>
        <w:t>input section starting in cell J</w:t>
      </w:r>
      <w:r>
        <w:rPr>
          <w:sz w:val="24"/>
        </w:rPr>
        <w:t>5</w:t>
      </w:r>
      <w:r w:rsidR="00424958">
        <w:rPr>
          <w:sz w:val="24"/>
        </w:rPr>
        <w:t>5</w:t>
      </w:r>
      <w:r>
        <w:rPr>
          <w:sz w:val="24"/>
        </w:rPr>
        <w:t>.</w:t>
      </w:r>
      <w:r w:rsidR="00B364F9">
        <w:rPr>
          <w:sz w:val="24"/>
        </w:rPr>
        <w:t xml:space="preserve"> </w:t>
      </w:r>
      <w:r>
        <w:rPr>
          <w:sz w:val="24"/>
        </w:rPr>
        <w:t xml:space="preserve">Here you can direct these annual values into </w:t>
      </w:r>
      <w:r w:rsidR="00B364F9">
        <w:rPr>
          <w:sz w:val="24"/>
        </w:rPr>
        <w:t xml:space="preserve">assets of the </w:t>
      </w:r>
      <w:r>
        <w:rPr>
          <w:sz w:val="24"/>
        </w:rPr>
        <w:t xml:space="preserve">Financial Planner with total control, both in the </w:t>
      </w:r>
      <w:r w:rsidR="00B50241">
        <w:rPr>
          <w:sz w:val="24"/>
        </w:rPr>
        <w:t>Current</w:t>
      </w:r>
      <w:r>
        <w:rPr>
          <w:sz w:val="24"/>
        </w:rPr>
        <w:t xml:space="preserve"> and </w:t>
      </w:r>
      <w:r w:rsidR="006C208F">
        <w:rPr>
          <w:sz w:val="24"/>
        </w:rPr>
        <w:t>Proposed version</w:t>
      </w:r>
      <w:r>
        <w:rPr>
          <w:sz w:val="24"/>
        </w:rPr>
        <w:t>s separately.</w:t>
      </w:r>
    </w:p>
    <w:p w:rsidR="00B364F9" w:rsidRDefault="00B364F9" w:rsidP="009454B7">
      <w:pPr>
        <w:tabs>
          <w:tab w:val="left" w:pos="0"/>
        </w:tabs>
        <w:suppressAutoHyphens/>
        <w:jc w:val="both"/>
        <w:rPr>
          <w:sz w:val="24"/>
        </w:rPr>
      </w:pPr>
    </w:p>
    <w:p w:rsidR="00424958" w:rsidRDefault="00DD04C7" w:rsidP="009454B7">
      <w:pPr>
        <w:tabs>
          <w:tab w:val="left" w:pos="0"/>
        </w:tabs>
        <w:suppressAutoHyphens/>
        <w:jc w:val="both"/>
        <w:rPr>
          <w:sz w:val="24"/>
        </w:rPr>
      </w:pPr>
      <w:r>
        <w:rPr>
          <w:sz w:val="24"/>
        </w:rPr>
        <w:t>It works on an annual basis, meaning you can change which assets they flow into in every year (so they can be different in every year too). This means that you’ll need to input data in every year if you want to use this control in every year.</w:t>
      </w:r>
    </w:p>
    <w:p w:rsidR="00424958" w:rsidRDefault="00424958" w:rsidP="009454B7">
      <w:pPr>
        <w:tabs>
          <w:tab w:val="left" w:pos="0"/>
        </w:tabs>
        <w:suppressAutoHyphens/>
        <w:jc w:val="both"/>
        <w:rPr>
          <w:sz w:val="24"/>
        </w:rPr>
      </w:pPr>
    </w:p>
    <w:p w:rsidR="00B364F9" w:rsidRDefault="00DD04C7" w:rsidP="009454B7">
      <w:pPr>
        <w:tabs>
          <w:tab w:val="left" w:pos="0"/>
        </w:tabs>
        <w:suppressAutoHyphens/>
        <w:jc w:val="both"/>
        <w:rPr>
          <w:sz w:val="24"/>
        </w:rPr>
      </w:pPr>
      <w:r>
        <w:rPr>
          <w:sz w:val="24"/>
        </w:rPr>
        <w:t xml:space="preserve">The program will default to using the </w:t>
      </w:r>
      <w:r w:rsidR="00B364F9">
        <w:rPr>
          <w:sz w:val="24"/>
        </w:rPr>
        <w:t>"</w:t>
      </w:r>
      <w:r>
        <w:rPr>
          <w:sz w:val="24"/>
        </w:rPr>
        <w:t>pro-rata by asset size</w:t>
      </w:r>
      <w:r w:rsidR="00B364F9">
        <w:rPr>
          <w:sz w:val="24"/>
        </w:rPr>
        <w:t>"</w:t>
      </w:r>
      <w:r>
        <w:rPr>
          <w:sz w:val="24"/>
        </w:rPr>
        <w:t xml:space="preserve"> method if any of the two situations arise: Nothing is input into a year</w:t>
      </w:r>
      <w:r w:rsidR="00424958">
        <w:rPr>
          <w:sz w:val="24"/>
        </w:rPr>
        <w:t>,</w:t>
      </w:r>
      <w:r>
        <w:rPr>
          <w:sz w:val="24"/>
        </w:rPr>
        <w:t xml:space="preserve"> or the total for the year does not equal 100% (in other words</w:t>
      </w:r>
      <w:r w:rsidR="00424958">
        <w:rPr>
          <w:sz w:val="24"/>
        </w:rPr>
        <w:t>,</w:t>
      </w:r>
      <w:r>
        <w:rPr>
          <w:sz w:val="24"/>
        </w:rPr>
        <w:t xml:space="preserve"> you made an input error).</w:t>
      </w:r>
    </w:p>
    <w:p w:rsidR="00B364F9" w:rsidRDefault="00B364F9" w:rsidP="009454B7">
      <w:pPr>
        <w:tabs>
          <w:tab w:val="left" w:pos="0"/>
        </w:tabs>
        <w:suppressAutoHyphens/>
        <w:jc w:val="both"/>
        <w:rPr>
          <w:sz w:val="24"/>
        </w:rPr>
      </w:pPr>
    </w:p>
    <w:p w:rsidR="00DD04C7" w:rsidRDefault="00DD04C7" w:rsidP="009454B7">
      <w:pPr>
        <w:tabs>
          <w:tab w:val="left" w:pos="0"/>
        </w:tabs>
        <w:suppressAutoHyphens/>
        <w:jc w:val="both"/>
        <w:rPr>
          <w:sz w:val="24"/>
        </w:rPr>
      </w:pPr>
      <w:r>
        <w:rPr>
          <w:sz w:val="24"/>
        </w:rPr>
        <w:t>There</w:t>
      </w:r>
      <w:r w:rsidR="00F0584C">
        <w:rPr>
          <w:sz w:val="24"/>
        </w:rPr>
        <w:t xml:space="preserve"> are</w:t>
      </w:r>
      <w:r>
        <w:rPr>
          <w:sz w:val="24"/>
        </w:rPr>
        <w:t xml:space="preserve"> more directions in this area</w:t>
      </w:r>
      <w:r w:rsidR="00F0584C">
        <w:rPr>
          <w:sz w:val="24"/>
        </w:rPr>
        <w:t xml:space="preserve"> in </w:t>
      </w:r>
      <w:r w:rsidR="00424958">
        <w:rPr>
          <w:sz w:val="24"/>
        </w:rPr>
        <w:t xml:space="preserve">the dark gray area around </w:t>
      </w:r>
      <w:r w:rsidR="00F0584C">
        <w:rPr>
          <w:sz w:val="24"/>
        </w:rPr>
        <w:t xml:space="preserve">cell </w:t>
      </w:r>
      <w:r w:rsidR="00424958">
        <w:rPr>
          <w:sz w:val="24"/>
        </w:rPr>
        <w:t>J47</w:t>
      </w:r>
      <w:r>
        <w:rPr>
          <w:sz w:val="24"/>
        </w:rPr>
        <w:t>.</w:t>
      </w:r>
    </w:p>
    <w:p w:rsidR="00F0584C" w:rsidRDefault="00F0584C" w:rsidP="009454B7">
      <w:pPr>
        <w:tabs>
          <w:tab w:val="left" w:pos="0"/>
        </w:tabs>
        <w:suppressAutoHyphens/>
        <w:jc w:val="both"/>
        <w:rPr>
          <w:sz w:val="24"/>
        </w:rPr>
      </w:pPr>
    </w:p>
    <w:p w:rsidR="00DF0031" w:rsidRDefault="00F0584C" w:rsidP="009454B7">
      <w:pPr>
        <w:tabs>
          <w:tab w:val="left" w:pos="0"/>
        </w:tabs>
        <w:suppressAutoHyphens/>
        <w:jc w:val="both"/>
        <w:rPr>
          <w:sz w:val="24"/>
        </w:rPr>
      </w:pPr>
      <w:r>
        <w:rPr>
          <w:sz w:val="24"/>
        </w:rPr>
        <w:t>Here's an explanation of what was used in the demo: In the</w:t>
      </w:r>
      <w:r w:rsidR="006C208F">
        <w:rPr>
          <w:sz w:val="24"/>
        </w:rPr>
        <w:t xml:space="preserve"> Current version</w:t>
      </w:r>
      <w:r>
        <w:rPr>
          <w:sz w:val="24"/>
        </w:rPr>
        <w:t xml:space="preserve">, see cell </w:t>
      </w:r>
      <w:r w:rsidR="00DF0031">
        <w:rPr>
          <w:sz w:val="24"/>
        </w:rPr>
        <w:t>Q</w:t>
      </w:r>
      <w:r>
        <w:rPr>
          <w:sz w:val="24"/>
        </w:rPr>
        <w:t>58. This is telling the program to divert 100% of the annual cash flow surpluses and deficits into the Credit Union savings / checking account. This is what usually happens in the Real World. When more money comes in than is spent, it usually just goes into savings or checking.</w:t>
      </w:r>
    </w:p>
    <w:p w:rsidR="00DF0031" w:rsidRDefault="00DF0031" w:rsidP="009454B7">
      <w:pPr>
        <w:tabs>
          <w:tab w:val="left" w:pos="0"/>
        </w:tabs>
        <w:suppressAutoHyphens/>
        <w:jc w:val="both"/>
        <w:rPr>
          <w:sz w:val="24"/>
        </w:rPr>
      </w:pPr>
    </w:p>
    <w:p w:rsidR="00F0584C" w:rsidRDefault="00F0584C" w:rsidP="009454B7">
      <w:pPr>
        <w:tabs>
          <w:tab w:val="left" w:pos="0"/>
        </w:tabs>
        <w:suppressAutoHyphens/>
        <w:jc w:val="both"/>
        <w:rPr>
          <w:sz w:val="24"/>
        </w:rPr>
      </w:pPr>
      <w:r>
        <w:rPr>
          <w:sz w:val="24"/>
        </w:rPr>
        <w:t>When more money is being spent than coming in, then this is usually where is comes from too</w:t>
      </w:r>
      <w:r w:rsidR="00DF0031">
        <w:rPr>
          <w:sz w:val="24"/>
        </w:rPr>
        <w:t xml:space="preserve"> (or credit card)</w:t>
      </w:r>
      <w:r>
        <w:rPr>
          <w:sz w:val="24"/>
        </w:rPr>
        <w:t>.</w:t>
      </w:r>
    </w:p>
    <w:p w:rsidR="00F0584C" w:rsidRDefault="00F0584C" w:rsidP="009454B7">
      <w:pPr>
        <w:tabs>
          <w:tab w:val="left" w:pos="0"/>
        </w:tabs>
        <w:suppressAutoHyphens/>
        <w:jc w:val="both"/>
        <w:rPr>
          <w:sz w:val="24"/>
        </w:rPr>
      </w:pPr>
    </w:p>
    <w:p w:rsidR="003D29DA" w:rsidRDefault="003D29DA" w:rsidP="009454B7">
      <w:pPr>
        <w:tabs>
          <w:tab w:val="left" w:pos="0"/>
        </w:tabs>
        <w:suppressAutoHyphens/>
        <w:jc w:val="both"/>
        <w:rPr>
          <w:sz w:val="24"/>
        </w:rPr>
      </w:pPr>
      <w:r>
        <w:rPr>
          <w:sz w:val="24"/>
        </w:rPr>
        <w:t xml:space="preserve">In the </w:t>
      </w:r>
      <w:r w:rsidR="006C208F">
        <w:rPr>
          <w:sz w:val="24"/>
        </w:rPr>
        <w:t>Proposed version</w:t>
      </w:r>
      <w:r>
        <w:rPr>
          <w:sz w:val="24"/>
        </w:rPr>
        <w:t xml:space="preserve">, the annual cash flow surpluses and deficits were split </w:t>
      </w:r>
      <w:r w:rsidR="00D7775B">
        <w:rPr>
          <w:sz w:val="24"/>
        </w:rPr>
        <w:t>three</w:t>
      </w:r>
      <w:r>
        <w:rPr>
          <w:sz w:val="24"/>
        </w:rPr>
        <w:t xml:space="preserve"> ways and </w:t>
      </w:r>
      <w:r w:rsidR="00D7775B">
        <w:rPr>
          <w:sz w:val="24"/>
        </w:rPr>
        <w:t>between</w:t>
      </w:r>
      <w:r>
        <w:rPr>
          <w:sz w:val="24"/>
        </w:rPr>
        <w:t xml:space="preserve"> </w:t>
      </w:r>
      <w:r w:rsidR="00D7775B">
        <w:rPr>
          <w:sz w:val="24"/>
        </w:rPr>
        <w:t>three</w:t>
      </w:r>
      <w:r>
        <w:rPr>
          <w:sz w:val="24"/>
        </w:rPr>
        <w:t xml:space="preserve"> asset</w:t>
      </w:r>
      <w:r w:rsidR="00D7775B">
        <w:rPr>
          <w:sz w:val="24"/>
        </w:rPr>
        <w:t xml:space="preserve"> account</w:t>
      </w:r>
      <w:r>
        <w:rPr>
          <w:sz w:val="24"/>
        </w:rPr>
        <w:t>s, instead of just one in the</w:t>
      </w:r>
      <w:r w:rsidR="006C208F">
        <w:rPr>
          <w:sz w:val="24"/>
        </w:rPr>
        <w:t xml:space="preserve"> Current version</w:t>
      </w:r>
      <w:r>
        <w:rPr>
          <w:sz w:val="24"/>
        </w:rPr>
        <w:t>.</w:t>
      </w:r>
      <w:r w:rsidR="00DE37AE">
        <w:rPr>
          <w:sz w:val="24"/>
        </w:rPr>
        <w:t xml:space="preserve"> The reason is that these account</w:t>
      </w:r>
      <w:r w:rsidR="00AC0646">
        <w:rPr>
          <w:sz w:val="24"/>
        </w:rPr>
        <w:t>s</w:t>
      </w:r>
      <w:r w:rsidR="00DF0031">
        <w:rPr>
          <w:sz w:val="24"/>
        </w:rPr>
        <w:t xml:space="preserve"> get a higher yield than the</w:t>
      </w:r>
      <w:r w:rsidR="00DE37AE">
        <w:rPr>
          <w:sz w:val="24"/>
        </w:rPr>
        <w:t xml:space="preserve"> Credit Union account.</w:t>
      </w:r>
    </w:p>
    <w:p w:rsidR="003D29DA" w:rsidRDefault="003D29DA" w:rsidP="009454B7">
      <w:pPr>
        <w:tabs>
          <w:tab w:val="left" w:pos="0"/>
        </w:tabs>
        <w:suppressAutoHyphens/>
        <w:jc w:val="both"/>
        <w:rPr>
          <w:sz w:val="24"/>
        </w:rPr>
      </w:pPr>
    </w:p>
    <w:p w:rsidR="003D29DA" w:rsidRDefault="003D29DA" w:rsidP="009454B7">
      <w:pPr>
        <w:tabs>
          <w:tab w:val="left" w:pos="0"/>
        </w:tabs>
        <w:suppressAutoHyphens/>
        <w:jc w:val="both"/>
        <w:rPr>
          <w:sz w:val="24"/>
        </w:rPr>
      </w:pPr>
      <w:r>
        <w:rPr>
          <w:sz w:val="24"/>
        </w:rPr>
        <w:t xml:space="preserve">The point is that you can control where they flow in every year, </w:t>
      </w:r>
      <w:r w:rsidR="00AC0646">
        <w:rPr>
          <w:sz w:val="24"/>
        </w:rPr>
        <w:t xml:space="preserve">and </w:t>
      </w:r>
      <w:r>
        <w:rPr>
          <w:sz w:val="24"/>
        </w:rPr>
        <w:t xml:space="preserve">in </w:t>
      </w:r>
      <w:r w:rsidR="00B50241">
        <w:rPr>
          <w:sz w:val="24"/>
        </w:rPr>
        <w:t>Current</w:t>
      </w:r>
      <w:r>
        <w:rPr>
          <w:sz w:val="24"/>
        </w:rPr>
        <w:t xml:space="preserve"> and </w:t>
      </w:r>
      <w:r w:rsidR="00223A69">
        <w:rPr>
          <w:sz w:val="24"/>
        </w:rPr>
        <w:t>Proposed</w:t>
      </w:r>
      <w:r>
        <w:rPr>
          <w:sz w:val="24"/>
        </w:rPr>
        <w:t xml:space="preserve"> scenarios separately. The only requirement is that you input them in a manner that they all add up to 100% in each year, and</w:t>
      </w:r>
      <w:r w:rsidR="00D7775B">
        <w:rPr>
          <w:sz w:val="24"/>
        </w:rPr>
        <w:t xml:space="preserve"> then</w:t>
      </w:r>
      <w:r>
        <w:rPr>
          <w:sz w:val="24"/>
        </w:rPr>
        <w:t xml:space="preserve"> they can only flow to assets</w:t>
      </w:r>
      <w:r w:rsidR="00D7775B">
        <w:rPr>
          <w:sz w:val="24"/>
        </w:rPr>
        <w:t xml:space="preserve"> set up to pay out Flexible and</w:t>
      </w:r>
      <w:r>
        <w:rPr>
          <w:sz w:val="24"/>
        </w:rPr>
        <w:t xml:space="preserve"> that have a current value in that year.</w:t>
      </w:r>
      <w:r w:rsidR="00A17824">
        <w:rPr>
          <w:sz w:val="24"/>
        </w:rPr>
        <w:t xml:space="preserve"> If not, then you'll get </w:t>
      </w:r>
      <w:r w:rsidR="00DF0031">
        <w:rPr>
          <w:sz w:val="24"/>
        </w:rPr>
        <w:t xml:space="preserve">red </w:t>
      </w:r>
      <w:r w:rsidR="00A17824">
        <w:rPr>
          <w:sz w:val="24"/>
        </w:rPr>
        <w:t>error messages (in columns A</w:t>
      </w:r>
      <w:r w:rsidR="00DF0031">
        <w:rPr>
          <w:sz w:val="24"/>
        </w:rPr>
        <w:t>E</w:t>
      </w:r>
      <w:r w:rsidR="00A17824">
        <w:rPr>
          <w:sz w:val="24"/>
        </w:rPr>
        <w:t>, A</w:t>
      </w:r>
      <w:r w:rsidR="00DF0031">
        <w:rPr>
          <w:sz w:val="24"/>
        </w:rPr>
        <w:t>F</w:t>
      </w:r>
      <w:r w:rsidR="00A17824">
        <w:rPr>
          <w:sz w:val="24"/>
        </w:rPr>
        <w:t>, B</w:t>
      </w:r>
      <w:r w:rsidR="00DF0031">
        <w:rPr>
          <w:sz w:val="24"/>
        </w:rPr>
        <w:t>F</w:t>
      </w:r>
      <w:r w:rsidR="00A17824">
        <w:rPr>
          <w:sz w:val="24"/>
        </w:rPr>
        <w:t xml:space="preserve"> &amp; B</w:t>
      </w:r>
      <w:r w:rsidR="00DF0031">
        <w:rPr>
          <w:sz w:val="24"/>
        </w:rPr>
        <w:t>G)</w:t>
      </w:r>
      <w:r w:rsidR="00A17824">
        <w:rPr>
          <w:sz w:val="24"/>
        </w:rPr>
        <w:t>.</w:t>
      </w:r>
    </w:p>
    <w:p w:rsidR="00681BF6" w:rsidRDefault="00681BF6" w:rsidP="009454B7">
      <w:pPr>
        <w:tabs>
          <w:tab w:val="left" w:pos="0"/>
        </w:tabs>
        <w:suppressAutoHyphens/>
        <w:jc w:val="both"/>
        <w:rPr>
          <w:sz w:val="24"/>
        </w:rPr>
      </w:pPr>
    </w:p>
    <w:p w:rsidR="00681BF6" w:rsidRDefault="00681BF6" w:rsidP="009454B7">
      <w:pPr>
        <w:tabs>
          <w:tab w:val="left" w:pos="0"/>
        </w:tabs>
        <w:suppressAutoHyphens/>
        <w:jc w:val="both"/>
        <w:rPr>
          <w:sz w:val="24"/>
        </w:rPr>
      </w:pPr>
      <w:r>
        <w:rPr>
          <w:sz w:val="24"/>
        </w:rPr>
        <w:t>Row 55 is where you’d input the tax rate on asset account withdrawals caused by deficits. So if you have a $10,000 cash flow deficit in year 9, then in year 10, $10,000 will have to be withdrawn</w:t>
      </w:r>
      <w:r w:rsidR="005813C2">
        <w:rPr>
          <w:sz w:val="24"/>
        </w:rPr>
        <w:t xml:space="preserve"> to pay for that</w:t>
      </w:r>
      <w:r>
        <w:rPr>
          <w:sz w:val="24"/>
        </w:rPr>
        <w:t xml:space="preserve">. </w:t>
      </w:r>
      <w:r w:rsidR="005813C2">
        <w:rPr>
          <w:sz w:val="24"/>
        </w:rPr>
        <w:t xml:space="preserve">Even if one were to put in on a credit card, then that has to be paid back in such a short period of time, that it’s essentially the same thing. </w:t>
      </w:r>
      <w:r>
        <w:rPr>
          <w:sz w:val="24"/>
        </w:rPr>
        <w:t>If this is coming from cash, like a credit union saving account getting 1% interest, then little-to-nothing will be taxed at capital gains tax rates. But if you set deficits to be withdrawn from an account with highly-appreciated stock that you paid nothing for 100 years ago, then there’s going to be capital gains taxes to pay when these withdrawals are made. Here you’d want to input something close to the maximum capital gains tax rate in row 55 above the asset account used.</w:t>
      </w:r>
      <w:r w:rsidR="005813C2">
        <w:rPr>
          <w:sz w:val="24"/>
        </w:rPr>
        <w:t xml:space="preserve"> If you’re using a credit card, paid for via checking account, then that’s when you’d input </w:t>
      </w:r>
      <w:r w:rsidR="005B3E0D">
        <w:rPr>
          <w:sz w:val="24"/>
        </w:rPr>
        <w:t>a reasonable number there too – just to account for that interest (because all this does is increase the withdrawal amounts).</w:t>
      </w:r>
    </w:p>
    <w:p w:rsidR="00DF0031" w:rsidRDefault="00DF0031" w:rsidP="009454B7">
      <w:pPr>
        <w:tabs>
          <w:tab w:val="left" w:pos="0"/>
        </w:tabs>
        <w:suppressAutoHyphens/>
        <w:jc w:val="both"/>
        <w:rPr>
          <w:sz w:val="24"/>
        </w:rPr>
      </w:pPr>
    </w:p>
    <w:p w:rsidR="00DF0031" w:rsidRDefault="005B3E0D" w:rsidP="009454B7">
      <w:pPr>
        <w:tabs>
          <w:tab w:val="left" w:pos="0"/>
        </w:tabs>
        <w:suppressAutoHyphens/>
        <w:jc w:val="both"/>
        <w:rPr>
          <w:sz w:val="24"/>
        </w:rPr>
      </w:pPr>
      <w:r>
        <w:rPr>
          <w:sz w:val="24"/>
        </w:rPr>
        <w:t xml:space="preserve">Remember that </w:t>
      </w:r>
      <w:r w:rsidR="00DF0031">
        <w:rPr>
          <w:sz w:val="24"/>
        </w:rPr>
        <w:t>it’s important to ensure that there’s enough money in these asset accounts to withstand the withdrawals of the many years of large cash flow deficits. If not, then in the years these assets are depleted, then the program will default to the "pro-rata by asset size" method, which may not be what you want for several reasons.</w:t>
      </w:r>
    </w:p>
    <w:p w:rsidR="00DD04C7" w:rsidRDefault="00DD04C7" w:rsidP="009454B7">
      <w:pPr>
        <w:tabs>
          <w:tab w:val="left" w:pos="0"/>
        </w:tabs>
        <w:suppressAutoHyphens/>
        <w:jc w:val="both"/>
        <w:rPr>
          <w:sz w:val="24"/>
        </w:rPr>
      </w:pPr>
    </w:p>
    <w:p w:rsidR="00C84CE0" w:rsidRDefault="00C84CE0" w:rsidP="009454B7">
      <w:pPr>
        <w:tabs>
          <w:tab w:val="left" w:pos="0"/>
        </w:tabs>
        <w:suppressAutoHyphens/>
        <w:jc w:val="center"/>
        <w:rPr>
          <w:sz w:val="24"/>
        </w:rPr>
      </w:pPr>
      <w:r>
        <w:rPr>
          <w:b/>
          <w:smallCaps/>
          <w:sz w:val="28"/>
        </w:rPr>
        <w:t xml:space="preserve">Finishing Up Explaining the </w:t>
      </w:r>
      <w:r>
        <w:rPr>
          <w:b/>
          <w:i/>
          <w:iCs/>
          <w:smallCaps/>
          <w:sz w:val="28"/>
        </w:rPr>
        <w:t>Summing &amp; Input</w:t>
      </w:r>
      <w:r>
        <w:rPr>
          <w:b/>
          <w:smallCaps/>
          <w:sz w:val="28"/>
        </w:rPr>
        <w:t xml:space="preserve">  Sheet</w:t>
      </w:r>
    </w:p>
    <w:p w:rsidR="00C84CE0" w:rsidRDefault="00C84CE0" w:rsidP="009454B7">
      <w:pPr>
        <w:tabs>
          <w:tab w:val="left" w:pos="0"/>
        </w:tabs>
        <w:suppressAutoHyphens/>
        <w:jc w:val="both"/>
        <w:rPr>
          <w:sz w:val="24"/>
        </w:rPr>
      </w:pPr>
    </w:p>
    <w:p w:rsidR="00E4782F" w:rsidRDefault="00E4782F" w:rsidP="009454B7">
      <w:pPr>
        <w:pStyle w:val="BodyText"/>
      </w:pPr>
      <w:r>
        <w:t xml:space="preserve">Other than inputting the retirement investment assets, that's about it for input in the </w:t>
      </w:r>
      <w:r w:rsidRPr="00E4782F">
        <w:rPr>
          <w:i/>
        </w:rPr>
        <w:t>Master Input</w:t>
      </w:r>
      <w:r w:rsidR="0047498C">
        <w:t xml:space="preserve"> sheet. About the  asset payout methods is in the section below.</w:t>
      </w:r>
    </w:p>
    <w:p w:rsidR="00E4782F" w:rsidRDefault="00E4782F" w:rsidP="009454B7">
      <w:pPr>
        <w:pStyle w:val="BodyText"/>
      </w:pPr>
    </w:p>
    <w:p w:rsidR="00E4782F" w:rsidRDefault="00E4782F" w:rsidP="009454B7">
      <w:pPr>
        <w:pStyle w:val="BodyText"/>
      </w:pPr>
      <w:r>
        <w:t xml:space="preserve">Now let's finish with what's left to input on the </w:t>
      </w:r>
      <w:r w:rsidRPr="00E4782F">
        <w:rPr>
          <w:i/>
        </w:rPr>
        <w:t>Summing &amp; Input</w:t>
      </w:r>
      <w:r>
        <w:t xml:space="preserve"> sheets.</w:t>
      </w:r>
    </w:p>
    <w:p w:rsidR="00E4782F" w:rsidRDefault="00E4782F" w:rsidP="009454B7">
      <w:pPr>
        <w:pStyle w:val="BodyText"/>
      </w:pPr>
    </w:p>
    <w:p w:rsidR="00C84CE0" w:rsidRDefault="00C84CE0" w:rsidP="009454B7">
      <w:pPr>
        <w:pStyle w:val="BodyText"/>
      </w:pPr>
      <w:r>
        <w:t xml:space="preserve">Column AS is where you can start to see the monthly incomes from the Real World assets, that are </w:t>
      </w:r>
      <w:r w:rsidR="0047498C">
        <w:t>NOT</w:t>
      </w:r>
      <w:r>
        <w:t xml:space="preserve"> paying out using the Flexible method. Taxes are accounted for here, added to the income amounts from the</w:t>
      </w:r>
      <w:r w:rsidR="00B36039">
        <w:t xml:space="preserve"> asset sheet</w:t>
      </w:r>
      <w:r>
        <w:t>s, and the total amounts are deducted from the assets</w:t>
      </w:r>
      <w:r w:rsidR="00B64E1B">
        <w:t>'</w:t>
      </w:r>
      <w:r>
        <w:t xml:space="preserve"> end-of-year values</w:t>
      </w:r>
      <w:r w:rsidR="0047498C">
        <w:t xml:space="preserve"> (in column AV of the Asset sheets)</w:t>
      </w:r>
      <w:r>
        <w:t>.</w:t>
      </w:r>
    </w:p>
    <w:p w:rsidR="00C84CE0" w:rsidRDefault="00C84CE0" w:rsidP="009454B7">
      <w:pPr>
        <w:tabs>
          <w:tab w:val="left" w:pos="0"/>
        </w:tabs>
        <w:suppressAutoHyphens/>
        <w:jc w:val="both"/>
        <w:rPr>
          <w:sz w:val="24"/>
        </w:rPr>
      </w:pPr>
    </w:p>
    <w:p w:rsidR="0047498C" w:rsidRDefault="00C84CE0" w:rsidP="009454B7">
      <w:pPr>
        <w:tabs>
          <w:tab w:val="left" w:pos="0"/>
        </w:tabs>
        <w:suppressAutoHyphens/>
        <w:jc w:val="both"/>
        <w:rPr>
          <w:sz w:val="24"/>
        </w:rPr>
      </w:pPr>
      <w:r>
        <w:rPr>
          <w:sz w:val="24"/>
        </w:rPr>
        <w:t xml:space="preserve">Column </w:t>
      </w:r>
      <w:r w:rsidR="00127642">
        <w:rPr>
          <w:sz w:val="24"/>
        </w:rPr>
        <w:t>BN</w:t>
      </w:r>
      <w:r>
        <w:rPr>
          <w:sz w:val="24"/>
        </w:rPr>
        <w:t xml:space="preserve"> shows the total annual combined monthly incomes from all of these asset payouts.</w:t>
      </w:r>
    </w:p>
    <w:p w:rsidR="0047498C" w:rsidRDefault="0047498C"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Column B</w:t>
      </w:r>
      <w:r w:rsidR="00127642">
        <w:rPr>
          <w:sz w:val="24"/>
        </w:rPr>
        <w:t>P</w:t>
      </w:r>
      <w:r>
        <w:rPr>
          <w:sz w:val="24"/>
        </w:rPr>
        <w:t xml:space="preserve"> shows how much money still needs to come from </w:t>
      </w:r>
      <w:r w:rsidR="0047498C">
        <w:rPr>
          <w:sz w:val="24"/>
        </w:rPr>
        <w:t>the Flexible A</w:t>
      </w:r>
      <w:r>
        <w:rPr>
          <w:sz w:val="24"/>
        </w:rPr>
        <w:t xml:space="preserve">ssets once all </w:t>
      </w:r>
      <w:r w:rsidR="0047498C">
        <w:rPr>
          <w:sz w:val="24"/>
        </w:rPr>
        <w:t xml:space="preserve">other non-asset </w:t>
      </w:r>
      <w:r>
        <w:rPr>
          <w:sz w:val="24"/>
        </w:rPr>
        <w:t>incomes and non-flexible asset</w:t>
      </w:r>
      <w:r w:rsidR="0047498C">
        <w:rPr>
          <w:sz w:val="24"/>
        </w:rPr>
        <w:t xml:space="preserve"> account</w:t>
      </w:r>
      <w:r>
        <w:rPr>
          <w:sz w:val="24"/>
        </w:rPr>
        <w:t xml:space="preserve">s have </w:t>
      </w:r>
      <w:r w:rsidR="0047498C">
        <w:rPr>
          <w:sz w:val="24"/>
        </w:rPr>
        <w:t xml:space="preserve">all </w:t>
      </w:r>
      <w:r>
        <w:rPr>
          <w:sz w:val="24"/>
        </w:rPr>
        <w:t>paid out.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Column B</w:t>
      </w:r>
      <w:r w:rsidR="00127642">
        <w:rPr>
          <w:sz w:val="24"/>
        </w:rPr>
        <w:t>U</w:t>
      </w:r>
      <w:r>
        <w:rPr>
          <w:sz w:val="24"/>
        </w:rPr>
        <w:t xml:space="preserve"> is where you can start to see the monthly incomes from the Real World assets, paying out using the Flexible method.</w:t>
      </w:r>
    </w:p>
    <w:p w:rsidR="00C84CE0" w:rsidRDefault="00C84CE0" w:rsidP="009454B7">
      <w:pPr>
        <w:tabs>
          <w:tab w:val="left" w:pos="0"/>
        </w:tabs>
        <w:suppressAutoHyphens/>
        <w:jc w:val="both"/>
        <w:rPr>
          <w:sz w:val="24"/>
        </w:rPr>
      </w:pPr>
    </w:p>
    <w:p w:rsidR="0047498C" w:rsidRDefault="00C84CE0" w:rsidP="009454B7">
      <w:pPr>
        <w:tabs>
          <w:tab w:val="left" w:pos="0"/>
        </w:tabs>
        <w:suppressAutoHyphens/>
        <w:jc w:val="both"/>
        <w:rPr>
          <w:sz w:val="24"/>
        </w:rPr>
      </w:pPr>
      <w:r>
        <w:rPr>
          <w:sz w:val="24"/>
        </w:rPr>
        <w:t xml:space="preserve">Column </w:t>
      </w:r>
      <w:r w:rsidR="00127642">
        <w:rPr>
          <w:sz w:val="24"/>
        </w:rPr>
        <w:t>CP</w:t>
      </w:r>
      <w:r>
        <w:rPr>
          <w:sz w:val="24"/>
        </w:rPr>
        <w:t xml:space="preserve"> shows the income need amounts that still need to be funded after all of the incomes and the asset incomes have been accounted for. This is the bottom line surplus or deficit for the year, and what displays on the </w:t>
      </w:r>
      <w:r>
        <w:rPr>
          <w:i/>
          <w:iCs/>
          <w:sz w:val="24"/>
        </w:rPr>
        <w:t>Annual Summary Numbers</w:t>
      </w:r>
      <w:r>
        <w:rPr>
          <w:sz w:val="24"/>
        </w:rPr>
        <w:t xml:space="preserve"> sheet.</w:t>
      </w:r>
    </w:p>
    <w:p w:rsidR="0047498C" w:rsidRDefault="0047498C" w:rsidP="009454B7">
      <w:pPr>
        <w:tabs>
          <w:tab w:val="left" w:pos="0"/>
        </w:tabs>
        <w:suppressAutoHyphens/>
        <w:jc w:val="both"/>
        <w:rPr>
          <w:sz w:val="24"/>
        </w:rPr>
      </w:pPr>
    </w:p>
    <w:p w:rsidR="00C84CE0" w:rsidRDefault="00127642" w:rsidP="009454B7">
      <w:pPr>
        <w:tabs>
          <w:tab w:val="left" w:pos="0"/>
        </w:tabs>
        <w:suppressAutoHyphens/>
        <w:jc w:val="both"/>
        <w:rPr>
          <w:sz w:val="24"/>
        </w:rPr>
      </w:pPr>
      <w:r>
        <w:rPr>
          <w:sz w:val="24"/>
        </w:rPr>
        <w:t xml:space="preserve">If all of the </w:t>
      </w:r>
      <w:r w:rsidR="009C593F">
        <w:rPr>
          <w:sz w:val="24"/>
        </w:rPr>
        <w:t>F</w:t>
      </w:r>
      <w:r>
        <w:rPr>
          <w:sz w:val="24"/>
        </w:rPr>
        <w:t>lexible assets are depleted, then annual cash flow deficits will show here.</w:t>
      </w:r>
      <w:r w:rsidR="0047498C">
        <w:rPr>
          <w:sz w:val="24"/>
        </w:rPr>
        <w:t xml:space="preserve"> If there is enough money in the Flexible assets, then you will not get any cash flow deficits during retirement, because the point of the Flexible Assets is to pay out whatever remains after everything else has paid out.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Column </w:t>
      </w:r>
      <w:r w:rsidR="00F56AA3">
        <w:rPr>
          <w:sz w:val="24"/>
        </w:rPr>
        <w:t>DV</w:t>
      </w:r>
      <w:r>
        <w:rPr>
          <w:sz w:val="24"/>
        </w:rPr>
        <w:t xml:space="preserve"> adds up all of the money the</w:t>
      </w:r>
      <w:r w:rsidR="007C6D8A">
        <w:rPr>
          <w:sz w:val="24"/>
        </w:rPr>
        <w:t xml:space="preserve"> </w:t>
      </w:r>
      <w:r w:rsidR="00F56AA3">
        <w:rPr>
          <w:sz w:val="24"/>
        </w:rPr>
        <w:t>twenty</w:t>
      </w:r>
      <w:r w:rsidR="007C6D8A">
        <w:rPr>
          <w:sz w:val="24"/>
        </w:rPr>
        <w:t xml:space="preserve"> asset</w:t>
      </w:r>
      <w:r w:rsidR="0047498C">
        <w:rPr>
          <w:sz w:val="24"/>
        </w:rPr>
        <w:t>s have paid out month</w:t>
      </w:r>
      <w:r>
        <w:rPr>
          <w:sz w:val="24"/>
        </w:rPr>
        <w:t>ly</w:t>
      </w:r>
      <w:r w:rsidR="0047498C">
        <w:rPr>
          <w:sz w:val="24"/>
        </w:rPr>
        <w:t xml:space="preserve"> for the year</w:t>
      </w:r>
      <w:r>
        <w:rPr>
          <w:sz w:val="24"/>
        </w:rPr>
        <w:t>.</w:t>
      </w:r>
    </w:p>
    <w:p w:rsidR="00F56AA3" w:rsidRDefault="00F56AA3" w:rsidP="009454B7">
      <w:pPr>
        <w:tabs>
          <w:tab w:val="left" w:pos="0"/>
        </w:tabs>
        <w:suppressAutoHyphens/>
        <w:jc w:val="both"/>
        <w:rPr>
          <w:sz w:val="24"/>
        </w:rPr>
      </w:pPr>
    </w:p>
    <w:p w:rsidR="00C84CE0" w:rsidRDefault="0047498C" w:rsidP="009454B7">
      <w:pPr>
        <w:pStyle w:val="Heading1"/>
        <w:rPr>
          <w:spacing w:val="0"/>
          <w:sz w:val="24"/>
        </w:rPr>
      </w:pPr>
      <w:r>
        <w:rPr>
          <w:spacing w:val="0"/>
        </w:rPr>
        <w:t xml:space="preserve">About </w:t>
      </w:r>
      <w:r w:rsidR="007829F4">
        <w:rPr>
          <w:spacing w:val="0"/>
        </w:rPr>
        <w:t xml:space="preserve">The </w:t>
      </w:r>
      <w:r w:rsidR="000207B1">
        <w:rPr>
          <w:spacing w:val="0"/>
        </w:rPr>
        <w:t>Twenty</w:t>
      </w:r>
      <w:r w:rsidR="00C84CE0">
        <w:rPr>
          <w:spacing w:val="0"/>
        </w:rPr>
        <w:t xml:space="preserve"> Real World Assets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For ease of navi</w:t>
      </w:r>
      <w:r w:rsidR="000207B1">
        <w:rPr>
          <w:sz w:val="24"/>
        </w:rPr>
        <w:t>gation between the sheets, use Control Page Up</w:t>
      </w:r>
      <w:r>
        <w:rPr>
          <w:sz w:val="24"/>
        </w:rPr>
        <w:t xml:space="preserve"> (</w:t>
      </w:r>
      <w:r w:rsidR="000207B1">
        <w:rPr>
          <w:sz w:val="24"/>
        </w:rPr>
        <w:t>press Page Up while holding the C</w:t>
      </w:r>
      <w:r>
        <w:rPr>
          <w:sz w:val="24"/>
        </w:rPr>
        <w:t xml:space="preserve">ontrol key down at the same time) and </w:t>
      </w:r>
      <w:r w:rsidR="000207B1">
        <w:rPr>
          <w:sz w:val="24"/>
        </w:rPr>
        <w:t>Control Page Down</w:t>
      </w:r>
      <w:r>
        <w:rPr>
          <w:sz w:val="24"/>
        </w:rPr>
        <w:t xml:space="preserve"> keys to move back and forth. This is </w:t>
      </w:r>
      <w:r w:rsidR="000207B1">
        <w:rPr>
          <w:sz w:val="24"/>
        </w:rPr>
        <w:t xml:space="preserve">much </w:t>
      </w:r>
      <w:r>
        <w:rPr>
          <w:sz w:val="24"/>
        </w:rPr>
        <w:t>easier and faster than clicking on the sheet tabs.</w:t>
      </w:r>
      <w:r w:rsidR="000207B1">
        <w:rPr>
          <w:sz w:val="24"/>
        </w:rPr>
        <w:t xml:space="preserve"> Also, on the sheet tab scroll bar at the bottom left, clicking on the two arrows with the vertical lines will take to you to the far left or right sheet tab.</w:t>
      </w:r>
      <w:r w:rsidR="00FC56F3">
        <w:rPr>
          <w:sz w:val="24"/>
        </w:rPr>
        <w:t xml:space="preserve"> </w:t>
      </w:r>
      <w:r w:rsidR="00D40922">
        <w:rPr>
          <w:sz w:val="24"/>
        </w:rPr>
        <w:t>Y</w:t>
      </w:r>
      <w:r w:rsidR="00FC56F3">
        <w:rPr>
          <w:sz w:val="24"/>
        </w:rPr>
        <w:t xml:space="preserve">ou can </w:t>
      </w:r>
      <w:r w:rsidR="00D40922">
        <w:rPr>
          <w:sz w:val="24"/>
        </w:rPr>
        <w:t xml:space="preserve">also </w:t>
      </w:r>
      <w:r w:rsidR="00FC56F3">
        <w:rPr>
          <w:sz w:val="24"/>
        </w:rPr>
        <w:t>right click on the arrows and a list will display.</w:t>
      </w:r>
    </w:p>
    <w:p w:rsidR="00C84CE0" w:rsidRDefault="00C84CE0" w:rsidP="009454B7">
      <w:pPr>
        <w:pStyle w:val="BodyText"/>
      </w:pPr>
    </w:p>
    <w:p w:rsidR="00C84CE0" w:rsidRDefault="00C84CE0" w:rsidP="009454B7">
      <w:pPr>
        <w:pStyle w:val="BodyText"/>
      </w:pPr>
      <w:r>
        <w:t>The structure of the</w:t>
      </w:r>
      <w:r w:rsidR="00B36039">
        <w:t xml:space="preserve"> asset sheet</w:t>
      </w:r>
      <w:r w:rsidR="00650EC0">
        <w:t>s</w:t>
      </w:r>
      <w:r>
        <w:t xml:space="preserve"> makes the IFP the most powerful and flexible retirement planner ever created. As you will see below, these assets give you the total control needed to simulate every Real World scenario. You have total control over how and when asset</w:t>
      </w:r>
      <w:r w:rsidR="00360A82">
        <w:t xml:space="preserve"> account</w:t>
      </w:r>
      <w:r>
        <w:t xml:space="preserve">s come into being, money </w:t>
      </w:r>
      <w:r w:rsidR="00650EC0">
        <w:t xml:space="preserve">is </w:t>
      </w:r>
      <w:r>
        <w:t>added, grow or shrink, how they pay out income, and are depleted</w:t>
      </w:r>
      <w:r w:rsidR="00360A82">
        <w:t>;</w:t>
      </w:r>
      <w:r>
        <w:t xml:space="preserve"> down to the dollar in every year.</w:t>
      </w:r>
      <w:r w:rsidR="00650EC0">
        <w:t xml:space="preserve"> There's little-to-nothing you cannot do here.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iCs/>
          <w:sz w:val="24"/>
        </w:rPr>
      </w:pPr>
      <w:r>
        <w:rPr>
          <w:sz w:val="24"/>
        </w:rPr>
        <w:t xml:space="preserve">Each asset has its own separate input </w:t>
      </w:r>
      <w:r w:rsidR="001E45DE">
        <w:rPr>
          <w:sz w:val="24"/>
        </w:rPr>
        <w:t xml:space="preserve">area on the </w:t>
      </w:r>
      <w:r w:rsidR="001E45DE" w:rsidRPr="00FE7FD3">
        <w:rPr>
          <w:i/>
          <w:sz w:val="24"/>
        </w:rPr>
        <w:t>Master Input</w:t>
      </w:r>
      <w:r w:rsidR="001E45DE">
        <w:rPr>
          <w:sz w:val="24"/>
        </w:rPr>
        <w:t xml:space="preserve"> sheet which flows to its input areas from A4 to 25 on the asset sheets. These asset sheets also have separate</w:t>
      </w:r>
      <w:r>
        <w:rPr>
          <w:sz w:val="24"/>
        </w:rPr>
        <w:t xml:space="preserve"> calculation sheet within the main</w:t>
      </w:r>
      <w:r w:rsidR="000F2331">
        <w:rPr>
          <w:sz w:val="24"/>
        </w:rPr>
        <w:t xml:space="preserve"> </w:t>
      </w:r>
      <w:r w:rsidR="001E45DE">
        <w:rPr>
          <w:sz w:val="24"/>
        </w:rPr>
        <w:t>W</w:t>
      </w:r>
      <w:r w:rsidR="000F2331">
        <w:rPr>
          <w:sz w:val="24"/>
        </w:rPr>
        <w:t>orkbook. They</w:t>
      </w:r>
      <w:r>
        <w:rPr>
          <w:sz w:val="24"/>
        </w:rPr>
        <w:t xml:space="preserve"> start at the sheet called </w:t>
      </w:r>
      <w:r>
        <w:rPr>
          <w:i/>
          <w:sz w:val="24"/>
        </w:rPr>
        <w:t>Current Oldest’s Asset #1</w:t>
      </w:r>
      <w:r>
        <w:rPr>
          <w:sz w:val="24"/>
        </w:rPr>
        <w:t xml:space="preserve">, and continue all the way to the sheet named </w:t>
      </w:r>
      <w:r>
        <w:rPr>
          <w:i/>
          <w:sz w:val="24"/>
        </w:rPr>
        <w:t>Proposed Youngest’s Asset #</w:t>
      </w:r>
      <w:r w:rsidR="00FE55B8">
        <w:rPr>
          <w:i/>
          <w:sz w:val="24"/>
        </w:rPr>
        <w:t>10</w:t>
      </w:r>
      <w:r>
        <w:rPr>
          <w:i/>
          <w:sz w:val="24"/>
        </w:rPr>
        <w:t>.</w:t>
      </w:r>
      <w:r>
        <w:rPr>
          <w:iCs/>
          <w:sz w:val="24"/>
        </w:rPr>
        <w:t xml:space="preserve"> They are duplicated for </w:t>
      </w:r>
      <w:r w:rsidR="00B50241">
        <w:rPr>
          <w:iCs/>
          <w:sz w:val="24"/>
        </w:rPr>
        <w:t>Current</w:t>
      </w:r>
      <w:r>
        <w:rPr>
          <w:iCs/>
          <w:sz w:val="24"/>
        </w:rPr>
        <w:t xml:space="preserve"> and </w:t>
      </w:r>
      <w:r w:rsidR="00223A69">
        <w:rPr>
          <w:iCs/>
          <w:sz w:val="24"/>
        </w:rPr>
        <w:t>Proposed</w:t>
      </w:r>
      <w:r>
        <w:rPr>
          <w:iCs/>
          <w:sz w:val="24"/>
        </w:rPr>
        <w:t xml:space="preserve">, for a total of </w:t>
      </w:r>
      <w:r w:rsidR="007829F4">
        <w:rPr>
          <w:iCs/>
          <w:sz w:val="24"/>
        </w:rPr>
        <w:t>4</w:t>
      </w:r>
      <w:r>
        <w:rPr>
          <w:iCs/>
          <w:sz w:val="24"/>
        </w:rPr>
        <w:t>0 assets. Each asset can start its life in any year independently</w:t>
      </w:r>
      <w:r w:rsidR="001E45DE">
        <w:rPr>
          <w:iCs/>
          <w:sz w:val="24"/>
        </w:rPr>
        <w:t xml:space="preserve">, by using input cells like </w:t>
      </w:r>
      <w:r w:rsidR="00FE7FD3">
        <w:rPr>
          <w:iCs/>
          <w:sz w:val="24"/>
        </w:rPr>
        <w:t xml:space="preserve">A60 on the </w:t>
      </w:r>
      <w:r w:rsidR="00FE7FD3" w:rsidRPr="00FE7FD3">
        <w:rPr>
          <w:i/>
          <w:sz w:val="24"/>
        </w:rPr>
        <w:t>Master Input</w:t>
      </w:r>
      <w:r w:rsidR="00FE7FD3">
        <w:rPr>
          <w:sz w:val="24"/>
        </w:rPr>
        <w:t xml:space="preserve"> sheet</w:t>
      </w:r>
      <w:r w:rsidR="00360A82">
        <w:rPr>
          <w:sz w:val="24"/>
        </w:rPr>
        <w:t xml:space="preserve"> (which is just referenced by the asset sheet)</w:t>
      </w:r>
      <w:r>
        <w:rPr>
          <w:iCs/>
          <w:sz w:val="24"/>
        </w:rPr>
        <w:t>.</w:t>
      </w:r>
    </w:p>
    <w:p w:rsidR="00C84CE0" w:rsidRDefault="00C84CE0" w:rsidP="009454B7">
      <w:pPr>
        <w:tabs>
          <w:tab w:val="left" w:pos="0"/>
        </w:tabs>
        <w:suppressAutoHyphens/>
        <w:jc w:val="both"/>
        <w:rPr>
          <w:sz w:val="24"/>
        </w:rPr>
      </w:pPr>
    </w:p>
    <w:p w:rsidR="00C84CE0" w:rsidRDefault="00C84CE0" w:rsidP="009454B7">
      <w:pPr>
        <w:pStyle w:val="BodyText"/>
      </w:pPr>
      <w:r>
        <w:t xml:space="preserve">The important things to point out are the unique structure of these asset input </w:t>
      </w:r>
      <w:r w:rsidR="000F2331">
        <w:t xml:space="preserve">and calculation </w:t>
      </w:r>
      <w:r>
        <w:t>sheets. First, they all calculate independently of each other, expect for determining the amount of Flexible Asset income generated, and how much annual pre-retirement cash flow surpluses and deficits are applied</w:t>
      </w:r>
      <w:r w:rsidR="000F2331">
        <w:t xml:space="preserve"> to them (if selected manually)</w:t>
      </w:r>
      <w:r>
        <w:t>. Having assets able to be stand-alone is very powerful</w:t>
      </w:r>
      <w:r w:rsidR="000F2331">
        <w:t>,</w:t>
      </w:r>
      <w:r>
        <w:t xml:space="preserve"> because that’s how things </w:t>
      </w:r>
      <w:r w:rsidR="00FE7FD3">
        <w:t xml:space="preserve">actually </w:t>
      </w:r>
      <w:r>
        <w:t>work in the Real World.</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After you’ve input all of your data into the </w:t>
      </w:r>
      <w:r>
        <w:rPr>
          <w:i/>
          <w:sz w:val="24"/>
        </w:rPr>
        <w:t>Summing &amp; Input</w:t>
      </w:r>
      <w:r>
        <w:rPr>
          <w:sz w:val="24"/>
        </w:rPr>
        <w:t xml:space="preserve"> sheet, go to the sheet named </w:t>
      </w:r>
      <w:r>
        <w:rPr>
          <w:i/>
          <w:iCs/>
          <w:sz w:val="24"/>
        </w:rPr>
        <w:t xml:space="preserve">Current </w:t>
      </w:r>
      <w:r>
        <w:rPr>
          <w:i/>
          <w:sz w:val="24"/>
        </w:rPr>
        <w:t>Oldest’s Asset #1</w:t>
      </w:r>
      <w:r>
        <w:rPr>
          <w:iCs/>
          <w:sz w:val="24"/>
        </w:rPr>
        <w:t>. M</w:t>
      </w:r>
      <w:r>
        <w:rPr>
          <w:sz w:val="24"/>
        </w:rPr>
        <w:t xml:space="preserve">ove to that sheet now. Next, press </w:t>
      </w:r>
      <w:r w:rsidR="00282449">
        <w:rPr>
          <w:sz w:val="24"/>
        </w:rPr>
        <w:t xml:space="preserve">Control </w:t>
      </w:r>
      <w:r>
        <w:rPr>
          <w:sz w:val="24"/>
        </w:rPr>
        <w:t>Home to go to cell A1 (hold the</w:t>
      </w:r>
      <w:r w:rsidR="00282449">
        <w:rPr>
          <w:sz w:val="24"/>
        </w:rPr>
        <w:t xml:space="preserve"> Control key </w:t>
      </w:r>
      <w:r>
        <w:rPr>
          <w:sz w:val="24"/>
        </w:rPr>
        <w:t>down and press the Home key at the same time).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Next, it’s very important to always remember to keep an eye out for red error messages in the top of column AV. If the user makes an input error, this will most likely be spotted and reported once the program calculates. If there are any errors anywhere in column AV, then cell AV</w:t>
      </w:r>
      <w:r w:rsidR="00C223CF">
        <w:rPr>
          <w:sz w:val="24"/>
        </w:rPr>
        <w:t>4</w:t>
      </w:r>
      <w:r>
        <w:rPr>
          <w:sz w:val="24"/>
        </w:rPr>
        <w:t xml:space="preserve"> will display: </w:t>
      </w:r>
      <w:r>
        <w:rPr>
          <w:b/>
          <w:i/>
          <w:color w:val="FF0000"/>
          <w:sz w:val="24"/>
        </w:rPr>
        <w:t>Input Errors!</w:t>
      </w:r>
      <w:r>
        <w:rPr>
          <w:sz w:val="24"/>
        </w:rPr>
        <w:t xml:space="preserve"> This will be displayed in cell AV</w:t>
      </w:r>
      <w:r w:rsidR="00C223CF">
        <w:rPr>
          <w:sz w:val="24"/>
        </w:rPr>
        <w:t>4</w:t>
      </w:r>
      <w:r>
        <w:rPr>
          <w:sz w:val="24"/>
        </w:rPr>
        <w:t xml:space="preserve"> even if the errors are informational only (the error message will say </w:t>
      </w:r>
      <w:r>
        <w:rPr>
          <w:b/>
          <w:i/>
          <w:color w:val="FF0000"/>
          <w:sz w:val="24"/>
        </w:rPr>
        <w:t>Error?</w:t>
      </w:r>
      <w:r>
        <w:rPr>
          <w:sz w:val="24"/>
        </w:rPr>
        <w:t xml:space="preserve"> instead of </w:t>
      </w:r>
      <w:r>
        <w:rPr>
          <w:b/>
          <w:i/>
          <w:color w:val="FF0000"/>
          <w:sz w:val="24"/>
        </w:rPr>
        <w:t>Error!</w:t>
      </w:r>
      <w:r>
        <w:rPr>
          <w:sz w:val="24"/>
        </w:rPr>
        <w:t xml:space="preserve"> if it’s informational only). If there are any errors on the</w:t>
      </w:r>
      <w:r w:rsidR="00B36039">
        <w:rPr>
          <w:sz w:val="24"/>
        </w:rPr>
        <w:t xml:space="preserve"> asset sheet</w:t>
      </w:r>
      <w:r>
        <w:rPr>
          <w:sz w:val="24"/>
        </w:rPr>
        <w:t xml:space="preserve">s, there will </w:t>
      </w:r>
      <w:r w:rsidR="00C223CF">
        <w:rPr>
          <w:sz w:val="24"/>
        </w:rPr>
        <w:t xml:space="preserve">also </w:t>
      </w:r>
      <w:r>
        <w:rPr>
          <w:sz w:val="24"/>
        </w:rPr>
        <w:t xml:space="preserve">be red errors in cells A14 of the </w:t>
      </w:r>
      <w:r>
        <w:rPr>
          <w:i/>
          <w:sz w:val="24"/>
        </w:rPr>
        <w:t>Summing &amp; Input</w:t>
      </w:r>
      <w:r>
        <w:rPr>
          <w:iCs/>
          <w:sz w:val="24"/>
        </w:rPr>
        <w:t xml:space="preserve"> sheet and under the </w:t>
      </w:r>
      <w:r w:rsidR="00223A69">
        <w:rPr>
          <w:iCs/>
          <w:sz w:val="24"/>
        </w:rPr>
        <w:t>Proposed</w:t>
      </w:r>
      <w:r>
        <w:rPr>
          <w:iCs/>
          <w:sz w:val="24"/>
        </w:rPr>
        <w:t xml:space="preserve"> chart on the </w:t>
      </w:r>
      <w:r>
        <w:rPr>
          <w:i/>
          <w:sz w:val="24"/>
        </w:rPr>
        <w:t>Master Inpu</w:t>
      </w:r>
      <w:r>
        <w:rPr>
          <w:iCs/>
          <w:sz w:val="24"/>
        </w:rPr>
        <w:t>t sheet. Most questions can be answered just by reading them.</w:t>
      </w:r>
    </w:p>
    <w:p w:rsidR="00C84CE0" w:rsidRDefault="00C84CE0" w:rsidP="009454B7">
      <w:pPr>
        <w:tabs>
          <w:tab w:val="left" w:pos="0"/>
        </w:tabs>
        <w:suppressAutoHyphens/>
        <w:jc w:val="both"/>
        <w:rPr>
          <w:sz w:val="24"/>
        </w:rPr>
      </w:pPr>
    </w:p>
    <w:p w:rsidR="0051513E" w:rsidRDefault="005D7E5E" w:rsidP="009454B7">
      <w:pPr>
        <w:tabs>
          <w:tab w:val="left" w:pos="0"/>
        </w:tabs>
        <w:suppressAutoHyphens/>
        <w:jc w:val="both"/>
        <w:rPr>
          <w:sz w:val="24"/>
        </w:rPr>
      </w:pPr>
      <w:r w:rsidRPr="005D7E5E">
        <w:rPr>
          <w:b/>
          <w:sz w:val="24"/>
        </w:rPr>
        <w:t xml:space="preserve">Common support question: </w:t>
      </w:r>
      <w:r w:rsidR="00C84CE0">
        <w:rPr>
          <w:sz w:val="24"/>
        </w:rPr>
        <w:t>Due to Excel limitations, error messages on</w:t>
      </w:r>
      <w:r w:rsidR="00B36039">
        <w:rPr>
          <w:sz w:val="24"/>
        </w:rPr>
        <w:t xml:space="preserve"> asset sheet</w:t>
      </w:r>
      <w:r w:rsidR="00C84CE0">
        <w:rPr>
          <w:sz w:val="24"/>
        </w:rPr>
        <w:t xml:space="preserve">s will begin as soon as you start your input. </w:t>
      </w:r>
      <w:r w:rsidR="0051513E">
        <w:rPr>
          <w:sz w:val="24"/>
        </w:rPr>
        <w:t>Just i</w:t>
      </w:r>
      <w:r w:rsidR="00C84CE0">
        <w:rPr>
          <w:sz w:val="24"/>
        </w:rPr>
        <w:t xml:space="preserve">gnore them and continue your input until you think your input is complete. Now read and deal with any remaining error messages. They will all go away when </w:t>
      </w:r>
      <w:r w:rsidR="0051513E">
        <w:rPr>
          <w:sz w:val="24"/>
        </w:rPr>
        <w:t xml:space="preserve">minimal </w:t>
      </w:r>
      <w:r w:rsidR="00C84CE0">
        <w:rPr>
          <w:sz w:val="24"/>
        </w:rPr>
        <w:t xml:space="preserve">input is complete and proper. </w:t>
      </w:r>
    </w:p>
    <w:p w:rsidR="0051513E" w:rsidRDefault="0051513E" w:rsidP="009454B7">
      <w:pPr>
        <w:tabs>
          <w:tab w:val="left" w:pos="0"/>
        </w:tabs>
        <w:suppressAutoHyphens/>
        <w:jc w:val="both"/>
        <w:rPr>
          <w:sz w:val="24"/>
        </w:rPr>
      </w:pPr>
    </w:p>
    <w:p w:rsidR="0051513E" w:rsidRDefault="0051513E" w:rsidP="009454B7">
      <w:pPr>
        <w:tabs>
          <w:tab w:val="left" w:pos="0"/>
        </w:tabs>
        <w:suppressAutoHyphens/>
        <w:jc w:val="both"/>
        <w:rPr>
          <w:sz w:val="24"/>
        </w:rPr>
      </w:pPr>
      <w:r>
        <w:rPr>
          <w:sz w:val="24"/>
        </w:rPr>
        <w:t xml:space="preserve">Because of the myriad combinations of inputs, it would be a programming nightmare to solve this problem because of Excel limitations on how many logical statements can be input into one cell. </w:t>
      </w:r>
      <w:r w:rsidR="00360A82">
        <w:rPr>
          <w:sz w:val="24"/>
        </w:rPr>
        <w:t xml:space="preserve">Then it would make the Workbook grow by 1Mb, which would increase calculation time by 10%. </w:t>
      </w:r>
      <w:r>
        <w:rPr>
          <w:sz w:val="24"/>
        </w:rPr>
        <w:t xml:space="preserve">So it's easier to just ignore them until you complete your input (no financial </w:t>
      </w:r>
      <w:r w:rsidR="00360A82">
        <w:rPr>
          <w:sz w:val="24"/>
        </w:rPr>
        <w:t xml:space="preserve">plan </w:t>
      </w:r>
      <w:r>
        <w:rPr>
          <w:sz w:val="24"/>
        </w:rPr>
        <w:t xml:space="preserve">software is </w:t>
      </w:r>
      <w:r w:rsidR="00360A82">
        <w:rPr>
          <w:sz w:val="24"/>
        </w:rPr>
        <w:t xml:space="preserve">even close to being </w:t>
      </w:r>
      <w:r>
        <w:rPr>
          <w:sz w:val="24"/>
        </w:rPr>
        <w:t>perfect!).</w:t>
      </w:r>
    </w:p>
    <w:p w:rsidR="0051513E" w:rsidRDefault="0051513E"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Other than this, it’s very important to stop what you’re doing and deal with all error messages the moment they occur. If you don’t, you could waste time chasing your tail trying to find out why you didn’t get the results you expected.</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4"/>
        </w:rPr>
      </w:pPr>
      <w:r>
        <w:rPr>
          <w:bCs/>
          <w:smallCaps/>
          <w:sz w:val="28"/>
        </w:rPr>
        <w:t xml:space="preserve">Basic Asset Input on the </w:t>
      </w:r>
      <w:r>
        <w:rPr>
          <w:bCs/>
          <w:i/>
          <w:iCs/>
          <w:smallCaps/>
          <w:sz w:val="28"/>
        </w:rPr>
        <w:t>Master Input</w:t>
      </w:r>
      <w:r>
        <w:rPr>
          <w:bCs/>
          <w:smallCaps/>
          <w:sz w:val="28"/>
        </w:rPr>
        <w:t xml:space="preserve"> Sheet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i/>
          <w:sz w:val="24"/>
        </w:rPr>
      </w:pPr>
      <w:r>
        <w:rPr>
          <w:sz w:val="24"/>
        </w:rPr>
        <w:t xml:space="preserve">Current values for </w:t>
      </w:r>
      <w:r w:rsidR="001C75D2">
        <w:rPr>
          <w:sz w:val="24"/>
        </w:rPr>
        <w:t xml:space="preserve">all </w:t>
      </w:r>
      <w:r>
        <w:rPr>
          <w:sz w:val="24"/>
        </w:rPr>
        <w:t xml:space="preserve">assets are </w:t>
      </w:r>
      <w:r w:rsidR="001C75D2">
        <w:rPr>
          <w:sz w:val="24"/>
        </w:rPr>
        <w:t xml:space="preserve">initially </w:t>
      </w:r>
      <w:r>
        <w:rPr>
          <w:sz w:val="24"/>
        </w:rPr>
        <w:t>input into the Current Net Worth Projector. So you’ll need to do this first before you can set rates of returns and all that on the Financial Planner. Directions for that are in a section above.</w:t>
      </w:r>
    </w:p>
    <w:p w:rsidR="00C84CE0" w:rsidRDefault="00C84CE0" w:rsidP="009454B7">
      <w:pPr>
        <w:tabs>
          <w:tab w:val="left" w:pos="0"/>
        </w:tabs>
        <w:suppressAutoHyphens/>
        <w:jc w:val="both"/>
        <w:rPr>
          <w:i/>
          <w:sz w:val="24"/>
        </w:rPr>
      </w:pPr>
    </w:p>
    <w:p w:rsidR="00C84CE0" w:rsidRDefault="00C84CE0" w:rsidP="009454B7">
      <w:pPr>
        <w:tabs>
          <w:tab w:val="left" w:pos="0"/>
        </w:tabs>
        <w:suppressAutoHyphens/>
        <w:jc w:val="both"/>
        <w:rPr>
          <w:sz w:val="24"/>
        </w:rPr>
      </w:pPr>
      <w:r>
        <w:rPr>
          <w:sz w:val="24"/>
        </w:rPr>
        <w:t xml:space="preserve">The examples here all use just </w:t>
      </w:r>
      <w:r>
        <w:rPr>
          <w:i/>
          <w:sz w:val="24"/>
        </w:rPr>
        <w:t>Current Oldest Asset #1</w:t>
      </w:r>
      <w:r>
        <w:rPr>
          <w:sz w:val="24"/>
        </w:rPr>
        <w:t>, so just use the same concepts for all of the other assets.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Start by entering the age when the asset will really come into the picture, as the</w:t>
      </w:r>
      <w:r w:rsidR="005C6BE1">
        <w:rPr>
          <w:sz w:val="24"/>
        </w:rPr>
        <w:t>y</w:t>
      </w:r>
      <w:r>
        <w:rPr>
          <w:sz w:val="24"/>
        </w:rPr>
        <w:t xml:space="preserve"> can start in a</w:t>
      </w:r>
      <w:r w:rsidR="005C6BE1">
        <w:rPr>
          <w:sz w:val="24"/>
        </w:rPr>
        <w:t>ny</w:t>
      </w:r>
      <w:r>
        <w:rPr>
          <w:sz w:val="24"/>
        </w:rPr>
        <w:t xml:space="preserve"> future year. For example, a mutual fund that the client current</w:t>
      </w:r>
      <w:r w:rsidR="00B50241">
        <w:rPr>
          <w:sz w:val="24"/>
        </w:rPr>
        <w:t>ly</w:t>
      </w:r>
      <w:r>
        <w:rPr>
          <w:sz w:val="24"/>
        </w:rPr>
        <w:t xml:space="preserve"> owns that’s worth $250,000 would be input as $250,000. And if the client is expecting to get control of an investment in a future year, then input the investment’s value in that future year. For example, if the client were expecting an inheritance of $25,000 nine years from now, then you would still enter $25,000 as the beginning value.</w:t>
      </w:r>
    </w:p>
    <w:p w:rsidR="00C84CE0" w:rsidRDefault="00C84CE0" w:rsidP="009454B7">
      <w:pPr>
        <w:tabs>
          <w:tab w:val="left" w:pos="0"/>
        </w:tabs>
        <w:suppressAutoHyphens/>
        <w:jc w:val="both"/>
        <w:rPr>
          <w:sz w:val="24"/>
        </w:rPr>
      </w:pPr>
    </w:p>
    <w:p w:rsidR="00A73E99" w:rsidRDefault="00A73E99" w:rsidP="009454B7">
      <w:pPr>
        <w:tabs>
          <w:tab w:val="left" w:pos="0"/>
        </w:tabs>
        <w:suppressAutoHyphens/>
        <w:jc w:val="both"/>
        <w:rPr>
          <w:sz w:val="24"/>
        </w:rPr>
      </w:pPr>
      <w:r>
        <w:rPr>
          <w:sz w:val="24"/>
        </w:rPr>
        <w:t xml:space="preserve">Then input the age when this asset will become effective into cell A60 or D60 of the </w:t>
      </w:r>
      <w:r>
        <w:rPr>
          <w:i/>
          <w:iCs/>
          <w:sz w:val="24"/>
        </w:rPr>
        <w:t>Master Input</w:t>
      </w:r>
      <w:r>
        <w:rPr>
          <w:sz w:val="24"/>
        </w:rPr>
        <w:t xml:space="preserve"> sheet. This can be any year other than a past year.</w:t>
      </w:r>
    </w:p>
    <w:p w:rsidR="00A73E99" w:rsidRDefault="00A73E99"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Then input the age when this asset will start to produce, generate, or “pay out” </w:t>
      </w:r>
      <w:r w:rsidR="00A320EF">
        <w:rPr>
          <w:sz w:val="24"/>
        </w:rPr>
        <w:t xml:space="preserve">as withdrawals; </w:t>
      </w:r>
      <w:r>
        <w:rPr>
          <w:sz w:val="24"/>
        </w:rPr>
        <w:t xml:space="preserve">income to be spent or reinvested into a Flexible Asset (explained later) into cell A or D61 of the </w:t>
      </w:r>
      <w:r>
        <w:rPr>
          <w:i/>
          <w:iCs/>
          <w:sz w:val="24"/>
        </w:rPr>
        <w:t>Master Input</w:t>
      </w:r>
      <w:r>
        <w:rPr>
          <w:sz w:val="24"/>
        </w:rPr>
        <w:t xml:space="preserve"> sheet.</w:t>
      </w:r>
      <w:r w:rsidR="00A320EF">
        <w:rPr>
          <w:sz w:val="24"/>
        </w:rPr>
        <w:t xml:space="preserve"> This can be any year during or after retirement. A huge support thing used to be that people would input years to start paying out before retirement age, and then wonder why they got an error. So if you do this, then it will just default to retirement age.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Input the average pre-tax rate of return the investment asset will grow at into cell A or D62. How to change this year-by-year is discussed in a later section.</w:t>
      </w:r>
    </w:p>
    <w:p w:rsidR="00C84CE0" w:rsidRDefault="00C84CE0" w:rsidP="009454B7">
      <w:pPr>
        <w:tabs>
          <w:tab w:val="left" w:pos="0"/>
        </w:tabs>
        <w:suppressAutoHyphens/>
        <w:jc w:val="both"/>
        <w:rPr>
          <w:sz w:val="24"/>
        </w:rPr>
      </w:pPr>
    </w:p>
    <w:p w:rsidR="00A73E99" w:rsidRDefault="00C84CE0" w:rsidP="009454B7">
      <w:pPr>
        <w:tabs>
          <w:tab w:val="left" w:pos="0"/>
        </w:tabs>
        <w:suppressAutoHyphens/>
        <w:jc w:val="both"/>
        <w:rPr>
          <w:sz w:val="24"/>
        </w:rPr>
      </w:pPr>
      <w:r>
        <w:rPr>
          <w:sz w:val="24"/>
        </w:rPr>
        <w:t xml:space="preserve">Input how much of the withdrawals will be subject to the tax rate input in cell A or D49 </w:t>
      </w:r>
      <w:r w:rsidR="00A73E99">
        <w:rPr>
          <w:sz w:val="24"/>
        </w:rPr>
        <w:t xml:space="preserve">into cell A or D63 of the </w:t>
      </w:r>
      <w:r w:rsidR="00A73E99">
        <w:rPr>
          <w:i/>
          <w:iCs/>
          <w:sz w:val="24"/>
        </w:rPr>
        <w:t>Master Input</w:t>
      </w:r>
      <w:r w:rsidR="00A73E99">
        <w:rPr>
          <w:sz w:val="24"/>
        </w:rPr>
        <w:t xml:space="preserve"> sheet.</w:t>
      </w:r>
      <w:r>
        <w:rPr>
          <w:sz w:val="24"/>
        </w:rPr>
        <w:t xml:space="preserve"> Input 100% for traditional IRAs where everything is taxed at ordinary income rates. Details on taxation of other </w:t>
      </w:r>
      <w:r w:rsidR="00D75172">
        <w:rPr>
          <w:sz w:val="24"/>
        </w:rPr>
        <w:t xml:space="preserve">types of </w:t>
      </w:r>
      <w:r>
        <w:rPr>
          <w:sz w:val="24"/>
        </w:rPr>
        <w:t>investment</w:t>
      </w:r>
      <w:r w:rsidR="00D75172">
        <w:rPr>
          <w:sz w:val="24"/>
        </w:rPr>
        <w:t xml:space="preserve"> account</w:t>
      </w:r>
      <w:r>
        <w:rPr>
          <w:sz w:val="24"/>
        </w:rPr>
        <w:t>s are discussed in a later section.</w:t>
      </w:r>
    </w:p>
    <w:p w:rsidR="00A73E99" w:rsidRDefault="00A73E99" w:rsidP="009454B7">
      <w:pPr>
        <w:tabs>
          <w:tab w:val="left" w:pos="0"/>
        </w:tabs>
        <w:suppressAutoHyphens/>
        <w:jc w:val="both"/>
        <w:rPr>
          <w:sz w:val="24"/>
        </w:rPr>
      </w:pPr>
    </w:p>
    <w:p w:rsidR="007A1F18" w:rsidRDefault="00A73E99" w:rsidP="009454B7">
      <w:pPr>
        <w:tabs>
          <w:tab w:val="left" w:pos="0"/>
        </w:tabs>
        <w:suppressAutoHyphens/>
        <w:jc w:val="both"/>
        <w:rPr>
          <w:sz w:val="24"/>
        </w:rPr>
      </w:pPr>
      <w:r>
        <w:rPr>
          <w:sz w:val="24"/>
        </w:rPr>
        <w:t xml:space="preserve">About taxing non-qualified accounts before retirement is </w:t>
      </w:r>
      <w:r w:rsidR="00D75172">
        <w:rPr>
          <w:sz w:val="24"/>
        </w:rPr>
        <w:t xml:space="preserve">in both </w:t>
      </w:r>
      <w:r>
        <w:rPr>
          <w:sz w:val="24"/>
        </w:rPr>
        <w:t>a</w:t>
      </w:r>
      <w:r w:rsidR="00D75172">
        <w:rPr>
          <w:sz w:val="24"/>
        </w:rPr>
        <w:t>n earlier and below</w:t>
      </w:r>
      <w:r>
        <w:rPr>
          <w:sz w:val="24"/>
        </w:rPr>
        <w:t xml:space="preserve">. About taxing the retirement income withdrawals </w:t>
      </w:r>
      <w:r w:rsidR="004346D9">
        <w:rPr>
          <w:sz w:val="24"/>
        </w:rPr>
        <w:t xml:space="preserve">of </w:t>
      </w:r>
      <w:r>
        <w:rPr>
          <w:sz w:val="24"/>
        </w:rPr>
        <w:t>non-qualified accounts: If the overall rate of return is "very high," 13% or over, input 30% to 40%. If the overall rate of return is "high," 1</w:t>
      </w:r>
      <w:r w:rsidR="004346D9">
        <w:rPr>
          <w:sz w:val="24"/>
        </w:rPr>
        <w:t>1</w:t>
      </w:r>
      <w:r>
        <w:rPr>
          <w:sz w:val="24"/>
        </w:rPr>
        <w:t xml:space="preserve">% </w:t>
      </w:r>
      <w:r w:rsidR="004346D9">
        <w:rPr>
          <w:sz w:val="24"/>
        </w:rPr>
        <w:t>to 12%</w:t>
      </w:r>
      <w:r>
        <w:rPr>
          <w:sz w:val="24"/>
        </w:rPr>
        <w:t>, input 20% to 30%. If the overall rate of return is "moderate," 8% to 1</w:t>
      </w:r>
      <w:r w:rsidR="004346D9">
        <w:rPr>
          <w:sz w:val="24"/>
        </w:rPr>
        <w:t>0</w:t>
      </w:r>
      <w:r>
        <w:rPr>
          <w:sz w:val="24"/>
        </w:rPr>
        <w:t xml:space="preserve">%, then input 10% to 20%. If the overall rate of return is "low," </w:t>
      </w:r>
      <w:r w:rsidR="004346D9">
        <w:rPr>
          <w:sz w:val="24"/>
        </w:rPr>
        <w:t>5% to</w:t>
      </w:r>
      <w:r>
        <w:rPr>
          <w:sz w:val="24"/>
        </w:rPr>
        <w:t xml:space="preserve"> 7%, then input between 5% and 10%. If it's very low, under 5%, then input </w:t>
      </w:r>
      <w:r w:rsidR="00D75172">
        <w:rPr>
          <w:sz w:val="24"/>
        </w:rPr>
        <w:t>1</w:t>
      </w:r>
      <w:r>
        <w:rPr>
          <w:sz w:val="24"/>
        </w:rPr>
        <w:t>%.</w:t>
      </w:r>
    </w:p>
    <w:p w:rsidR="007A1F18" w:rsidRDefault="007A1F18" w:rsidP="009454B7">
      <w:pPr>
        <w:tabs>
          <w:tab w:val="left" w:pos="0"/>
        </w:tabs>
        <w:suppressAutoHyphens/>
        <w:jc w:val="both"/>
        <w:rPr>
          <w:sz w:val="24"/>
        </w:rPr>
      </w:pPr>
    </w:p>
    <w:p w:rsidR="00C84CE0" w:rsidRPr="00665F91" w:rsidRDefault="00A73E99" w:rsidP="007A1F18">
      <w:pPr>
        <w:tabs>
          <w:tab w:val="left" w:pos="0"/>
        </w:tabs>
        <w:suppressAutoHyphens/>
        <w:rPr>
          <w:b/>
          <w:sz w:val="24"/>
        </w:rPr>
      </w:pPr>
      <w:r>
        <w:rPr>
          <w:sz w:val="24"/>
        </w:rPr>
        <w:t xml:space="preserve">If you're thinking these rates are way too low, then "you haven't done your math homework yet." The one and only place that this </w:t>
      </w:r>
      <w:r w:rsidR="004346D9">
        <w:rPr>
          <w:sz w:val="24"/>
        </w:rPr>
        <w:t xml:space="preserve">actual </w:t>
      </w:r>
      <w:r>
        <w:rPr>
          <w:sz w:val="24"/>
        </w:rPr>
        <w:t xml:space="preserve">math has been done is here: </w:t>
      </w:r>
      <w:hyperlink r:id="rId158" w:tooltip="http://www.toolsformoney.com/investment_comparator_directions.htm" w:history="1">
        <w:r w:rsidR="00665F91" w:rsidRPr="00665F91">
          <w:rPr>
            <w:rStyle w:val="Hyperlink"/>
            <w:sz w:val="24"/>
          </w:rPr>
          <w:t>http://www.toolsformoney.com/investment_comparator_directions.htm</w:t>
        </w:r>
      </w:hyperlink>
      <w:r w:rsidR="00665F91">
        <w:rPr>
          <w:sz w:val="24"/>
        </w:rPr>
        <w:t xml:space="preserve">  As you can see on the three demos</w:t>
      </w:r>
      <w:r w:rsidR="007A1F18">
        <w:rPr>
          <w:sz w:val="24"/>
        </w:rPr>
        <w:t>,</w:t>
      </w:r>
      <w:r w:rsidR="00665F91">
        <w:rPr>
          <w:sz w:val="24"/>
        </w:rPr>
        <w:t xml:space="preserve"> there are little-to-no taxable unrealized capital gains to pay during the withdrawal phase, until you start earning over 12%. This is because it's mostly all return of basis up until 11%, and ALL return of basis </w:t>
      </w:r>
      <w:r w:rsidR="007A1F18">
        <w:rPr>
          <w:sz w:val="24"/>
        </w:rPr>
        <w:t xml:space="preserve">with returns </w:t>
      </w:r>
      <w:r w:rsidR="00665F91">
        <w:rPr>
          <w:sz w:val="24"/>
        </w:rPr>
        <w:t>under 11%.</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4"/>
        </w:rPr>
      </w:pPr>
      <w:r>
        <w:rPr>
          <w:bCs/>
          <w:smallCaps/>
          <w:sz w:val="28"/>
        </w:rPr>
        <w:t>Contributions to Assets</w:t>
      </w:r>
    </w:p>
    <w:p w:rsidR="00C84CE0" w:rsidRDefault="00C84CE0" w:rsidP="009454B7">
      <w:pPr>
        <w:tabs>
          <w:tab w:val="left" w:pos="0"/>
        </w:tabs>
        <w:suppressAutoHyphens/>
        <w:jc w:val="both"/>
        <w:rPr>
          <w:sz w:val="24"/>
        </w:rPr>
      </w:pPr>
    </w:p>
    <w:p w:rsidR="00C84CE0" w:rsidRDefault="00C84CE0" w:rsidP="009454B7">
      <w:pPr>
        <w:pStyle w:val="BodyText"/>
      </w:pPr>
      <w:r>
        <w:t>The section below basic asset input is for controlling contributions (how much money is added to assets in the future).</w:t>
      </w:r>
    </w:p>
    <w:p w:rsidR="00C84CE0" w:rsidRDefault="00C84CE0" w:rsidP="009454B7">
      <w:pPr>
        <w:pStyle w:val="BodyText"/>
      </w:pPr>
    </w:p>
    <w:p w:rsidR="00C84CE0" w:rsidRDefault="00C84CE0" w:rsidP="009454B7">
      <w:pPr>
        <w:pStyle w:val="BodyText"/>
      </w:pPr>
      <w:r w:rsidRPr="004842F7">
        <w:rPr>
          <w:b/>
          <w:i/>
        </w:rPr>
        <w:t>Note this common support question:</w:t>
      </w:r>
      <w:r>
        <w:t xml:space="preserve"> Money can also be </w:t>
      </w:r>
      <w:r w:rsidR="0064567D">
        <w:t xml:space="preserve">"automatically" </w:t>
      </w:r>
      <w:r>
        <w:t xml:space="preserve">added to assets via annual cash flow surpluses (both before and during retirement, but deficits only apply before retirement). So if you add up normal contributions, </w:t>
      </w:r>
      <w:r w:rsidR="004A1F88">
        <w:t xml:space="preserve">and </w:t>
      </w:r>
      <w:r>
        <w:t xml:space="preserve">then apply the growth rate, and the end-of-year balance is way too high, then this is where it came from. These amounts can be </w:t>
      </w:r>
      <w:r w:rsidR="0064567D">
        <w:t xml:space="preserve">very </w:t>
      </w:r>
      <w:r>
        <w:t>large</w:t>
      </w:r>
      <w:r w:rsidR="0064567D">
        <w:t xml:space="preserve">, especially if you've chosen only one asset form surpluses to flow into on the </w:t>
      </w:r>
      <w:r w:rsidR="0064567D" w:rsidRPr="0064567D">
        <w:rPr>
          <w:i/>
        </w:rPr>
        <w:t>Master Input</w:t>
      </w:r>
      <w:r w:rsidR="0064567D">
        <w:t xml:space="preserve"> sheet</w:t>
      </w:r>
      <w:r>
        <w:t>. The opposite is true when there are large pre-retirement deficits. These annual amounts can be seen on rows 1</w:t>
      </w:r>
      <w:r w:rsidR="00B3242A">
        <w:t>4</w:t>
      </w:r>
      <w:r w:rsidR="007441B1">
        <w:t>79</w:t>
      </w:r>
      <w:r>
        <w:t xml:space="preserve"> to 1</w:t>
      </w:r>
      <w:r w:rsidR="00B3242A">
        <w:t>4</w:t>
      </w:r>
      <w:r w:rsidR="007441B1">
        <w:t>86</w:t>
      </w:r>
      <w:r>
        <w:t xml:space="preserve"> on the </w:t>
      </w:r>
      <w:r>
        <w:rPr>
          <w:i/>
          <w:iCs/>
        </w:rPr>
        <w:t>Cash Flow Projections</w:t>
      </w:r>
      <w:r>
        <w:t xml:space="preserve"> sheet of the Cash Flow Projectors.</w:t>
      </w:r>
    </w:p>
    <w:p w:rsidR="00C84CE0" w:rsidRDefault="00C84CE0" w:rsidP="009454B7">
      <w:pPr>
        <w:pStyle w:val="BodyText"/>
      </w:pPr>
    </w:p>
    <w:p w:rsidR="00C84CE0" w:rsidRDefault="00C84CE0" w:rsidP="009454B7">
      <w:pPr>
        <w:pStyle w:val="BodyText"/>
      </w:pPr>
      <w:r>
        <w:t xml:space="preserve">You have total control over annual monthly contributions to each asset. When you input the amount of monthly contributions into </w:t>
      </w:r>
      <w:r w:rsidR="00735518">
        <w:t xml:space="preserve">a </w:t>
      </w:r>
      <w:r>
        <w:t xml:space="preserve">cell </w:t>
      </w:r>
      <w:r w:rsidR="00735518">
        <w:t xml:space="preserve">like </w:t>
      </w:r>
      <w:r>
        <w:t>A6</w:t>
      </w:r>
      <w:r w:rsidR="00E67918">
        <w:t>4</w:t>
      </w:r>
      <w:r>
        <w:t>, these amounts are multiplied by 12, and then added to the asset’s balance. Then the growth (or loss) rate is applied. You can only use this automatic input field up until the year before retirement.</w:t>
      </w:r>
    </w:p>
    <w:p w:rsidR="00C84CE0" w:rsidRDefault="00C84CE0" w:rsidP="009454B7">
      <w:pPr>
        <w:pStyle w:val="BodyText"/>
      </w:pPr>
    </w:p>
    <w:p w:rsidR="00C84CE0" w:rsidRDefault="00C84CE0" w:rsidP="009454B7">
      <w:pPr>
        <w:pStyle w:val="BodyText"/>
      </w:pPr>
      <w:r>
        <w:t>Using the monthly contribution manual override column on the</w:t>
      </w:r>
      <w:r w:rsidR="00B36039">
        <w:t xml:space="preserve"> asset sheet</w:t>
      </w:r>
      <w:r>
        <w:t>s, you can control contributions to the asset on a year-by-year basis every year in the 75-year window</w:t>
      </w:r>
      <w:r w:rsidR="00600DB0">
        <w:t xml:space="preserve"> (even after retirement has begun)</w:t>
      </w:r>
      <w:r>
        <w:t>. The amount you enter in the manual override column is monthly too, but it calculates annually by multiplying by 12. Note: Amounts entered into this manual override column really are overrides - meaning they wipe out the current year’s automatically generated contribution number for that year. Please note that this is the only way to add money to assets after you’ve set them up to not accept contributions via the input cells</w:t>
      </w:r>
      <w:r w:rsidR="00266DCF">
        <w:t>, or after retirement has already begun</w:t>
      </w:r>
      <w:r>
        <w:t>.</w:t>
      </w:r>
      <w:r w:rsidR="00070BC0">
        <w:t xml:space="preserve"> Also, contribution manual overrides do flow into the Cash Flow Projector as an expense.</w:t>
      </w:r>
    </w:p>
    <w:p w:rsidR="00266DCF" w:rsidRDefault="00266DCF" w:rsidP="009454B7">
      <w:pPr>
        <w:pStyle w:val="BodyText"/>
      </w:pPr>
    </w:p>
    <w:p w:rsidR="00C84CE0" w:rsidRDefault="00C84CE0" w:rsidP="009454B7">
      <w:pPr>
        <w:tabs>
          <w:tab w:val="left" w:pos="0"/>
        </w:tabs>
        <w:suppressAutoHyphens/>
        <w:jc w:val="both"/>
        <w:rPr>
          <w:sz w:val="24"/>
        </w:rPr>
      </w:pPr>
      <w:r>
        <w:rPr>
          <w:sz w:val="24"/>
        </w:rPr>
        <w:t>Start by determining how much will be added to this asset over the whole first year. Then divide this amount by 12 to get an average. This input cell asks for a monthly amount because most people think in terms of adding monthly amounts to assets like 401(k) plans. Monthly contributions cannot be negative or you will get a real error message. Also, if they are $5,000 or more, you will get an informational only error message. All contributions are after-tax just as if the client wrote a check to a mutual fund family.</w:t>
      </w:r>
    </w:p>
    <w:p w:rsidR="00C84CE0" w:rsidRDefault="00C84CE0" w:rsidP="009454B7">
      <w:pPr>
        <w:tabs>
          <w:tab w:val="left" w:pos="0"/>
        </w:tabs>
        <w:suppressAutoHyphens/>
        <w:jc w:val="both"/>
        <w:rPr>
          <w:sz w:val="24"/>
        </w:rPr>
      </w:pPr>
    </w:p>
    <w:p w:rsidR="00A72726" w:rsidRDefault="00C84CE0" w:rsidP="009454B7">
      <w:pPr>
        <w:tabs>
          <w:tab w:val="left" w:pos="0"/>
        </w:tabs>
        <w:suppressAutoHyphens/>
        <w:jc w:val="both"/>
        <w:rPr>
          <w:sz w:val="24"/>
        </w:rPr>
      </w:pPr>
      <w:r>
        <w:rPr>
          <w:sz w:val="24"/>
        </w:rPr>
        <w:t>Next, enter the rate of annual increases in the monthly contributions into cell A or D65</w:t>
      </w:r>
      <w:r w:rsidR="004842F7">
        <w:rPr>
          <w:sz w:val="24"/>
        </w:rPr>
        <w:t xml:space="preserve"> on the FP’s </w:t>
      </w:r>
      <w:r w:rsidR="004842F7" w:rsidRPr="004842F7">
        <w:rPr>
          <w:i/>
          <w:sz w:val="24"/>
        </w:rPr>
        <w:t>Master Input</w:t>
      </w:r>
      <w:r w:rsidR="004842F7">
        <w:rPr>
          <w:sz w:val="24"/>
        </w:rPr>
        <w:t xml:space="preserve"> sheet</w:t>
      </w:r>
      <w:r>
        <w:rPr>
          <w:sz w:val="24"/>
        </w:rPr>
        <w:t>. This input grows the annual contributions by the amount you enter.</w:t>
      </w:r>
    </w:p>
    <w:p w:rsidR="00A72726" w:rsidRDefault="00A72726" w:rsidP="009454B7">
      <w:pPr>
        <w:tabs>
          <w:tab w:val="left" w:pos="0"/>
        </w:tabs>
        <w:suppressAutoHyphens/>
        <w:jc w:val="both"/>
        <w:rPr>
          <w:sz w:val="24"/>
        </w:rPr>
      </w:pPr>
    </w:p>
    <w:p w:rsidR="00A72726" w:rsidRDefault="00C84CE0" w:rsidP="009454B7">
      <w:pPr>
        <w:tabs>
          <w:tab w:val="left" w:pos="0"/>
        </w:tabs>
        <w:suppressAutoHyphens/>
        <w:jc w:val="both"/>
        <w:rPr>
          <w:sz w:val="24"/>
        </w:rPr>
      </w:pPr>
      <w:r>
        <w:rPr>
          <w:sz w:val="24"/>
        </w:rPr>
        <w:t>For example, if your client is having 10% of their pre-tax income going to a 401(k) plan, and they expect to get an average 2% raise every year until they retire, then their contributions (made monthly) will be increasing at a 2% annual rate because of their 2% annual pay increase. If the amount you enter is 6% or over, you will get an informational error message (because it’s rare).</w:t>
      </w:r>
    </w:p>
    <w:p w:rsidR="00A72726" w:rsidRDefault="00A72726" w:rsidP="009454B7">
      <w:pPr>
        <w:tabs>
          <w:tab w:val="left" w:pos="0"/>
        </w:tabs>
        <w:suppressAutoHyphens/>
        <w:jc w:val="both"/>
        <w:rPr>
          <w:sz w:val="24"/>
        </w:rPr>
      </w:pPr>
    </w:p>
    <w:p w:rsidR="00A72726" w:rsidRDefault="00C84CE0" w:rsidP="009454B7">
      <w:pPr>
        <w:tabs>
          <w:tab w:val="left" w:pos="0"/>
        </w:tabs>
        <w:suppressAutoHyphens/>
        <w:jc w:val="both"/>
        <w:rPr>
          <w:sz w:val="24"/>
        </w:rPr>
      </w:pPr>
      <w:r>
        <w:rPr>
          <w:sz w:val="24"/>
        </w:rPr>
        <w:t xml:space="preserve">Keep an eye on the maximum limits as it doesn’t account for </w:t>
      </w:r>
      <w:r w:rsidR="00022B33">
        <w:rPr>
          <w:sz w:val="24"/>
        </w:rPr>
        <w:t>or</w:t>
      </w:r>
      <w:r>
        <w:rPr>
          <w:sz w:val="24"/>
        </w:rPr>
        <w:t xml:space="preserve"> look out for this. So if there is a maximum annual amount you can contribute to something, the IFP will automatically exceed it, and then </w:t>
      </w:r>
      <w:r w:rsidR="004842F7">
        <w:rPr>
          <w:sz w:val="24"/>
        </w:rPr>
        <w:t xml:space="preserve">will </w:t>
      </w:r>
      <w:r>
        <w:rPr>
          <w:sz w:val="24"/>
        </w:rPr>
        <w:t>not let you know.</w:t>
      </w:r>
    </w:p>
    <w:p w:rsidR="00A72726" w:rsidRDefault="00A72726" w:rsidP="009454B7">
      <w:pPr>
        <w:tabs>
          <w:tab w:val="left" w:pos="0"/>
        </w:tabs>
        <w:suppressAutoHyphens/>
        <w:jc w:val="both"/>
        <w:rPr>
          <w:sz w:val="24"/>
        </w:rPr>
      </w:pPr>
    </w:p>
    <w:p w:rsidR="00C84CE0" w:rsidRDefault="00E07536" w:rsidP="009454B7">
      <w:pPr>
        <w:tabs>
          <w:tab w:val="left" w:pos="0"/>
        </w:tabs>
        <w:suppressAutoHyphens/>
        <w:jc w:val="both"/>
        <w:rPr>
          <w:sz w:val="24"/>
        </w:rPr>
      </w:pPr>
      <w:r>
        <w:rPr>
          <w:sz w:val="24"/>
        </w:rPr>
        <w:t xml:space="preserve">This is why it's best to use the </w:t>
      </w:r>
      <w:hyperlink r:id="rId159" w:tooltip="http://www.toolsformoney.com/free_401k_calculator.htm" w:history="1">
        <w:r w:rsidRPr="00E07536">
          <w:rPr>
            <w:rStyle w:val="Hyperlink"/>
            <w:sz w:val="24"/>
          </w:rPr>
          <w:t xml:space="preserve"> 401(k) calculator</w:t>
        </w:r>
      </w:hyperlink>
      <w:r>
        <w:rPr>
          <w:sz w:val="24"/>
        </w:rPr>
        <w:t xml:space="preserve"> to account for 401(k)s, and then link them into the IFP</w:t>
      </w:r>
      <w:r w:rsidR="00460671">
        <w:rPr>
          <w:sz w:val="24"/>
        </w:rPr>
        <w:t xml:space="preserve"> (directions for this are on the 401k calculator page)</w:t>
      </w:r>
      <w:r>
        <w:rPr>
          <w:sz w:val="24"/>
        </w:rPr>
        <w:t>.</w:t>
      </w:r>
      <w:r w:rsidR="004842F7">
        <w:rPr>
          <w:sz w:val="24"/>
        </w:rPr>
        <w:t xml:space="preserve"> We’ll deliver this product to IFP users for free, as it’s the best way to account for the details of 401(k) plans. Then you can link the results so it all integrates well.</w:t>
      </w:r>
    </w:p>
    <w:p w:rsidR="00C84CE0" w:rsidRDefault="00C84CE0" w:rsidP="009454B7">
      <w:pPr>
        <w:tabs>
          <w:tab w:val="left" w:pos="0"/>
        </w:tabs>
        <w:suppressAutoHyphens/>
        <w:jc w:val="both"/>
        <w:rPr>
          <w:sz w:val="24"/>
        </w:rPr>
      </w:pPr>
    </w:p>
    <w:p w:rsidR="00A72726" w:rsidRDefault="00C84CE0" w:rsidP="009454B7">
      <w:pPr>
        <w:tabs>
          <w:tab w:val="left" w:pos="0"/>
        </w:tabs>
        <w:suppressAutoHyphens/>
        <w:jc w:val="both"/>
        <w:rPr>
          <w:sz w:val="24"/>
        </w:rPr>
      </w:pPr>
      <w:r>
        <w:rPr>
          <w:sz w:val="24"/>
        </w:rPr>
        <w:t>Next, enter the client’s age when the first monthly contribution will be made into cell A or D66. This can be any year, as long as it’s not earlier than the client’s current age, or the asset’s effective age</w:t>
      </w:r>
      <w:r w:rsidR="00A72726">
        <w:rPr>
          <w:sz w:val="24"/>
        </w:rPr>
        <w:t xml:space="preserve"> (again, it will default to this if you make an input error like this)</w:t>
      </w:r>
      <w:r>
        <w:rPr>
          <w:sz w:val="24"/>
        </w:rPr>
        <w:t>.</w:t>
      </w:r>
    </w:p>
    <w:p w:rsidR="00A72726" w:rsidRDefault="00A72726"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If you’re a detail person, here’s an example</w:t>
      </w:r>
      <w:r w:rsidR="003A5A05">
        <w:rPr>
          <w:sz w:val="24"/>
        </w:rPr>
        <w:t xml:space="preserve"> in the images below</w:t>
      </w:r>
      <w:r>
        <w:rPr>
          <w:sz w:val="24"/>
        </w:rPr>
        <w:t>: Assume the client has a 401(k) plan they’ll be eligible for in September next year. Currently, the asset called “401(k)” has no market value because it doesn’t exist yet. So it will be “brought to life” by making contributions to it</w:t>
      </w:r>
      <w:r w:rsidR="00022B33">
        <w:rPr>
          <w:sz w:val="24"/>
        </w:rPr>
        <w:t xml:space="preserve"> in the first year of contributions</w:t>
      </w:r>
      <w:r>
        <w:rPr>
          <w:sz w:val="24"/>
        </w:rPr>
        <w:t>.</w:t>
      </w:r>
      <w:r w:rsidR="00022B33">
        <w:rPr>
          <w:sz w:val="24"/>
        </w:rPr>
        <w:t xml:space="preserve"> Then if you can contribute only for half of the first year, use that amount in the automatic contributions input field (A64), then use the contribution manual override to account for the full amounts.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Next, enter the client’s age when the last monthly contribution will be made into cell A or D67.</w:t>
      </w:r>
    </w:p>
    <w:p w:rsidR="00C84CE0" w:rsidRDefault="00C84CE0" w:rsidP="009454B7">
      <w:pPr>
        <w:tabs>
          <w:tab w:val="left" w:pos="0"/>
        </w:tabs>
        <w:suppressAutoHyphens/>
        <w:jc w:val="both"/>
        <w:rPr>
          <w:sz w:val="24"/>
        </w:rPr>
      </w:pPr>
    </w:p>
    <w:p w:rsidR="003A5A05" w:rsidRDefault="00C84CE0" w:rsidP="009454B7">
      <w:pPr>
        <w:tabs>
          <w:tab w:val="left" w:pos="0"/>
        </w:tabs>
        <w:suppressAutoHyphens/>
        <w:jc w:val="both"/>
        <w:rPr>
          <w:sz w:val="24"/>
        </w:rPr>
      </w:pPr>
      <w:r>
        <w:rPr>
          <w:sz w:val="24"/>
        </w:rPr>
        <w:t>The images below show how you would input this asset with the following assumptions (note it’s</w:t>
      </w:r>
      <w:r w:rsidR="00A72726">
        <w:rPr>
          <w:sz w:val="24"/>
        </w:rPr>
        <w:t xml:space="preserve"> old from RWR and not the IFP, but the concepts and overrides are the same).</w:t>
      </w:r>
    </w:p>
    <w:p w:rsidR="003A5A05" w:rsidRDefault="003A5A05" w:rsidP="009454B7">
      <w:pPr>
        <w:tabs>
          <w:tab w:val="left" w:pos="0"/>
        </w:tabs>
        <w:suppressAutoHyphens/>
        <w:jc w:val="both"/>
        <w:rPr>
          <w:sz w:val="24"/>
        </w:rPr>
      </w:pPr>
    </w:p>
    <w:p w:rsidR="00A72726" w:rsidRDefault="00C84CE0" w:rsidP="009454B7">
      <w:pPr>
        <w:tabs>
          <w:tab w:val="left" w:pos="0"/>
        </w:tabs>
        <w:suppressAutoHyphens/>
        <w:jc w:val="both"/>
        <w:rPr>
          <w:sz w:val="24"/>
        </w:rPr>
      </w:pPr>
      <w:r>
        <w:rPr>
          <w:sz w:val="24"/>
        </w:rPr>
        <w:t>The client plans to start contributing 5% of his $5,000 monthly salary (it’s $5,000 in year 2) starting next September to the company 401(k) plan, and expects to get raises of 2% every year until retirement. 5% of a $5,000 monthly salary would be $250 per month, so the total first year’s contributions would only be $1,000 because they didn’t start until September.</w:t>
      </w:r>
    </w:p>
    <w:p w:rsidR="00A72726" w:rsidRDefault="00A72726" w:rsidP="009454B7">
      <w:pPr>
        <w:tabs>
          <w:tab w:val="left" w:pos="0"/>
        </w:tabs>
        <w:suppressAutoHyphens/>
        <w:jc w:val="both"/>
        <w:rPr>
          <w:sz w:val="24"/>
        </w:rPr>
      </w:pPr>
    </w:p>
    <w:p w:rsidR="0092202C" w:rsidRDefault="00C84CE0" w:rsidP="009454B7">
      <w:pPr>
        <w:tabs>
          <w:tab w:val="left" w:pos="0"/>
        </w:tabs>
        <w:suppressAutoHyphens/>
        <w:jc w:val="both"/>
        <w:rPr>
          <w:sz w:val="24"/>
        </w:rPr>
      </w:pPr>
      <w:r>
        <w:rPr>
          <w:sz w:val="24"/>
        </w:rPr>
        <w:t xml:space="preserve">You would divide $1,000 by 12 to get an average monthly contribution of $83 for that year (=1000\12 was entered into cell F27), and enter that amount </w:t>
      </w:r>
      <w:r w:rsidR="0092202C">
        <w:rPr>
          <w:sz w:val="24"/>
        </w:rPr>
        <w:t>into the manual override column.</w:t>
      </w:r>
      <w:r w:rsidR="00594698">
        <w:rPr>
          <w:sz w:val="24"/>
        </w:rPr>
        <w:t xml:space="preserve"> </w:t>
      </w:r>
      <w:r w:rsidR="0092202C">
        <w:rPr>
          <w:sz w:val="24"/>
        </w:rPr>
        <w:t>In subsequent years, the automatic contributions kick back in because nothing was input into the manual overrides.</w:t>
      </w:r>
    </w:p>
    <w:p w:rsidR="00C84CE0" w:rsidRDefault="00C84CE0" w:rsidP="009454B7">
      <w:pPr>
        <w:tabs>
          <w:tab w:val="left" w:pos="0"/>
        </w:tabs>
        <w:suppressAutoHyphens/>
        <w:jc w:val="both"/>
        <w:rPr>
          <w:sz w:val="24"/>
        </w:rPr>
      </w:pPr>
    </w:p>
    <w:p w:rsidR="00C84CE0" w:rsidRDefault="00E43899" w:rsidP="009454B7">
      <w:pPr>
        <w:tabs>
          <w:tab w:val="left" w:pos="0"/>
        </w:tabs>
        <w:suppressAutoHyphens/>
        <w:jc w:val="center"/>
        <w:rPr>
          <w:sz w:val="24"/>
        </w:rPr>
      </w:pPr>
      <w:r>
        <w:rPr>
          <w:noProof/>
        </w:rPr>
        <w:drawing>
          <wp:inline distT="0" distB="0" distL="0" distR="0">
            <wp:extent cx="5576454" cy="414388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0" cstate="print"/>
                    <a:srcRect/>
                    <a:stretch>
                      <a:fillRect/>
                    </a:stretch>
                  </pic:blipFill>
                  <pic:spPr bwMode="auto">
                    <a:xfrm>
                      <a:off x="0" y="0"/>
                      <a:ext cx="5578294" cy="4145250"/>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rPr>
          <w:sz w:val="24"/>
        </w:rPr>
      </w:pPr>
    </w:p>
    <w:p w:rsidR="00C84CE0" w:rsidRDefault="00C84CE0" w:rsidP="009454B7">
      <w:pPr>
        <w:pStyle w:val="BodyText3"/>
        <w:tabs>
          <w:tab w:val="left" w:pos="0"/>
        </w:tabs>
        <w:suppressAutoHyphens/>
      </w:pPr>
      <w:r>
        <w:t>Here’s how the numbers would look after you</w:t>
      </w:r>
      <w:r w:rsidR="00A72726">
        <w:t>’ve</w:t>
      </w:r>
      <w:r>
        <w:t xml:space="preserve"> figured the manual override amount:</w:t>
      </w:r>
    </w:p>
    <w:p w:rsidR="00C84CE0" w:rsidRDefault="00C84CE0" w:rsidP="009454B7">
      <w:pPr>
        <w:pStyle w:val="BodyText3"/>
        <w:tabs>
          <w:tab w:val="left" w:pos="0"/>
        </w:tabs>
        <w:suppressAutoHyphens/>
      </w:pPr>
    </w:p>
    <w:p w:rsidR="00C84CE0" w:rsidRDefault="00E43899" w:rsidP="009454B7">
      <w:pPr>
        <w:tabs>
          <w:tab w:val="left" w:pos="0"/>
        </w:tabs>
        <w:suppressAutoHyphens/>
        <w:jc w:val="center"/>
        <w:rPr>
          <w:sz w:val="24"/>
        </w:rPr>
      </w:pPr>
      <w:r>
        <w:rPr>
          <w:noProof/>
        </w:rPr>
        <w:drawing>
          <wp:inline distT="0" distB="0" distL="0" distR="0">
            <wp:extent cx="5524397" cy="41355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1" cstate="print"/>
                    <a:srcRect/>
                    <a:stretch>
                      <a:fillRect/>
                    </a:stretch>
                  </pic:blipFill>
                  <pic:spPr bwMode="auto">
                    <a:xfrm>
                      <a:off x="0" y="0"/>
                      <a:ext cx="5525506" cy="4136413"/>
                    </a:xfrm>
                    <a:prstGeom prst="rect">
                      <a:avLst/>
                    </a:prstGeom>
                    <a:noFill/>
                    <a:ln w="9525">
                      <a:noFill/>
                      <a:miter lim="800000"/>
                      <a:headEnd/>
                      <a:tailEnd/>
                    </a:ln>
                  </pic:spPr>
                </pic:pic>
              </a:graphicData>
            </a:graphic>
          </wp:inline>
        </w:drawing>
      </w:r>
    </w:p>
    <w:p w:rsidR="00C84CE0" w:rsidRDefault="00C84CE0" w:rsidP="009454B7">
      <w:pPr>
        <w:tabs>
          <w:tab w:val="left" w:pos="0"/>
        </w:tabs>
        <w:suppressAutoHyphens/>
        <w:jc w:val="center"/>
        <w:rPr>
          <w:sz w:val="24"/>
        </w:rPr>
      </w:pPr>
      <w:r>
        <w:rPr>
          <w:smallCaps/>
          <w:sz w:val="28"/>
        </w:rPr>
        <w:t>How to Account for 401(k) Employer Match</w:t>
      </w:r>
      <w:r w:rsidR="00C31027">
        <w:rPr>
          <w:smallCaps/>
          <w:sz w:val="28"/>
        </w:rPr>
        <w:t>ing Contribution</w:t>
      </w:r>
      <w:r>
        <w:rPr>
          <w:smallCaps/>
          <w:sz w:val="28"/>
        </w:rPr>
        <w:t>s</w:t>
      </w:r>
    </w:p>
    <w:p w:rsidR="00C84CE0" w:rsidRDefault="00C84CE0" w:rsidP="009454B7">
      <w:pPr>
        <w:tabs>
          <w:tab w:val="left" w:pos="0"/>
        </w:tabs>
        <w:suppressAutoHyphens/>
        <w:jc w:val="both"/>
        <w:rPr>
          <w:sz w:val="24"/>
        </w:rPr>
      </w:pPr>
    </w:p>
    <w:p w:rsidR="00776EED" w:rsidRDefault="00776EED" w:rsidP="00776EED">
      <w:pPr>
        <w:tabs>
          <w:tab w:val="left" w:pos="0"/>
        </w:tabs>
        <w:suppressAutoHyphens/>
        <w:jc w:val="both"/>
        <w:rPr>
          <w:sz w:val="24"/>
        </w:rPr>
      </w:pPr>
      <w:r>
        <w:rPr>
          <w:sz w:val="24"/>
        </w:rPr>
        <w:t xml:space="preserve">It's best to use the </w:t>
      </w:r>
      <w:hyperlink r:id="rId162" w:tooltip="http://www.toolsformoney.com/free_401k_calculator.htm" w:history="1">
        <w:r w:rsidR="00A72726">
          <w:rPr>
            <w:rStyle w:val="Hyperlink"/>
            <w:sz w:val="24"/>
          </w:rPr>
          <w:t>401(k) calculator</w:t>
        </w:r>
      </w:hyperlink>
      <w:r>
        <w:rPr>
          <w:sz w:val="24"/>
        </w:rPr>
        <w:t xml:space="preserve"> to account for 401(k)s, and then link them into the IFP (directions for this are on the </w:t>
      </w:r>
      <w:r w:rsidR="00A72726">
        <w:rPr>
          <w:sz w:val="24"/>
        </w:rPr>
        <w:t xml:space="preserve">link to the </w:t>
      </w:r>
      <w:r>
        <w:rPr>
          <w:sz w:val="24"/>
        </w:rPr>
        <w:t>401k calculator page).</w:t>
      </w:r>
    </w:p>
    <w:p w:rsidR="00776EED" w:rsidRDefault="00776EED"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401(k) contribution amounts input into the asset contributions areas are fed into the </w:t>
      </w:r>
      <w:r>
        <w:rPr>
          <w:i/>
          <w:iCs/>
          <w:sz w:val="24"/>
        </w:rPr>
        <w:t>Cash Flow Projections</w:t>
      </w:r>
      <w:r>
        <w:rPr>
          <w:sz w:val="24"/>
        </w:rPr>
        <w:t xml:space="preserve"> sheet of the Cash Flow Projector</w:t>
      </w:r>
      <w:r w:rsidR="00247CF1">
        <w:rPr>
          <w:sz w:val="24"/>
        </w:rPr>
        <w:t xml:space="preserve"> (</w:t>
      </w:r>
      <w:r>
        <w:rPr>
          <w:sz w:val="24"/>
        </w:rPr>
        <w:t xml:space="preserve">in </w:t>
      </w:r>
      <w:r w:rsidR="00247CF1">
        <w:rPr>
          <w:sz w:val="24"/>
        </w:rPr>
        <w:t>the demo, rows 69</w:t>
      </w:r>
      <w:r w:rsidR="00C31027">
        <w:rPr>
          <w:sz w:val="24"/>
        </w:rPr>
        <w:t>8</w:t>
      </w:r>
      <w:r>
        <w:rPr>
          <w:sz w:val="24"/>
        </w:rPr>
        <w:t xml:space="preserve"> </w:t>
      </w:r>
      <w:r w:rsidR="00247CF1">
        <w:rPr>
          <w:sz w:val="24"/>
        </w:rPr>
        <w:t>–</w:t>
      </w:r>
      <w:r>
        <w:rPr>
          <w:sz w:val="24"/>
        </w:rPr>
        <w:t xml:space="preserve"> </w:t>
      </w:r>
      <w:r w:rsidR="00C31027">
        <w:rPr>
          <w:sz w:val="24"/>
        </w:rPr>
        <w:t>7</w:t>
      </w:r>
      <w:r w:rsidR="00247CF1">
        <w:rPr>
          <w:sz w:val="24"/>
        </w:rPr>
        <w:t>01)</w:t>
      </w:r>
      <w:r>
        <w:rPr>
          <w:sz w:val="24"/>
        </w:rPr>
        <w:t>. So they are being accounted for as an expense</w:t>
      </w:r>
      <w:r w:rsidR="00C31027">
        <w:rPr>
          <w:sz w:val="24"/>
        </w:rPr>
        <w:t xml:space="preserve"> attributable to an investment asset</w:t>
      </w:r>
      <w:r>
        <w:rPr>
          <w:sz w:val="24"/>
        </w:rPr>
        <w:t>. This is why you</w:t>
      </w:r>
      <w:r w:rsidR="00A72726">
        <w:rPr>
          <w:sz w:val="24"/>
        </w:rPr>
        <w:t>’d</w:t>
      </w:r>
      <w:r>
        <w:rPr>
          <w:sz w:val="24"/>
        </w:rPr>
        <w:t xml:space="preserve"> input your earned W-2 income gross and not net.</w:t>
      </w:r>
      <w:r w:rsidR="00C31027">
        <w:rPr>
          <w:sz w:val="24"/>
        </w:rPr>
        <w:t xml:space="preserve"> Items that turn gross into net are accounted for in places like this.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If you input the total amount of the contributions into the asset</w:t>
      </w:r>
      <w:r w:rsidR="00C31027">
        <w:rPr>
          <w:sz w:val="24"/>
        </w:rPr>
        <w:t xml:space="preserve"> here (using the </w:t>
      </w:r>
      <w:r w:rsidR="00C31027" w:rsidRPr="00C31027">
        <w:rPr>
          <w:i/>
          <w:sz w:val="24"/>
        </w:rPr>
        <w:t>Master Input</w:t>
      </w:r>
      <w:r w:rsidR="00C31027">
        <w:rPr>
          <w:sz w:val="24"/>
        </w:rPr>
        <w:t xml:space="preserve"> sheet)</w:t>
      </w:r>
      <w:r>
        <w:rPr>
          <w:sz w:val="24"/>
        </w:rPr>
        <w:t xml:space="preserve">, which includes the employer’s match, then the match amounts will come out of your budget. This is incorrect, because matches are “free money” that you don’t pay for. Using the asset manual override column </w:t>
      </w:r>
      <w:r w:rsidR="00C31027">
        <w:rPr>
          <w:sz w:val="24"/>
        </w:rPr>
        <w:t xml:space="preserve">also </w:t>
      </w:r>
      <w:r>
        <w:rPr>
          <w:sz w:val="24"/>
        </w:rPr>
        <w:t>won’t get around it because this is accounted for here as well</w:t>
      </w:r>
      <w:r w:rsidR="00C31027">
        <w:rPr>
          <w:sz w:val="24"/>
        </w:rPr>
        <w:t xml:space="preserve"> (in the Cash Flow Projector as an expense)</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To account for this detail, input the total amount of both employer and employee match into the asset contribution field, </w:t>
      </w:r>
      <w:r w:rsidR="00776EED">
        <w:rPr>
          <w:sz w:val="24"/>
        </w:rPr>
        <w:t xml:space="preserve">and </w:t>
      </w:r>
      <w:r>
        <w:rPr>
          <w:sz w:val="24"/>
        </w:rPr>
        <w:t xml:space="preserve">then create a miscellaneous income for the match amount in the </w:t>
      </w:r>
      <w:r>
        <w:rPr>
          <w:i/>
          <w:iCs/>
          <w:sz w:val="24"/>
        </w:rPr>
        <w:t>Income Forecaster</w:t>
      </w:r>
      <w:r>
        <w:rPr>
          <w:sz w:val="24"/>
        </w:rPr>
        <w:t xml:space="preserve"> sheet of the Cash Flow Projector, and code it to </w:t>
      </w:r>
      <w:r w:rsidR="00776EED">
        <w:rPr>
          <w:sz w:val="24"/>
        </w:rPr>
        <w:t xml:space="preserve">be </w:t>
      </w:r>
      <w:r>
        <w:rPr>
          <w:sz w:val="24"/>
        </w:rPr>
        <w:t>non-taxable (use the “Other Investment Income” areas in rows 91 or 270. It’s shown in row 91 on the demos). You only need to do this once if you add up everyone’s pre-tax retirement plan contributions.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As </w:t>
      </w:r>
      <w:r w:rsidR="00C31027">
        <w:rPr>
          <w:sz w:val="24"/>
        </w:rPr>
        <w:t xml:space="preserve">a small </w:t>
      </w:r>
      <w:r>
        <w:rPr>
          <w:sz w:val="24"/>
        </w:rPr>
        <w:t xml:space="preserve">consolation for having to endure this </w:t>
      </w:r>
      <w:r w:rsidR="00C31027">
        <w:rPr>
          <w:sz w:val="24"/>
        </w:rPr>
        <w:t xml:space="preserve">fragmented </w:t>
      </w:r>
      <w:r>
        <w:rPr>
          <w:sz w:val="24"/>
        </w:rPr>
        <w:t xml:space="preserve">extra step, </w:t>
      </w:r>
      <w:r w:rsidR="00C31027">
        <w:rPr>
          <w:sz w:val="24"/>
        </w:rPr>
        <w:t xml:space="preserve">these manually-input </w:t>
      </w:r>
      <w:r>
        <w:rPr>
          <w:sz w:val="24"/>
        </w:rPr>
        <w:t>employer matches will show up on the cash flow presentation pages</w:t>
      </w:r>
      <w:r w:rsidR="00C31027">
        <w:rPr>
          <w:sz w:val="24"/>
        </w:rPr>
        <w:t xml:space="preserve"> separately</w:t>
      </w:r>
      <w:r>
        <w:rPr>
          <w:sz w:val="24"/>
        </w:rPr>
        <w:t xml:space="preserve">, allowing everyone to see the total value of this </w:t>
      </w:r>
      <w:r w:rsidR="00C31027">
        <w:rPr>
          <w:sz w:val="24"/>
        </w:rPr>
        <w:t>employee</w:t>
      </w:r>
      <w:r>
        <w:rPr>
          <w:sz w:val="24"/>
        </w:rPr>
        <w:t xml:space="preserve"> benefit. So the amount of compensation will be raised by this amount to show that one is getting more than just a paycheck from working. </w:t>
      </w:r>
      <w:r w:rsidR="00C31027">
        <w:rPr>
          <w:sz w:val="24"/>
        </w:rPr>
        <w:t>Then since you</w:t>
      </w:r>
      <w:r w:rsidR="00A72726">
        <w:rPr>
          <w:sz w:val="24"/>
        </w:rPr>
        <w:t>’ve</w:t>
      </w:r>
      <w:r w:rsidR="00C31027">
        <w:rPr>
          <w:sz w:val="24"/>
        </w:rPr>
        <w:t xml:space="preserve"> coded it to be not taxable (by inputting "n" into cell A92</w:t>
      </w:r>
      <w:r w:rsidR="00776EED">
        <w:rPr>
          <w:sz w:val="24"/>
        </w:rPr>
        <w:t xml:space="preserve"> on the </w:t>
      </w:r>
      <w:r w:rsidR="00776EED">
        <w:rPr>
          <w:i/>
          <w:iCs/>
          <w:sz w:val="24"/>
        </w:rPr>
        <w:t>Income Forecaster</w:t>
      </w:r>
      <w:r w:rsidR="00776EED">
        <w:rPr>
          <w:sz w:val="24"/>
        </w:rPr>
        <w:t xml:space="preserve"> sheet of the Cash Flow Projector</w:t>
      </w:r>
      <w:r w:rsidR="00C31027">
        <w:rPr>
          <w:sz w:val="24"/>
        </w:rPr>
        <w:t xml:space="preserve">) it doesn't affect taxes. </w:t>
      </w:r>
      <w:r>
        <w:rPr>
          <w:sz w:val="24"/>
        </w:rPr>
        <w:t>If you like this, then you can do the same thing with other benefits the employer pays for as well.</w:t>
      </w:r>
    </w:p>
    <w:p w:rsidR="00DD04C7" w:rsidRDefault="00DD04C7" w:rsidP="009454B7">
      <w:pPr>
        <w:tabs>
          <w:tab w:val="left" w:pos="0"/>
        </w:tabs>
        <w:suppressAutoHyphens/>
        <w:jc w:val="both"/>
        <w:rPr>
          <w:sz w:val="24"/>
        </w:rPr>
      </w:pPr>
    </w:p>
    <w:p w:rsidR="00C84CE0" w:rsidRDefault="00C84CE0" w:rsidP="009454B7">
      <w:pPr>
        <w:tabs>
          <w:tab w:val="left" w:pos="0"/>
        </w:tabs>
        <w:suppressAutoHyphens/>
        <w:jc w:val="center"/>
        <w:rPr>
          <w:sz w:val="24"/>
        </w:rPr>
      </w:pPr>
      <w:r>
        <w:rPr>
          <w:b/>
          <w:smallCaps/>
          <w:sz w:val="32"/>
        </w:rPr>
        <w:t>Real World Asset Payouts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This section tells how to gain total control over how money comes </w:t>
      </w:r>
      <w:r w:rsidR="00A72726">
        <w:rPr>
          <w:sz w:val="24"/>
        </w:rPr>
        <w:t xml:space="preserve">into, and </w:t>
      </w:r>
      <w:r>
        <w:rPr>
          <w:sz w:val="24"/>
        </w:rPr>
        <w:t>out of</w:t>
      </w:r>
      <w:r w:rsidR="00A72726">
        <w:rPr>
          <w:sz w:val="24"/>
        </w:rPr>
        <w:t>,</w:t>
      </w:r>
      <w:r>
        <w:rPr>
          <w:sz w:val="24"/>
        </w:rPr>
        <w:t xml:space="preserve"> </w:t>
      </w:r>
      <w:r w:rsidR="00A4308E">
        <w:rPr>
          <w:sz w:val="24"/>
        </w:rPr>
        <w:t xml:space="preserve">investment </w:t>
      </w:r>
      <w:r>
        <w:rPr>
          <w:sz w:val="24"/>
        </w:rPr>
        <w:t>asset</w:t>
      </w:r>
      <w:r w:rsidR="00A72726">
        <w:rPr>
          <w:sz w:val="24"/>
        </w:rPr>
        <w:t xml:space="preserve"> account</w:t>
      </w:r>
      <w:r>
        <w:rPr>
          <w:sz w:val="24"/>
        </w:rPr>
        <w:t xml:space="preserve">s to fund </w:t>
      </w:r>
      <w:r w:rsidR="00A72726">
        <w:rPr>
          <w:sz w:val="24"/>
        </w:rPr>
        <w:t xml:space="preserve">future retirement </w:t>
      </w:r>
      <w:r>
        <w:rPr>
          <w:sz w:val="24"/>
        </w:rPr>
        <w:t>income goals.</w:t>
      </w:r>
    </w:p>
    <w:p w:rsidR="00C84CE0" w:rsidRDefault="00C84CE0" w:rsidP="009454B7">
      <w:pPr>
        <w:tabs>
          <w:tab w:val="left" w:pos="0"/>
        </w:tabs>
        <w:suppressAutoHyphens/>
        <w:jc w:val="both"/>
        <w:rPr>
          <w:sz w:val="24"/>
        </w:rPr>
      </w:pPr>
    </w:p>
    <w:p w:rsidR="00A72726" w:rsidRDefault="00C84CE0" w:rsidP="009454B7">
      <w:pPr>
        <w:tabs>
          <w:tab w:val="left" w:pos="0"/>
        </w:tabs>
        <w:suppressAutoHyphens/>
        <w:jc w:val="both"/>
        <w:rPr>
          <w:sz w:val="24"/>
        </w:rPr>
      </w:pPr>
      <w:r>
        <w:rPr>
          <w:sz w:val="24"/>
        </w:rPr>
        <w:t>Each of the</w:t>
      </w:r>
      <w:r w:rsidR="007C6D8A">
        <w:rPr>
          <w:sz w:val="24"/>
        </w:rPr>
        <w:t xml:space="preserve"> </w:t>
      </w:r>
      <w:r w:rsidR="00A4308E">
        <w:rPr>
          <w:sz w:val="24"/>
        </w:rPr>
        <w:t>twenty</w:t>
      </w:r>
      <w:r w:rsidR="007C6D8A">
        <w:rPr>
          <w:sz w:val="24"/>
        </w:rPr>
        <w:t xml:space="preserve"> asset</w:t>
      </w:r>
      <w:r>
        <w:rPr>
          <w:sz w:val="24"/>
        </w:rPr>
        <w:t>s has nine payout methods to simulate, as closely as possible, life in the Real World. “Payout” means how a financial asset pays out income for someone to spend (</w:t>
      </w:r>
      <w:r w:rsidR="00A72726">
        <w:rPr>
          <w:sz w:val="24"/>
        </w:rPr>
        <w:t xml:space="preserve">AKA </w:t>
      </w:r>
      <w:r>
        <w:rPr>
          <w:sz w:val="24"/>
        </w:rPr>
        <w:t>withdrawals).</w:t>
      </w:r>
    </w:p>
    <w:p w:rsidR="00A72726" w:rsidRDefault="00A72726"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This </w:t>
      </w:r>
      <w:r w:rsidR="00A4308E">
        <w:rPr>
          <w:sz w:val="24"/>
        </w:rPr>
        <w:t xml:space="preserve">retirement </w:t>
      </w:r>
      <w:r>
        <w:rPr>
          <w:sz w:val="24"/>
        </w:rPr>
        <w:t>income can come from combinations of interest, dividends, capital gains (profits), and return of principal</w:t>
      </w:r>
      <w:r w:rsidR="00A4308E">
        <w:rPr>
          <w:sz w:val="24"/>
        </w:rPr>
        <w:t xml:space="preserve"> (AKA non-taxable basis)</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Payout method #5, Manual Withdrawals, which is available on both versions of RWR, is not part of the IFP.</w:t>
      </w:r>
      <w:r w:rsidR="00776EED">
        <w:rPr>
          <w:sz w:val="24"/>
        </w:rPr>
        <w:t xml:space="preserve"> So one way to do that is to use the Cash Flow Projector to infuse the money into the plan, and then use the rate of return manual override on the asset sheet to make the end of year balance be the same as if this money was withdrawn from the asset in that year. </w:t>
      </w:r>
      <w:r w:rsidR="008F1325">
        <w:rPr>
          <w:sz w:val="24"/>
        </w:rPr>
        <w:t>There are also other ways to perform this function that's not used very much.</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Except for the Flexible Assets (explained later), all assets work independently of all of the other assets. This means you can do anything you want with the way an individual asset pays out income, regardless of how the other assets are set up. A Flexible Asset is just one, or more, of the assets using payout method #6.</w:t>
      </w:r>
    </w:p>
    <w:p w:rsidR="00C84CE0" w:rsidRDefault="00C84CE0" w:rsidP="009454B7">
      <w:pPr>
        <w:tabs>
          <w:tab w:val="left" w:pos="0"/>
        </w:tabs>
        <w:suppressAutoHyphens/>
        <w:jc w:val="both"/>
        <w:rPr>
          <w:sz w:val="24"/>
        </w:rPr>
      </w:pPr>
    </w:p>
    <w:p w:rsidR="008F1325" w:rsidRDefault="00C84CE0" w:rsidP="009454B7">
      <w:pPr>
        <w:tabs>
          <w:tab w:val="left" w:pos="0"/>
        </w:tabs>
        <w:suppressAutoHyphens/>
        <w:jc w:val="both"/>
        <w:rPr>
          <w:sz w:val="24"/>
        </w:rPr>
      </w:pPr>
      <w:r>
        <w:rPr>
          <w:sz w:val="24"/>
        </w:rPr>
        <w:t xml:space="preserve">Asset payout methods are explained in detail below. To select one, just select the corresponding number from the drop-down menu in cells like A68 on the </w:t>
      </w:r>
      <w:r>
        <w:rPr>
          <w:i/>
          <w:iCs/>
          <w:sz w:val="24"/>
        </w:rPr>
        <w:t xml:space="preserve">Master Input </w:t>
      </w:r>
      <w:r>
        <w:rPr>
          <w:sz w:val="24"/>
        </w:rPr>
        <w:t>sheet.</w:t>
      </w:r>
    </w:p>
    <w:p w:rsidR="008F1325" w:rsidRDefault="008F1325"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After selecting the payout method, look at cells like A79 to see if that payout method requires additional input. It will tell you if any is needed or not.</w:t>
      </w:r>
      <w:r w:rsidR="00A72726">
        <w:rPr>
          <w:sz w:val="24"/>
        </w:rPr>
        <w:t xml:space="preserve"> If it says to delete values, then do that.</w:t>
      </w:r>
    </w:p>
    <w:p w:rsidR="00C84CE0" w:rsidRDefault="00C84CE0" w:rsidP="009454B7">
      <w:pPr>
        <w:tabs>
          <w:tab w:val="left" w:pos="0"/>
        </w:tabs>
        <w:suppressAutoHyphens/>
        <w:jc w:val="both"/>
        <w:rPr>
          <w:sz w:val="24"/>
        </w:rPr>
      </w:pPr>
    </w:p>
    <w:p w:rsidR="00C84CE0" w:rsidRDefault="00C84CE0" w:rsidP="009454B7">
      <w:pPr>
        <w:pStyle w:val="Heading3"/>
        <w:rPr>
          <w:b w:val="0"/>
          <w:bCs/>
        </w:rPr>
      </w:pPr>
      <w:r>
        <w:rPr>
          <w:b w:val="0"/>
          <w:bCs/>
        </w:rPr>
        <w:t>The Nine Asset Payout Methods</w:t>
      </w:r>
    </w:p>
    <w:p w:rsidR="00C84CE0" w:rsidRDefault="00C84CE0" w:rsidP="009454B7">
      <w:pPr>
        <w:tabs>
          <w:tab w:val="left" w:pos="0"/>
        </w:tabs>
        <w:suppressAutoHyphens/>
        <w:rPr>
          <w:b/>
          <w:sz w:val="24"/>
        </w:rPr>
      </w:pPr>
    </w:p>
    <w:p w:rsidR="00C84CE0" w:rsidRDefault="00C84CE0" w:rsidP="009454B7">
      <w:pPr>
        <w:tabs>
          <w:tab w:val="left" w:pos="0"/>
        </w:tabs>
        <w:suppressAutoHyphens/>
        <w:jc w:val="both"/>
        <w:rPr>
          <w:sz w:val="24"/>
        </w:rPr>
      </w:pPr>
      <w:r>
        <w:rPr>
          <w:b/>
          <w:sz w:val="24"/>
        </w:rPr>
        <w:t xml:space="preserve">1) </w:t>
      </w:r>
      <w:r>
        <w:rPr>
          <w:b/>
          <w:sz w:val="24"/>
          <w:u w:val="single"/>
        </w:rPr>
        <w:t>Lump Sum</w:t>
      </w:r>
      <w:r>
        <w:rPr>
          <w:sz w:val="24"/>
        </w:rPr>
        <w:t xml:space="preserve">: 100% of the asset’s balance is paid out as a lump sum at any year specified (even past the age retirement started). Here’s the answer to support questions regarding taxation of </w:t>
      </w:r>
      <w:r w:rsidR="009F14A9">
        <w:rPr>
          <w:sz w:val="24"/>
        </w:rPr>
        <w:t xml:space="preserve">lump sums in </w:t>
      </w:r>
      <w:r>
        <w:rPr>
          <w:sz w:val="24"/>
        </w:rPr>
        <w:t>non-qualified plans:</w:t>
      </w:r>
    </w:p>
    <w:p w:rsidR="00C84CE0" w:rsidRDefault="00C84CE0" w:rsidP="009454B7">
      <w:pPr>
        <w:pStyle w:val="BodyText"/>
      </w:pPr>
    </w:p>
    <w:p w:rsidR="00C84CE0" w:rsidRDefault="00C84CE0" w:rsidP="009454B7">
      <w:pPr>
        <w:pStyle w:val="BodyText"/>
      </w:pPr>
      <w:r>
        <w:t>First, divide the lump sum into two parts and tax them differently. For example, assume you have a $100,000 non-qualified mutual fund that’s 50% basis and 50% unrealized capital gains (you paid $50,000 lump sum for it, and now it’s worth $100,000).</w:t>
      </w:r>
      <w:r w:rsidR="00AE1AC1">
        <w:t xml:space="preserve"> </w:t>
      </w:r>
      <w:r w:rsidR="000F59B1">
        <w:t>Assume t</w:t>
      </w:r>
      <w:r>
        <w:t>he capital gains tax rates is 20%. Assume this is going to be depleted in ten years. Also assume a 15% marginal income tax bracket.</w:t>
      </w:r>
      <w:r w:rsidR="00853E3C">
        <w:t xml:space="preserve"> Using the first asset slot o</w:t>
      </w:r>
      <w:r w:rsidR="009F14A9">
        <w:t xml:space="preserve">n the </w:t>
      </w:r>
      <w:r w:rsidR="00853E3C" w:rsidRPr="00853E3C">
        <w:rPr>
          <w:i/>
        </w:rPr>
        <w:t>Master Input</w:t>
      </w:r>
      <w:r w:rsidR="009F14A9">
        <w:t xml:space="preserve"> sheet:</w:t>
      </w:r>
    </w:p>
    <w:p w:rsidR="00C84CE0" w:rsidRDefault="00C84CE0" w:rsidP="009454B7">
      <w:pPr>
        <w:pStyle w:val="BodyText"/>
      </w:pPr>
    </w:p>
    <w:p w:rsidR="000F59B1" w:rsidRDefault="00C84CE0" w:rsidP="009454B7">
      <w:pPr>
        <w:pStyle w:val="BodyText"/>
      </w:pPr>
      <w:r>
        <w:t xml:space="preserve">Enter ~12% into </w:t>
      </w:r>
      <w:r w:rsidR="000F59B1">
        <w:t xml:space="preserve">the tax input </w:t>
      </w:r>
      <w:r>
        <w:t>cell A63. We got that by first figuring the amount that’s going to be taxed for the currently unrealized capital gains, which is $50,000 x 20% = $10,000 (all will be realized over the next ten years).</w:t>
      </w:r>
    </w:p>
    <w:p w:rsidR="000F59B1" w:rsidRDefault="000F59B1" w:rsidP="009454B7">
      <w:pPr>
        <w:pStyle w:val="BodyText"/>
      </w:pPr>
    </w:p>
    <w:p w:rsidR="00C84CE0" w:rsidRDefault="00C84CE0" w:rsidP="009454B7">
      <w:pPr>
        <w:pStyle w:val="BodyText"/>
      </w:pPr>
      <w:r>
        <w:t xml:space="preserve">Then assume, because of interest and dividends paid, that $10,000 will be taxed over its distribution lifetime at average ordinary income rates of 15%. So that’s $10,000 x 15% = $1,500. So total taxes paid over this asset’s life are around $11,500, or ~12%. As you can see, inputting 12% vs. 15% is going to end up making an insignificant difference to overall both cash flow and net worth, </w:t>
      </w:r>
      <w:r w:rsidR="000F59B1">
        <w:t xml:space="preserve">because it’s a whopping $300, </w:t>
      </w:r>
      <w:r>
        <w:t>so don’t get all frustrated over this. It doesn’t matter too much. Just guess in the 15% to 25% range. Whatever you input will end up being wrong compared to what actually happened anyway.</w:t>
      </w:r>
    </w:p>
    <w:p w:rsidR="00853E3C" w:rsidRDefault="00853E3C" w:rsidP="009454B7">
      <w:pPr>
        <w:pStyle w:val="BodyText"/>
      </w:pPr>
    </w:p>
    <w:p w:rsidR="008F61B7" w:rsidRDefault="00853E3C" w:rsidP="009454B7">
      <w:pPr>
        <w:tabs>
          <w:tab w:val="left" w:pos="0"/>
        </w:tabs>
        <w:suppressAutoHyphens/>
        <w:jc w:val="both"/>
        <w:rPr>
          <w:sz w:val="24"/>
        </w:rPr>
      </w:pPr>
      <w:r w:rsidRPr="00790B53">
        <w:rPr>
          <w:sz w:val="24"/>
          <w:szCs w:val="24"/>
        </w:rPr>
        <w:t>Here's more generic information</w:t>
      </w:r>
      <w:r w:rsidR="00790B53" w:rsidRPr="00790B53">
        <w:rPr>
          <w:sz w:val="24"/>
          <w:szCs w:val="24"/>
        </w:rPr>
        <w:t xml:space="preserve"> about ta</w:t>
      </w:r>
      <w:r w:rsidR="00790B53">
        <w:rPr>
          <w:sz w:val="24"/>
        </w:rPr>
        <w:t>xing the retirement income withdrawals of non-qualified accounts: If the overall rate of return is "very high," 13% or over, input 30% to 40%. If the overall rate of return is "high," 11% to 12%, input 20% to 30%. If the overall rate of return is "moderate," 8% to 10%, then input 10% to 20%. If the overall rate of return is "low," 5% to 7%, then input between 5% and 10%. If it's very low, under 5%, then input 0%.</w:t>
      </w:r>
    </w:p>
    <w:p w:rsidR="008F61B7" w:rsidRDefault="008F61B7" w:rsidP="009454B7">
      <w:pPr>
        <w:tabs>
          <w:tab w:val="left" w:pos="0"/>
        </w:tabs>
        <w:suppressAutoHyphens/>
        <w:jc w:val="both"/>
        <w:rPr>
          <w:sz w:val="24"/>
        </w:rPr>
      </w:pPr>
    </w:p>
    <w:p w:rsidR="00790B53" w:rsidRPr="00665F91" w:rsidRDefault="00790B53" w:rsidP="009454B7">
      <w:pPr>
        <w:tabs>
          <w:tab w:val="left" w:pos="0"/>
        </w:tabs>
        <w:suppressAutoHyphens/>
        <w:jc w:val="both"/>
        <w:rPr>
          <w:b/>
          <w:sz w:val="24"/>
        </w:rPr>
      </w:pPr>
      <w:r>
        <w:rPr>
          <w:sz w:val="24"/>
        </w:rPr>
        <w:t xml:space="preserve">If you're thinking these rates are way too low, then "you haven't done your math homework yet." The one and only place that this actual math has been done is here: </w:t>
      </w:r>
      <w:hyperlink r:id="rId163" w:tooltip="http://www.toolsformoney.com/tax_qualified_plan_wrappers.htm" w:history="1">
        <w:r w:rsidR="00231035">
          <w:rPr>
            <w:rStyle w:val="Hyperlink"/>
            <w:sz w:val="24"/>
          </w:rPr>
          <w:t>http://www.toolsformoney.com/tax_qualified_plan_wrappers.htm</w:t>
        </w:r>
      </w:hyperlink>
      <w:r>
        <w:rPr>
          <w:sz w:val="24"/>
        </w:rPr>
        <w:t xml:space="preserve">  As you can see on the three demos, there are little-to-no taxable unrealized capital gains to pay during the withdrawal phase, until you start earning over 12%. This is because it's mostly all return of basis up until 11%, and </w:t>
      </w:r>
      <w:r w:rsidR="008F61B7">
        <w:rPr>
          <w:sz w:val="24"/>
        </w:rPr>
        <w:t>mostly all</w:t>
      </w:r>
      <w:r>
        <w:rPr>
          <w:sz w:val="24"/>
        </w:rPr>
        <w:t xml:space="preserve"> return of basis under 11%.</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b/>
          <w:sz w:val="24"/>
        </w:rPr>
        <w:t xml:space="preserve">2) </w:t>
      </w:r>
      <w:r>
        <w:rPr>
          <w:b/>
          <w:sz w:val="24"/>
          <w:u w:val="single"/>
        </w:rPr>
        <w:t>Yield Only:</w:t>
      </w:r>
      <w:r>
        <w:rPr>
          <w:sz w:val="24"/>
        </w:rPr>
        <w:t xml:space="preserve"> The biggest use for this </w:t>
      </w:r>
      <w:r w:rsidR="00DD29AB">
        <w:rPr>
          <w:sz w:val="24"/>
        </w:rPr>
        <w:t xml:space="preserve">withdrawal method </w:t>
      </w:r>
      <w:r>
        <w:rPr>
          <w:sz w:val="24"/>
        </w:rPr>
        <w:t>is when you want to just pay out a yield and keep the principal intact forever. It has more uses than that, as explained below.</w:t>
      </w:r>
    </w:p>
    <w:p w:rsidR="00C84CE0" w:rsidRDefault="00C84CE0" w:rsidP="009454B7">
      <w:pPr>
        <w:tabs>
          <w:tab w:val="left" w:pos="0"/>
        </w:tabs>
        <w:suppressAutoHyphens/>
        <w:jc w:val="both"/>
        <w:rPr>
          <w:sz w:val="24"/>
        </w:rPr>
      </w:pPr>
    </w:p>
    <w:p w:rsidR="000F2E04" w:rsidRDefault="00C84CE0" w:rsidP="009454B7">
      <w:pPr>
        <w:tabs>
          <w:tab w:val="left" w:pos="0"/>
        </w:tabs>
        <w:suppressAutoHyphens/>
        <w:jc w:val="both"/>
        <w:rPr>
          <w:sz w:val="24"/>
        </w:rPr>
      </w:pPr>
      <w:r>
        <w:rPr>
          <w:sz w:val="24"/>
        </w:rPr>
        <w:t>A</w:t>
      </w:r>
      <w:r w:rsidR="008E2E58">
        <w:rPr>
          <w:sz w:val="24"/>
        </w:rPr>
        <w:t>nother</w:t>
      </w:r>
      <w:r>
        <w:rPr>
          <w:sz w:val="24"/>
        </w:rPr>
        <w:t xml:space="preserve"> use of this payout option is for simulating assets like bond mutual funds,</w:t>
      </w:r>
      <w:r w:rsidR="00DD29AB">
        <w:rPr>
          <w:sz w:val="24"/>
        </w:rPr>
        <w:t xml:space="preserve"> by assuming a total return of 5</w:t>
      </w:r>
      <w:r>
        <w:rPr>
          <w:sz w:val="24"/>
        </w:rPr>
        <w:t xml:space="preserve">%, taking out </w:t>
      </w:r>
      <w:r w:rsidR="00DD29AB">
        <w:rPr>
          <w:sz w:val="24"/>
        </w:rPr>
        <w:t>4</w:t>
      </w:r>
      <w:r>
        <w:rPr>
          <w:sz w:val="24"/>
        </w:rPr>
        <w:t>% interest income, and having the principal grow by some small amount (1%). Or slowly deplete it by taki</w:t>
      </w:r>
      <w:r w:rsidR="000F2E04">
        <w:rPr>
          <w:sz w:val="24"/>
        </w:rPr>
        <w:t xml:space="preserve">ng out </w:t>
      </w:r>
      <w:r w:rsidR="00DD29AB">
        <w:rPr>
          <w:sz w:val="24"/>
        </w:rPr>
        <w:t>5</w:t>
      </w:r>
      <w:r w:rsidR="000F2E04">
        <w:rPr>
          <w:sz w:val="24"/>
        </w:rPr>
        <w:t xml:space="preserve">% and growing it at </w:t>
      </w:r>
      <w:r w:rsidR="00DD29AB">
        <w:rPr>
          <w:sz w:val="24"/>
        </w:rPr>
        <w:t>4</w:t>
      </w:r>
      <w:r w:rsidR="000F2E04">
        <w:rPr>
          <w:sz w:val="24"/>
        </w:rPr>
        <w:t>%.</w:t>
      </w:r>
    </w:p>
    <w:p w:rsidR="000F2E04" w:rsidRDefault="000F2E04"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Municipal bonds, or funds, can also be simulated by setting the amount taxable input field to 0%. If there’s a capital gain to pay when it’s sold or matured; enter a </w:t>
      </w:r>
      <w:r w:rsidR="00DD29AB">
        <w:rPr>
          <w:sz w:val="24"/>
        </w:rPr>
        <w:t xml:space="preserve">small </w:t>
      </w:r>
      <w:r>
        <w:rPr>
          <w:sz w:val="24"/>
        </w:rPr>
        <w:t>blended tax rate as discussed above</w:t>
      </w:r>
      <w:r w:rsidR="00DD29AB">
        <w:rPr>
          <w:sz w:val="24"/>
        </w:rPr>
        <w:t xml:space="preserve"> (5% or under)</w:t>
      </w:r>
      <w:r>
        <w:rPr>
          <w:sz w:val="24"/>
        </w:rPr>
        <w:t>. Or the tax rate on any mix of state and federally taxable scenarios can be run too. You basically have control over most any bond scenario with this payout option.</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Note: Income generated by </w:t>
      </w:r>
      <w:r w:rsidR="00DD29AB">
        <w:rPr>
          <w:sz w:val="24"/>
        </w:rPr>
        <w:t xml:space="preserve">investment </w:t>
      </w:r>
      <w:r>
        <w:rPr>
          <w:sz w:val="24"/>
        </w:rPr>
        <w:t>asset</w:t>
      </w:r>
      <w:r w:rsidR="00DD29AB">
        <w:rPr>
          <w:sz w:val="24"/>
        </w:rPr>
        <w:t xml:space="preserve"> account</w:t>
      </w:r>
      <w:r>
        <w:rPr>
          <w:sz w:val="24"/>
        </w:rPr>
        <w:t>s before retirement (payout age) is assumed to be reinvested.</w:t>
      </w:r>
      <w:r w:rsidR="000F2E04">
        <w:rPr>
          <w:sz w:val="24"/>
        </w:rPr>
        <w:t xml:space="preserve"> If it's not, </w:t>
      </w:r>
      <w:r w:rsidR="0012788E">
        <w:rPr>
          <w:sz w:val="24"/>
        </w:rPr>
        <w:t xml:space="preserve">and it's significant, </w:t>
      </w:r>
      <w:r w:rsidR="000F2E04">
        <w:rPr>
          <w:sz w:val="24"/>
        </w:rPr>
        <w:t>then add an income for that</w:t>
      </w:r>
      <w:r w:rsidR="0012788E">
        <w:rPr>
          <w:sz w:val="24"/>
        </w:rPr>
        <w:t xml:space="preserve"> on the Cash Flow Projector</w:t>
      </w:r>
      <w:r w:rsidR="00DD29AB">
        <w:rPr>
          <w:sz w:val="24"/>
        </w:rPr>
        <w:t xml:space="preserve">’s </w:t>
      </w:r>
      <w:r w:rsidR="00DD29AB" w:rsidRPr="00DD29AB">
        <w:rPr>
          <w:i/>
          <w:sz w:val="24"/>
        </w:rPr>
        <w:t>Income Forecaster</w:t>
      </w:r>
      <w:r w:rsidR="00DD29AB">
        <w:rPr>
          <w:sz w:val="24"/>
        </w:rPr>
        <w:t xml:space="preserve"> sheet</w:t>
      </w:r>
      <w:r w:rsidR="000F2E04">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b/>
          <w:sz w:val="24"/>
        </w:rPr>
        <w:t xml:space="preserve">3) </w:t>
      </w:r>
      <w:r>
        <w:rPr>
          <w:b/>
          <w:sz w:val="24"/>
          <w:u w:val="single"/>
        </w:rPr>
        <w:t>Inflation Adjusted Income Stream Generator:</w:t>
      </w:r>
      <w:r>
        <w:rPr>
          <w:sz w:val="24"/>
        </w:rPr>
        <w:t xml:space="preserve"> This</w:t>
      </w:r>
      <w:r w:rsidR="006D56E8" w:rsidRPr="006D56E8">
        <w:rPr>
          <w:sz w:val="24"/>
        </w:rPr>
        <w:t xml:space="preserve"> unique</w:t>
      </w:r>
      <w:r>
        <w:rPr>
          <w:sz w:val="24"/>
        </w:rPr>
        <w:t xml:space="preserve"> withdrawal method automatically answers the question, “What’s the most money I can take out of this asset every year, have this income stream keep up with inflation every year</w:t>
      </w:r>
      <w:r w:rsidR="006D56E8" w:rsidRPr="006D56E8">
        <w:rPr>
          <w:sz w:val="24"/>
        </w:rPr>
        <w:t>, account for taxes</w:t>
      </w:r>
      <w:r>
        <w:rPr>
          <w:sz w:val="24"/>
        </w:rPr>
        <w:t>, and have it last until age 100?”</w:t>
      </w:r>
    </w:p>
    <w:p w:rsidR="00C84CE0" w:rsidRDefault="00C84CE0" w:rsidP="009454B7">
      <w:pPr>
        <w:tabs>
          <w:tab w:val="left" w:pos="0"/>
        </w:tabs>
        <w:suppressAutoHyphens/>
        <w:jc w:val="both"/>
        <w:rPr>
          <w:sz w:val="24"/>
        </w:rPr>
      </w:pPr>
    </w:p>
    <w:p w:rsidR="00DD29AB" w:rsidRDefault="00C84CE0" w:rsidP="009454B7">
      <w:pPr>
        <w:tabs>
          <w:tab w:val="left" w:pos="0"/>
        </w:tabs>
        <w:suppressAutoHyphens/>
        <w:jc w:val="both"/>
        <w:rPr>
          <w:sz w:val="24"/>
        </w:rPr>
      </w:pPr>
      <w:r>
        <w:rPr>
          <w:sz w:val="24"/>
        </w:rPr>
        <w:t>All you</w:t>
      </w:r>
      <w:r w:rsidR="00DD29AB">
        <w:rPr>
          <w:sz w:val="24"/>
        </w:rPr>
        <w:t>’d</w:t>
      </w:r>
      <w:r>
        <w:rPr>
          <w:sz w:val="24"/>
        </w:rPr>
        <w:t xml:space="preserve"> do is enter a 3 into </w:t>
      </w:r>
      <w:r w:rsidR="00DD29AB">
        <w:rPr>
          <w:sz w:val="24"/>
        </w:rPr>
        <w:t xml:space="preserve">a payout </w:t>
      </w:r>
      <w:r>
        <w:rPr>
          <w:sz w:val="24"/>
        </w:rPr>
        <w:t xml:space="preserve">cell </w:t>
      </w:r>
      <w:r w:rsidR="00DD29AB">
        <w:rPr>
          <w:sz w:val="24"/>
        </w:rPr>
        <w:t xml:space="preserve">like </w:t>
      </w:r>
      <w:r>
        <w:rPr>
          <w:sz w:val="24"/>
        </w:rPr>
        <w:t>A68, and the age when you want the asset to be depleted into cell A79.</w:t>
      </w:r>
    </w:p>
    <w:p w:rsidR="00DD29AB" w:rsidRDefault="00DD29AB" w:rsidP="009454B7">
      <w:pPr>
        <w:tabs>
          <w:tab w:val="left" w:pos="0"/>
        </w:tabs>
        <w:suppressAutoHyphens/>
        <w:jc w:val="both"/>
        <w:rPr>
          <w:sz w:val="24"/>
        </w:rPr>
      </w:pPr>
    </w:p>
    <w:p w:rsidR="00DD29AB" w:rsidRDefault="00DD29AB" w:rsidP="009454B7">
      <w:pPr>
        <w:tabs>
          <w:tab w:val="left" w:pos="0"/>
        </w:tabs>
        <w:suppressAutoHyphens/>
        <w:jc w:val="both"/>
        <w:rPr>
          <w:sz w:val="24"/>
        </w:rPr>
      </w:pPr>
      <w:r>
        <w:rPr>
          <w:sz w:val="24"/>
        </w:rPr>
        <w:t>Because of the complexity of this math, y</w:t>
      </w:r>
      <w:r w:rsidR="00C84CE0">
        <w:rPr>
          <w:sz w:val="24"/>
        </w:rPr>
        <w:t xml:space="preserve">ou should check the numbers on the asset page, as some combinations of returns and depletion ages will result in the asset not depleting in the exact </w:t>
      </w:r>
      <w:r>
        <w:rPr>
          <w:sz w:val="24"/>
        </w:rPr>
        <w:t xml:space="preserve">inputted </w:t>
      </w:r>
      <w:r w:rsidR="00C84CE0">
        <w:rPr>
          <w:sz w:val="24"/>
        </w:rPr>
        <w:t>year.</w:t>
      </w:r>
      <w:r>
        <w:rPr>
          <w:sz w:val="24"/>
        </w:rPr>
        <w:t xml:space="preserve"> </w:t>
      </w:r>
      <w:r w:rsidR="00C84CE0">
        <w:rPr>
          <w:sz w:val="24"/>
        </w:rPr>
        <w:t xml:space="preserve">You can play with the rate of returns and depletion ages to get the </w:t>
      </w:r>
      <w:r>
        <w:rPr>
          <w:sz w:val="24"/>
        </w:rPr>
        <w:t xml:space="preserve">exact </w:t>
      </w:r>
      <w:r w:rsidR="00C84CE0">
        <w:rPr>
          <w:sz w:val="24"/>
        </w:rPr>
        <w:t>results you want.</w:t>
      </w:r>
    </w:p>
    <w:p w:rsidR="00DD29AB" w:rsidRDefault="00DD29AB"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This retirement payout method is also known as “calculating a systematic withdrawal plan.” If you get a divide by zero error</w:t>
      </w:r>
      <w:r w:rsidR="006D56E8">
        <w:rPr>
          <w:sz w:val="24"/>
        </w:rPr>
        <w:t xml:space="preserve"> (#DIV/0!)</w:t>
      </w:r>
      <w:r>
        <w:rPr>
          <w:sz w:val="24"/>
        </w:rPr>
        <w:t>, then you</w:t>
      </w:r>
      <w:r w:rsidR="00DD29AB">
        <w:rPr>
          <w:sz w:val="24"/>
        </w:rPr>
        <w:t>’ve</w:t>
      </w:r>
      <w:r>
        <w:rPr>
          <w:sz w:val="24"/>
        </w:rPr>
        <w:t xml:space="preserve"> input </w:t>
      </w:r>
      <w:r w:rsidR="00DD29AB">
        <w:rPr>
          <w:sz w:val="24"/>
        </w:rPr>
        <w:t xml:space="preserve">much </w:t>
      </w:r>
      <w:r>
        <w:rPr>
          <w:sz w:val="24"/>
        </w:rPr>
        <w:t>too early of an ending age.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b/>
          <w:sz w:val="24"/>
        </w:rPr>
        <w:t xml:space="preserve">4) </w:t>
      </w:r>
      <w:r>
        <w:rPr>
          <w:b/>
          <w:sz w:val="24"/>
          <w:u w:val="single"/>
        </w:rPr>
        <w:t>IRS Required Age 70</w:t>
      </w:r>
      <w:r w:rsidRPr="00961CDF">
        <w:rPr>
          <w:b/>
          <w:sz w:val="24"/>
          <w:u w:val="single"/>
          <w:vertAlign w:val="superscript"/>
        </w:rPr>
        <w:t>1\2</w:t>
      </w:r>
      <w:r>
        <w:rPr>
          <w:b/>
          <w:sz w:val="24"/>
          <w:u w:val="single"/>
        </w:rPr>
        <w:t xml:space="preserve"> Minimum Distributions:</w:t>
      </w:r>
      <w:r>
        <w:rPr>
          <w:sz w:val="24"/>
        </w:rPr>
        <w:t xml:space="preserve"> </w:t>
      </w:r>
      <w:r>
        <w:rPr>
          <w:rStyle w:val="Strong"/>
          <w:b w:val="0"/>
          <w:sz w:val="24"/>
        </w:rPr>
        <w:t xml:space="preserve">This payout method estimates </w:t>
      </w:r>
      <w:r>
        <w:rPr>
          <w:sz w:val="24"/>
        </w:rPr>
        <w:t xml:space="preserve">the annual minimum amounts that need to be withdrawn from a non-Roth tax-qualified plan, like </w:t>
      </w:r>
      <w:r w:rsidR="00DD29AB">
        <w:rPr>
          <w:sz w:val="24"/>
        </w:rPr>
        <w:t xml:space="preserve">traditional </w:t>
      </w:r>
      <w:r>
        <w:rPr>
          <w:sz w:val="24"/>
        </w:rPr>
        <w:t>IRAs and 401(k)s. It only does it starting at age 70, and it only uses the recalculation with single life method. The joint methods are near impossible to program</w:t>
      </w:r>
      <w:r w:rsidR="00A03F1E">
        <w:rPr>
          <w:sz w:val="24"/>
        </w:rPr>
        <w:t>, and then are rarely used by anyone</w:t>
      </w:r>
      <w:r w:rsidR="00DD29AB">
        <w:rPr>
          <w:sz w:val="24"/>
        </w:rPr>
        <w:t>, so nothing was done with that</w:t>
      </w:r>
      <w:r>
        <w:rPr>
          <w:sz w:val="24"/>
        </w:rPr>
        <w:t>.</w:t>
      </w:r>
    </w:p>
    <w:p w:rsidR="00C84CE0" w:rsidRDefault="00C84CE0" w:rsidP="009454B7">
      <w:pPr>
        <w:tabs>
          <w:tab w:val="left" w:pos="0"/>
        </w:tabs>
        <w:suppressAutoHyphens/>
        <w:jc w:val="both"/>
        <w:rPr>
          <w:sz w:val="24"/>
        </w:rPr>
      </w:pPr>
    </w:p>
    <w:p w:rsidR="00A03F1E" w:rsidRPr="00A03F1E" w:rsidRDefault="00A03F1E" w:rsidP="00A03F1E">
      <w:pPr>
        <w:pStyle w:val="DefinitionTerm"/>
        <w:tabs>
          <w:tab w:val="left" w:pos="0"/>
        </w:tabs>
        <w:suppressAutoHyphens/>
        <w:jc w:val="both"/>
      </w:pPr>
      <w:r>
        <w:rPr>
          <w:rStyle w:val="Strong"/>
          <w:b w:val="0"/>
          <w:snapToGrid/>
        </w:rPr>
        <w:t xml:space="preserve">FYI: </w:t>
      </w:r>
      <w:r w:rsidR="00C84CE0">
        <w:rPr>
          <w:rStyle w:val="Strong"/>
          <w:b w:val="0"/>
          <w:snapToGrid/>
        </w:rPr>
        <w:t xml:space="preserve">The following terms all mean the same things: Minimum Distributions, MDIB (Minimum Distribution Incidental Benefit), RMD </w:t>
      </w:r>
      <w:r w:rsidR="00C84CE0">
        <w:rPr>
          <w:rStyle w:val="Strong"/>
          <w:b w:val="0"/>
        </w:rPr>
        <w:t>(Required Minimum Distributions), or MRD (Minimum Required Distribution).</w:t>
      </w:r>
    </w:p>
    <w:p w:rsidR="00A03F1E" w:rsidRDefault="00A03F1E" w:rsidP="009454B7">
      <w:pPr>
        <w:tabs>
          <w:tab w:val="left" w:pos="0"/>
        </w:tabs>
        <w:suppressAutoHyphens/>
        <w:jc w:val="both"/>
        <w:rPr>
          <w:b/>
          <w:sz w:val="24"/>
        </w:rPr>
      </w:pPr>
    </w:p>
    <w:p w:rsidR="00C84CE0" w:rsidRDefault="00C84CE0" w:rsidP="009454B7">
      <w:pPr>
        <w:tabs>
          <w:tab w:val="left" w:pos="0"/>
        </w:tabs>
        <w:suppressAutoHyphens/>
        <w:jc w:val="both"/>
        <w:rPr>
          <w:sz w:val="24"/>
        </w:rPr>
      </w:pPr>
      <w:r>
        <w:rPr>
          <w:b/>
          <w:sz w:val="24"/>
        </w:rPr>
        <w:t xml:space="preserve">5) </w:t>
      </w:r>
      <w:r>
        <w:rPr>
          <w:b/>
          <w:sz w:val="24"/>
          <w:u w:val="single"/>
        </w:rPr>
        <w:t>Specific Amounts</w:t>
      </w:r>
      <w:r>
        <w:rPr>
          <w:sz w:val="24"/>
        </w:rPr>
        <w:t>: This method is not available on the IFP. Instead, this part of the</w:t>
      </w:r>
      <w:r w:rsidR="00B36039">
        <w:rPr>
          <w:sz w:val="24"/>
        </w:rPr>
        <w:t xml:space="preserve"> asset sheet</w:t>
      </w:r>
      <w:r>
        <w:rPr>
          <w:sz w:val="24"/>
        </w:rPr>
        <w:t>s needed to be used for forcing pre-retirement cash flow deficits and surpluses back into the assets.</w:t>
      </w:r>
    </w:p>
    <w:p w:rsidR="00C84CE0" w:rsidRDefault="00C84CE0" w:rsidP="009454B7">
      <w:pPr>
        <w:tabs>
          <w:tab w:val="left" w:pos="0"/>
        </w:tabs>
        <w:suppressAutoHyphens/>
        <w:jc w:val="both"/>
        <w:rPr>
          <w:sz w:val="24"/>
        </w:rPr>
      </w:pPr>
    </w:p>
    <w:p w:rsidR="00961CDF" w:rsidRDefault="00C84CE0" w:rsidP="009454B7">
      <w:pPr>
        <w:tabs>
          <w:tab w:val="left" w:pos="0"/>
        </w:tabs>
        <w:suppressAutoHyphens/>
        <w:jc w:val="both"/>
        <w:rPr>
          <w:sz w:val="24"/>
        </w:rPr>
      </w:pPr>
      <w:r>
        <w:rPr>
          <w:b/>
          <w:sz w:val="24"/>
        </w:rPr>
        <w:t xml:space="preserve">6) </w:t>
      </w:r>
      <w:r>
        <w:rPr>
          <w:b/>
          <w:sz w:val="24"/>
          <w:u w:val="single"/>
        </w:rPr>
        <w:t>Flexible Asset:</w:t>
      </w:r>
      <w:r>
        <w:rPr>
          <w:sz w:val="24"/>
        </w:rPr>
        <w:t xml:space="preserve"> A Flexible Asset is an </w:t>
      </w:r>
      <w:r w:rsidR="00DD29AB">
        <w:rPr>
          <w:sz w:val="24"/>
        </w:rPr>
        <w:t xml:space="preserve">investment </w:t>
      </w:r>
      <w:r>
        <w:rPr>
          <w:sz w:val="24"/>
        </w:rPr>
        <w:t xml:space="preserve">asset </w:t>
      </w:r>
      <w:r w:rsidR="00DD29AB">
        <w:rPr>
          <w:sz w:val="24"/>
        </w:rPr>
        <w:t xml:space="preserve">account </w:t>
      </w:r>
      <w:r>
        <w:rPr>
          <w:sz w:val="24"/>
        </w:rPr>
        <w:t>that does not have a structured payout option (1</w:t>
      </w:r>
      <w:r w:rsidR="00961CDF">
        <w:rPr>
          <w:sz w:val="24"/>
        </w:rPr>
        <w:t xml:space="preserve"> </w:t>
      </w:r>
      <w:r>
        <w:rPr>
          <w:sz w:val="24"/>
        </w:rPr>
        <w:t>-</w:t>
      </w:r>
      <w:r w:rsidR="00961CDF">
        <w:rPr>
          <w:sz w:val="24"/>
        </w:rPr>
        <w:t xml:space="preserve"> </w:t>
      </w:r>
      <w:r>
        <w:rPr>
          <w:sz w:val="24"/>
        </w:rPr>
        <w:t>4 or 7</w:t>
      </w:r>
      <w:r w:rsidR="00961CDF">
        <w:rPr>
          <w:sz w:val="24"/>
        </w:rPr>
        <w:t xml:space="preserve"> </w:t>
      </w:r>
      <w:r>
        <w:rPr>
          <w:sz w:val="24"/>
        </w:rPr>
        <w:t>-10) assigned to it by the user. This makes this Real World asset behave very differently than the others. It’s an easy way to just let the retirement software figure everyth</w:t>
      </w:r>
      <w:r w:rsidR="00961CDF">
        <w:rPr>
          <w:sz w:val="24"/>
        </w:rPr>
        <w:t>ing out based on what's needed.</w:t>
      </w:r>
      <w:r w:rsidR="00DD29AB">
        <w:rPr>
          <w:sz w:val="24"/>
        </w:rPr>
        <w:t xml:space="preserve"> It also makes it behave like assets actually do in the Real World – where you’d withdraw money as needed to pay for whatever you want.</w:t>
      </w:r>
    </w:p>
    <w:p w:rsidR="00961CDF" w:rsidRDefault="00961CDF" w:rsidP="009454B7">
      <w:pPr>
        <w:tabs>
          <w:tab w:val="left" w:pos="0"/>
        </w:tabs>
        <w:suppressAutoHyphens/>
        <w:jc w:val="both"/>
        <w:rPr>
          <w:sz w:val="24"/>
        </w:rPr>
      </w:pPr>
    </w:p>
    <w:p w:rsidR="00961CDF" w:rsidRDefault="00961CDF" w:rsidP="009454B7">
      <w:pPr>
        <w:tabs>
          <w:tab w:val="left" w:pos="0"/>
        </w:tabs>
        <w:suppressAutoHyphens/>
        <w:jc w:val="both"/>
        <w:rPr>
          <w:sz w:val="24"/>
        </w:rPr>
      </w:pPr>
      <w:r w:rsidRPr="00961CDF">
        <w:rPr>
          <w:sz w:val="24"/>
        </w:rPr>
        <w:t xml:space="preserve">A Flexible Asset is different because it frees the retirement account to pay out retirement income needs that remain </w:t>
      </w:r>
      <w:r>
        <w:rPr>
          <w:sz w:val="24"/>
        </w:rPr>
        <w:t xml:space="preserve">after all income from the Cash Flow Projectors, </w:t>
      </w:r>
      <w:r w:rsidR="00DD29AB">
        <w:rPr>
          <w:sz w:val="24"/>
        </w:rPr>
        <w:t>Social Security</w:t>
      </w:r>
      <w:r w:rsidRPr="00961CDF">
        <w:rPr>
          <w:sz w:val="24"/>
        </w:rPr>
        <w:t xml:space="preserve"> income</w:t>
      </w:r>
      <w:r w:rsidR="00DD29AB">
        <w:rPr>
          <w:sz w:val="24"/>
        </w:rPr>
        <w:t>(s)</w:t>
      </w:r>
      <w:r w:rsidRPr="00961CDF">
        <w:rPr>
          <w:sz w:val="24"/>
        </w:rPr>
        <w:t xml:space="preserve"> from the </w:t>
      </w:r>
      <w:r w:rsidRPr="00961CDF">
        <w:rPr>
          <w:i/>
          <w:sz w:val="24"/>
        </w:rPr>
        <w:t>Summing &amp; Input</w:t>
      </w:r>
      <w:r w:rsidRPr="00961CDF">
        <w:rPr>
          <w:sz w:val="24"/>
        </w:rPr>
        <w:t xml:space="preserve"> sheet, and assets with structured payout methods, have </w:t>
      </w:r>
      <w:r w:rsidR="00DD29AB">
        <w:rPr>
          <w:sz w:val="24"/>
        </w:rPr>
        <w:t xml:space="preserve">all </w:t>
      </w:r>
      <w:r w:rsidRPr="00961CDF">
        <w:rPr>
          <w:sz w:val="24"/>
        </w:rPr>
        <w:t xml:space="preserve">paid out. It basically funds whatever is needed to reach annual income goals after everything else has paid out (e.g., </w:t>
      </w:r>
      <w:r w:rsidR="00DD29AB">
        <w:rPr>
          <w:sz w:val="24"/>
        </w:rPr>
        <w:t xml:space="preserve">after-tax: </w:t>
      </w:r>
      <w:r w:rsidRPr="00961CDF">
        <w:rPr>
          <w:sz w:val="24"/>
        </w:rPr>
        <w:t xml:space="preserve">Social Security, pensions, earned </w:t>
      </w:r>
      <w:r w:rsidR="00DD29AB">
        <w:rPr>
          <w:sz w:val="24"/>
        </w:rPr>
        <w:t xml:space="preserve">and unearned </w:t>
      </w:r>
      <w:r w:rsidRPr="00961CDF">
        <w:rPr>
          <w:sz w:val="24"/>
        </w:rPr>
        <w:t>income</w:t>
      </w:r>
      <w:r w:rsidR="00DD29AB">
        <w:rPr>
          <w:sz w:val="24"/>
        </w:rPr>
        <w:t>s</w:t>
      </w:r>
      <w:r w:rsidRPr="00961CDF">
        <w:rPr>
          <w:sz w:val="24"/>
        </w:rPr>
        <w:t>, and all non-flexible asset buckets).</w:t>
      </w:r>
    </w:p>
    <w:p w:rsidR="00961CDF" w:rsidRDefault="00961CDF" w:rsidP="009454B7">
      <w:pPr>
        <w:tabs>
          <w:tab w:val="left" w:pos="0"/>
        </w:tabs>
        <w:suppressAutoHyphens/>
        <w:jc w:val="both"/>
        <w:rPr>
          <w:sz w:val="24"/>
        </w:rPr>
      </w:pPr>
    </w:p>
    <w:p w:rsidR="00C84CE0" w:rsidRDefault="00961CDF" w:rsidP="009454B7">
      <w:pPr>
        <w:tabs>
          <w:tab w:val="left" w:pos="0"/>
        </w:tabs>
        <w:suppressAutoHyphens/>
        <w:jc w:val="both"/>
        <w:rPr>
          <w:sz w:val="24"/>
        </w:rPr>
      </w:pPr>
      <w:r w:rsidRPr="00961CDF">
        <w:rPr>
          <w:sz w:val="24"/>
        </w:rPr>
        <w:t xml:space="preserve">If there is more than one Flexible Asset, then </w:t>
      </w:r>
      <w:r>
        <w:rPr>
          <w:sz w:val="24"/>
        </w:rPr>
        <w:t xml:space="preserve">needed income </w:t>
      </w:r>
      <w:r w:rsidRPr="00961CDF">
        <w:rPr>
          <w:sz w:val="24"/>
        </w:rPr>
        <w:t xml:space="preserve">withdrawals are calculated on a pro-rata basis, according to size. For example, if there are only four investment buckets with values of $500,000, $250,000, $150,000, and $100,000, and the income need was $100,000 in that year; then $50,000 would come out of the $500k fund, $25,000 out of the $250k fund, $15,000 out of the $150k, and $10,000 out of the $100k fund. So all investments </w:t>
      </w:r>
      <w:r w:rsidR="00BA7090">
        <w:rPr>
          <w:sz w:val="24"/>
        </w:rPr>
        <w:t xml:space="preserve">set up to pay out flexibly </w:t>
      </w:r>
      <w:r w:rsidRPr="00961CDF">
        <w:rPr>
          <w:sz w:val="24"/>
        </w:rPr>
        <w:t>will run out at the same time.</w:t>
      </w:r>
    </w:p>
    <w:p w:rsidR="00961CDF" w:rsidRDefault="00961CDF"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Flexible Assets also accept income surpluses in years when there is a surplus. These surpluses get added back to the Flexible Asset’s market value so they can grow until needed in the future to pay out income. In order to get a Flexible Asset to accept surpluses, it must have a current balance in the year of the surplus. If not, it won’t work. To get around this, </w:t>
      </w:r>
      <w:r w:rsidR="00961CDF">
        <w:rPr>
          <w:sz w:val="24"/>
        </w:rPr>
        <w:t>just creat</w:t>
      </w:r>
      <w:r>
        <w:rPr>
          <w:sz w:val="24"/>
        </w:rPr>
        <w:t>e a new Flexible Asset with a $1 beginning balance becoming effective in the year before the year that the surplus(es) start. Accounting for surpluses is important, so make sure they are increasing the account balance by looking at column AV. Taxes that may have been taken out of an asset that generated the surplus are not added back.</w:t>
      </w:r>
    </w:p>
    <w:p w:rsidR="00DD29AB" w:rsidRDefault="00DD29AB" w:rsidP="009454B7">
      <w:pPr>
        <w:tabs>
          <w:tab w:val="left" w:pos="0"/>
        </w:tabs>
        <w:suppressAutoHyphens/>
        <w:jc w:val="both"/>
        <w:rPr>
          <w:sz w:val="24"/>
        </w:rPr>
      </w:pPr>
    </w:p>
    <w:p w:rsidR="00DD29AB" w:rsidRDefault="00DD29AB" w:rsidP="009454B7">
      <w:pPr>
        <w:tabs>
          <w:tab w:val="left" w:pos="0"/>
        </w:tabs>
        <w:suppressAutoHyphens/>
        <w:jc w:val="both"/>
        <w:rPr>
          <w:sz w:val="24"/>
        </w:rPr>
      </w:pPr>
      <w:r>
        <w:rPr>
          <w:sz w:val="24"/>
        </w:rPr>
        <w:t xml:space="preserve">Flex assets also payout money to fund annual cash flow deficits coming from the Cash Flow Projector’s </w:t>
      </w:r>
      <w:r w:rsidRPr="00DD29AB">
        <w:rPr>
          <w:i/>
          <w:sz w:val="24"/>
        </w:rPr>
        <w:t>Cash Flow Projections</w:t>
      </w:r>
      <w:r>
        <w:rPr>
          <w:sz w:val="24"/>
        </w:rPr>
        <w:t xml:space="preserve"> sheet – rows </w:t>
      </w:r>
      <w:r w:rsidR="003778AC">
        <w:rPr>
          <w:sz w:val="24"/>
        </w:rPr>
        <w:t>1478 to 1486.</w:t>
      </w:r>
    </w:p>
    <w:p w:rsidR="003778AC" w:rsidRDefault="003778AC" w:rsidP="009454B7">
      <w:pPr>
        <w:tabs>
          <w:tab w:val="left" w:pos="0"/>
        </w:tabs>
        <w:suppressAutoHyphens/>
        <w:jc w:val="both"/>
        <w:rPr>
          <w:sz w:val="24"/>
        </w:rPr>
      </w:pPr>
    </w:p>
    <w:p w:rsidR="003778AC" w:rsidRDefault="003778AC" w:rsidP="009454B7">
      <w:pPr>
        <w:tabs>
          <w:tab w:val="left" w:pos="0"/>
        </w:tabs>
        <w:suppressAutoHyphens/>
        <w:jc w:val="both"/>
        <w:rPr>
          <w:sz w:val="24"/>
        </w:rPr>
      </w:pPr>
      <w:r>
        <w:rPr>
          <w:sz w:val="24"/>
        </w:rPr>
        <w:t>A point to remember is that cash flow surpluses and/or deficits that apply in one year, don’t have these amounts added or subtracted from Flex assets until the next year.</w:t>
      </w:r>
    </w:p>
    <w:p w:rsidR="00C84CE0" w:rsidRDefault="00C84CE0" w:rsidP="009454B7">
      <w:pPr>
        <w:tabs>
          <w:tab w:val="left" w:pos="0"/>
        </w:tabs>
        <w:suppressAutoHyphens/>
        <w:jc w:val="both"/>
        <w:rPr>
          <w:sz w:val="24"/>
        </w:rPr>
      </w:pPr>
    </w:p>
    <w:p w:rsidR="00C84CE0" w:rsidRPr="00BA7090" w:rsidRDefault="00C84CE0" w:rsidP="009454B7">
      <w:pPr>
        <w:tabs>
          <w:tab w:val="left" w:pos="0"/>
        </w:tabs>
        <w:suppressAutoHyphens/>
        <w:jc w:val="both"/>
        <w:rPr>
          <w:b/>
          <w:sz w:val="24"/>
        </w:rPr>
      </w:pPr>
      <w:r>
        <w:rPr>
          <w:sz w:val="24"/>
        </w:rPr>
        <w:t xml:space="preserve">All of this Flexible Asset stuff is very important in orchestrating the whole plan into balance to simulate life in the </w:t>
      </w:r>
      <w:r w:rsidR="003778AC">
        <w:rPr>
          <w:sz w:val="24"/>
        </w:rPr>
        <w:t>R</w:t>
      </w:r>
      <w:r>
        <w:rPr>
          <w:sz w:val="24"/>
        </w:rPr>
        <w:t xml:space="preserve">eal </w:t>
      </w:r>
      <w:r w:rsidR="003778AC">
        <w:rPr>
          <w:sz w:val="24"/>
        </w:rPr>
        <w:t>W</w:t>
      </w:r>
      <w:r>
        <w:rPr>
          <w:sz w:val="24"/>
        </w:rPr>
        <w:t xml:space="preserve">orld. </w:t>
      </w:r>
      <w:r w:rsidRPr="00961CDF">
        <w:rPr>
          <w:b/>
          <w:i/>
          <w:color w:val="FF0000"/>
          <w:sz w:val="24"/>
        </w:rPr>
        <w:t xml:space="preserve">There should always be at least one Flexible Asset to properly design a </w:t>
      </w:r>
      <w:r w:rsidR="003778AC">
        <w:rPr>
          <w:b/>
          <w:i/>
          <w:color w:val="FF0000"/>
          <w:sz w:val="24"/>
        </w:rPr>
        <w:t xml:space="preserve">financial </w:t>
      </w:r>
      <w:r w:rsidRPr="00961CDF">
        <w:rPr>
          <w:b/>
          <w:i/>
          <w:color w:val="FF0000"/>
          <w:sz w:val="24"/>
        </w:rPr>
        <w:t>plan that will simulate retirement in reality!</w:t>
      </w:r>
      <w:r w:rsidRPr="00BA7090">
        <w:rPr>
          <w:b/>
          <w:sz w:val="24"/>
        </w:rPr>
        <w:t xml:space="preserve"> Problems resulting from not coding the big</w:t>
      </w:r>
      <w:r w:rsidR="00961CDF" w:rsidRPr="00BA7090">
        <w:rPr>
          <w:b/>
          <w:sz w:val="24"/>
        </w:rPr>
        <w:t>gest asset to pay out Flexible wa</w:t>
      </w:r>
      <w:r w:rsidRPr="00BA7090">
        <w:rPr>
          <w:b/>
          <w:sz w:val="24"/>
        </w:rPr>
        <w:t>s the #1 support question</w:t>
      </w:r>
      <w:r w:rsidR="00961CDF" w:rsidRPr="00BA7090">
        <w:rPr>
          <w:b/>
          <w:sz w:val="24"/>
        </w:rPr>
        <w:t xml:space="preserve"> (until the above text was make bold italic red font)</w:t>
      </w:r>
      <w:r w:rsidRPr="00BA7090">
        <w:rPr>
          <w:b/>
          <w:sz w:val="24"/>
        </w:rPr>
        <w:t>.</w:t>
      </w:r>
    </w:p>
    <w:p w:rsidR="00961CDF" w:rsidRPr="00961CDF" w:rsidRDefault="00961CDF" w:rsidP="009454B7">
      <w:pPr>
        <w:tabs>
          <w:tab w:val="left" w:pos="0"/>
        </w:tabs>
        <w:suppressAutoHyphens/>
        <w:jc w:val="both"/>
        <w:rPr>
          <w:b/>
          <w:sz w:val="24"/>
        </w:rPr>
      </w:pPr>
    </w:p>
    <w:p w:rsidR="003F654D" w:rsidRDefault="00C84CE0" w:rsidP="009454B7">
      <w:pPr>
        <w:tabs>
          <w:tab w:val="left" w:pos="0"/>
        </w:tabs>
        <w:suppressAutoHyphens/>
        <w:jc w:val="both"/>
        <w:rPr>
          <w:sz w:val="24"/>
        </w:rPr>
      </w:pPr>
      <w:r>
        <w:rPr>
          <w:b/>
          <w:sz w:val="24"/>
        </w:rPr>
        <w:t xml:space="preserve">7) </w:t>
      </w:r>
      <w:r>
        <w:rPr>
          <w:b/>
          <w:sz w:val="24"/>
          <w:u w:val="single"/>
        </w:rPr>
        <w:t>Single Life Fixed Annuity</w:t>
      </w:r>
      <w:r>
        <w:rPr>
          <w:b/>
          <w:sz w:val="24"/>
        </w:rPr>
        <w:t>:</w:t>
      </w:r>
      <w:r>
        <w:rPr>
          <w:sz w:val="24"/>
        </w:rPr>
        <w:t xml:space="preserve"> This withdrawal method trades the asset’s market value in for a permanent income stream</w:t>
      </w:r>
      <w:r w:rsidR="003F654D">
        <w:rPr>
          <w:sz w:val="24"/>
        </w:rPr>
        <w:t xml:space="preserve"> in the year payout begins</w:t>
      </w:r>
      <w:r>
        <w:rPr>
          <w:sz w:val="24"/>
        </w:rPr>
        <w:t>.</w:t>
      </w:r>
    </w:p>
    <w:p w:rsidR="003F654D" w:rsidRDefault="003F654D" w:rsidP="009454B7">
      <w:pPr>
        <w:tabs>
          <w:tab w:val="left" w:pos="0"/>
        </w:tabs>
        <w:suppressAutoHyphens/>
        <w:jc w:val="both"/>
        <w:rPr>
          <w:sz w:val="24"/>
        </w:rPr>
      </w:pPr>
    </w:p>
    <w:p w:rsidR="003F654D" w:rsidRDefault="00C84CE0" w:rsidP="009454B7">
      <w:pPr>
        <w:tabs>
          <w:tab w:val="left" w:pos="0"/>
        </w:tabs>
        <w:suppressAutoHyphens/>
        <w:jc w:val="both"/>
        <w:rPr>
          <w:sz w:val="24"/>
        </w:rPr>
      </w:pPr>
      <w:r>
        <w:rPr>
          <w:sz w:val="24"/>
        </w:rPr>
        <w:t>This income stream most resembles a single life annuity (or old-style defined pension plan). The income stream does not inflate, it wipes out the asset’s market (principal) value when it starts to pay out, it pays out until death</w:t>
      </w:r>
      <w:r w:rsidR="003F654D">
        <w:rPr>
          <w:sz w:val="24"/>
        </w:rPr>
        <w:t xml:space="preserve"> (which is input into cell A42 or D42 of the </w:t>
      </w:r>
      <w:r w:rsidR="003F654D" w:rsidRPr="003F654D">
        <w:rPr>
          <w:i/>
          <w:sz w:val="24"/>
        </w:rPr>
        <w:t>Master Input</w:t>
      </w:r>
      <w:r w:rsidR="003F654D">
        <w:rPr>
          <w:sz w:val="24"/>
        </w:rPr>
        <w:t xml:space="preserve"> sheet of the FP module)</w:t>
      </w:r>
      <w:r>
        <w:rPr>
          <w:sz w:val="24"/>
        </w:rPr>
        <w:t>, and cannot be altered once it begins.</w:t>
      </w:r>
    </w:p>
    <w:p w:rsidR="003F654D" w:rsidRDefault="003F654D"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It basically allows you to simulate </w:t>
      </w:r>
      <w:hyperlink r:id="rId164" w:tooltip="http://www.toolsformoney.com/fixed_annuities.htm" w:history="1">
        <w:r w:rsidR="003F654D">
          <w:rPr>
            <w:rStyle w:val="Hyperlink"/>
            <w:sz w:val="24"/>
          </w:rPr>
          <w:t>what will happen in the Real World if you were to annuitize a fixed-rate annuity via an insurance company, without inflation / cost of living, or term certain benefits</w:t>
        </w:r>
      </w:hyperlink>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Note: The asset’s market value is supposed to vanish when the income stream starts</w:t>
      </w:r>
      <w:r w:rsidR="00980CDD">
        <w:rPr>
          <w:sz w:val="24"/>
        </w:rPr>
        <w:t xml:space="preserve"> </w:t>
      </w:r>
      <w:r>
        <w:rPr>
          <w:sz w:val="24"/>
        </w:rPr>
        <w:t>- so this is not a program error.</w:t>
      </w:r>
      <w:r w:rsidR="00980CDD">
        <w:rPr>
          <w:sz w:val="24"/>
        </w:rPr>
        <w:t xml:space="preserve"> If you want to keep the asset's value intact, but just see or spend a set yield, then use payout method #2.</w:t>
      </w:r>
    </w:p>
    <w:p w:rsidR="00C84CE0" w:rsidRDefault="00C84CE0" w:rsidP="009454B7">
      <w:pPr>
        <w:tabs>
          <w:tab w:val="left" w:pos="0"/>
        </w:tabs>
        <w:suppressAutoHyphens/>
        <w:jc w:val="both"/>
        <w:rPr>
          <w:sz w:val="24"/>
        </w:rPr>
      </w:pPr>
    </w:p>
    <w:p w:rsidR="005C279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Here’s the directions: It’s assumed that if you’re going to use this payout method that you already know (from an in-hand fixed annuity ledger (</w:t>
      </w:r>
      <w:r w:rsidR="00AF129E">
        <w:rPr>
          <w:rFonts w:ascii="Times New Roman" w:hAnsi="Times New Roman" w:cs="Times New Roman"/>
          <w:sz w:val="24"/>
        </w:rPr>
        <w:t>t</w:t>
      </w:r>
      <w:r>
        <w:rPr>
          <w:rFonts w:ascii="Times New Roman" w:hAnsi="Times New Roman" w:cs="Times New Roman"/>
          <w:sz w:val="24"/>
        </w:rPr>
        <w:t>here’s an example</w:t>
      </w:r>
      <w:r w:rsidR="00AF129E">
        <w:rPr>
          <w:rFonts w:ascii="Times New Roman" w:hAnsi="Times New Roman" w:cs="Times New Roman"/>
          <w:sz w:val="24"/>
        </w:rPr>
        <w:t xml:space="preserve"> here</w:t>
      </w:r>
      <w:r>
        <w:rPr>
          <w:rFonts w:ascii="Times New Roman" w:hAnsi="Times New Roman" w:cs="Times New Roman"/>
          <w:sz w:val="24"/>
        </w:rPr>
        <w:t xml:space="preserve">: </w:t>
      </w:r>
      <w:hyperlink r:id="rId165" w:tooltip="annuity_investing.docx" w:history="1">
        <w:r w:rsidR="003F654D">
          <w:rPr>
            <w:rStyle w:val="Hyperlink"/>
            <w:rFonts w:ascii="Times New Roman" w:hAnsi="Times New Roman" w:cs="Times New Roman"/>
            <w:sz w:val="24"/>
          </w:rPr>
          <w:t>annuity_investing.docx</w:t>
        </w:r>
      </w:hyperlink>
      <w:r>
        <w:rPr>
          <w:rFonts w:ascii="Times New Roman" w:hAnsi="Times New Roman" w:cs="Times New Roman"/>
          <w:sz w:val="24"/>
        </w:rPr>
        <w:t>) what the actual payout is</w:t>
      </w:r>
      <w:r w:rsidR="003F654D">
        <w:rPr>
          <w:rFonts w:ascii="Times New Roman" w:hAnsi="Times New Roman" w:cs="Times New Roman"/>
          <w:sz w:val="24"/>
        </w:rPr>
        <w:t xml:space="preserve"> in dollars</w:t>
      </w:r>
      <w:r>
        <w:rPr>
          <w:rFonts w:ascii="Times New Roman" w:hAnsi="Times New Roman" w:cs="Times New Roman"/>
          <w:sz w:val="24"/>
        </w:rPr>
        <w:t>.</w:t>
      </w:r>
    </w:p>
    <w:p w:rsidR="005C2790" w:rsidRDefault="005C2790" w:rsidP="009454B7">
      <w:pPr>
        <w:pStyle w:val="HTMLPreformatted"/>
        <w:jc w:val="both"/>
        <w:rPr>
          <w:rFonts w:ascii="Times New Roman" w:hAnsi="Times New Roman" w:cs="Times New Roman"/>
          <w:sz w:val="24"/>
        </w:rPr>
      </w:pPr>
    </w:p>
    <w:p w:rsidR="005C279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If you don’t, then here’s how to guess: For the distribution phase,</w:t>
      </w:r>
      <w:r w:rsidR="005C2790">
        <w:rPr>
          <w:rFonts w:ascii="Times New Roman" w:hAnsi="Times New Roman" w:cs="Times New Roman"/>
          <w:sz w:val="24"/>
        </w:rPr>
        <w:t xml:space="preserve"> you’re usually lucky to get 2% (even when it's labeled a "5% annuity")</w:t>
      </w:r>
      <w:r>
        <w:rPr>
          <w:rFonts w:ascii="Times New Roman" w:hAnsi="Times New Roman" w:cs="Times New Roman"/>
          <w:sz w:val="24"/>
        </w:rPr>
        <w:t xml:space="preserve">, so use something like </w:t>
      </w:r>
      <w:r w:rsidR="00B40E8E">
        <w:rPr>
          <w:rFonts w:ascii="Times New Roman" w:hAnsi="Times New Roman" w:cs="Times New Roman"/>
          <w:sz w:val="24"/>
        </w:rPr>
        <w:t xml:space="preserve">a </w:t>
      </w:r>
      <w:r>
        <w:rPr>
          <w:rFonts w:ascii="Times New Roman" w:hAnsi="Times New Roman" w:cs="Times New Roman"/>
          <w:sz w:val="24"/>
        </w:rPr>
        <w:t>1% growth rate. Then for the distribution phase, divide the annual payout by the total balance in the annuity. This is the yield you</w:t>
      </w:r>
      <w:r w:rsidR="005C2790">
        <w:rPr>
          <w:rFonts w:ascii="Times New Roman" w:hAnsi="Times New Roman" w:cs="Times New Roman"/>
          <w:sz w:val="24"/>
        </w:rPr>
        <w:t>'d</w:t>
      </w:r>
      <w:r>
        <w:rPr>
          <w:rFonts w:ascii="Times New Roman" w:hAnsi="Times New Roman" w:cs="Times New Roman"/>
          <w:sz w:val="24"/>
        </w:rPr>
        <w:t xml:space="preserve"> then input into the asset’s additional input cell (A7</w:t>
      </w:r>
      <w:r w:rsidR="00AF129E">
        <w:rPr>
          <w:rFonts w:ascii="Times New Roman" w:hAnsi="Times New Roman" w:cs="Times New Roman"/>
          <w:sz w:val="24"/>
        </w:rPr>
        <w:t>9</w:t>
      </w:r>
      <w:r>
        <w:rPr>
          <w:rFonts w:ascii="Times New Roman" w:hAnsi="Times New Roman" w:cs="Times New Roman"/>
          <w:sz w:val="24"/>
        </w:rPr>
        <w:t xml:space="preserve"> on </w:t>
      </w:r>
      <w:r w:rsidR="00AF129E">
        <w:rPr>
          <w:rFonts w:ascii="Times New Roman" w:hAnsi="Times New Roman" w:cs="Times New Roman"/>
          <w:sz w:val="24"/>
        </w:rPr>
        <w:t xml:space="preserve">the </w:t>
      </w:r>
      <w:r w:rsidR="00AF129E" w:rsidRPr="00AF129E">
        <w:rPr>
          <w:rFonts w:ascii="Times New Roman" w:hAnsi="Times New Roman" w:cs="Times New Roman"/>
          <w:i/>
          <w:sz w:val="24"/>
        </w:rPr>
        <w:t>Master Input</w:t>
      </w:r>
      <w:r w:rsidR="00AF129E">
        <w:rPr>
          <w:rFonts w:ascii="Times New Roman" w:hAnsi="Times New Roman" w:cs="Times New Roman"/>
          <w:sz w:val="24"/>
        </w:rPr>
        <w:t xml:space="preserve"> sheet</w:t>
      </w:r>
      <w:r w:rsidR="005C2790">
        <w:rPr>
          <w:rFonts w:ascii="Times New Roman" w:hAnsi="Times New Roman" w:cs="Times New Roman"/>
          <w:sz w:val="24"/>
        </w:rPr>
        <w:t>, after you've selected payout method #2</w:t>
      </w:r>
      <w:r>
        <w:rPr>
          <w:rFonts w:ascii="Times New Roman" w:hAnsi="Times New Roman" w:cs="Times New Roman"/>
          <w:sz w:val="24"/>
        </w:rPr>
        <w:t>).</w:t>
      </w:r>
    </w:p>
    <w:p w:rsidR="005C2790" w:rsidRDefault="005C2790" w:rsidP="009454B7">
      <w:pPr>
        <w:pStyle w:val="HTMLPreformatted"/>
        <w:jc w:val="both"/>
        <w:rPr>
          <w:rFonts w:ascii="Times New Roman" w:hAnsi="Times New Roman" w:cs="Times New Roman"/>
          <w:sz w:val="24"/>
        </w:rPr>
      </w:pPr>
    </w:p>
    <w:p w:rsidR="00AF129E"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So if during the year when you trade the market value in for a life income stream (you annuitize the annuity), it’s worth $100,000, and the ledger says you’ll get $5,000 per year for life, then the payout yield you input is 5%. You definitely should read up on the reality of annuities before buying one of them here: </w:t>
      </w:r>
      <w:hyperlink r:id="rId166" w:tooltip="http://www.toolsformoney.com/fixed_annuities.htm" w:history="1">
        <w:r>
          <w:rPr>
            <w:rStyle w:val="Hyperlink"/>
            <w:rFonts w:ascii="Times New Roman" w:eastAsia="Times New Roman" w:hAnsi="Times New Roman" w:cs="Times New Roman"/>
            <w:sz w:val="24"/>
          </w:rPr>
          <w:t>http://www.toolsformoney.com/fixed_annuities.htm</w:t>
        </w:r>
      </w:hyperlink>
      <w:r w:rsidR="005C2790">
        <w:t xml:space="preserve">, </w:t>
      </w:r>
      <w:r w:rsidR="005C2790">
        <w:rPr>
          <w:rFonts w:ascii="Times New Roman" w:hAnsi="Times New Roman" w:cs="Times New Roman"/>
          <w:sz w:val="24"/>
        </w:rPr>
        <w:t>because you definitely won't be yielding a huge amount like 5%</w:t>
      </w:r>
      <w:r>
        <w:rPr>
          <w:rFonts w:ascii="Times New Roman" w:hAnsi="Times New Roman" w:cs="Times New Roman"/>
          <w:sz w:val="24"/>
        </w:rPr>
        <w:t>.</w:t>
      </w:r>
    </w:p>
    <w:p w:rsidR="00AF129E" w:rsidRDefault="00AF129E" w:rsidP="009454B7">
      <w:pPr>
        <w:pStyle w:val="HTMLPreformatted"/>
        <w:jc w:val="both"/>
        <w:rPr>
          <w:rFonts w:ascii="Times New Roman" w:hAnsi="Times New Roman" w:cs="Times New Roman"/>
          <w:sz w:val="24"/>
        </w:rPr>
      </w:pPr>
    </w:p>
    <w:p w:rsidR="00AF129E" w:rsidRDefault="00AF129E" w:rsidP="009454B7">
      <w:pPr>
        <w:pStyle w:val="HTMLPreformatted"/>
        <w:jc w:val="both"/>
        <w:rPr>
          <w:rFonts w:ascii="Times New Roman" w:hAnsi="Times New Roman" w:cs="Times New Roman"/>
          <w:sz w:val="24"/>
        </w:rPr>
      </w:pPr>
      <w:r>
        <w:rPr>
          <w:rFonts w:ascii="Times New Roman" w:hAnsi="Times New Roman" w:cs="Times New Roman"/>
          <w:sz w:val="24"/>
        </w:rPr>
        <w:t xml:space="preserve">There's also a </w:t>
      </w:r>
      <w:hyperlink r:id="rId167" w:tooltip="http://www.toolsformoney.com/financial_tools.htm" w:history="1">
        <w:r w:rsidR="00B40E8E">
          <w:rPr>
            <w:rStyle w:val="Hyperlink"/>
            <w:rFonts w:ascii="Times New Roman" w:hAnsi="Times New Roman" w:cs="Times New Roman"/>
            <w:sz w:val="24"/>
          </w:rPr>
          <w:t>simple financial tool on the financial calculators sheet of the TVM Calculators</w:t>
        </w:r>
      </w:hyperlink>
      <w:r>
        <w:rPr>
          <w:rFonts w:ascii="Times New Roman" w:hAnsi="Times New Roman" w:cs="Times New Roman"/>
          <w:sz w:val="24"/>
        </w:rPr>
        <w:t xml:space="preserve"> where you can input the gross dollar amount you paid for the annuity, input the actual dollar amount of the payment, and it calculates the true </w:t>
      </w:r>
      <w:r w:rsidR="005C2790">
        <w:rPr>
          <w:rFonts w:ascii="Times New Roman" w:hAnsi="Times New Roman" w:cs="Times New Roman"/>
          <w:sz w:val="24"/>
        </w:rPr>
        <w:t xml:space="preserve">fixed annuity </w:t>
      </w:r>
      <w:r>
        <w:rPr>
          <w:rFonts w:ascii="Times New Roman" w:hAnsi="Times New Roman" w:cs="Times New Roman"/>
          <w:sz w:val="24"/>
        </w:rPr>
        <w:t xml:space="preserve">yield. If you do this, then you'll see </w:t>
      </w:r>
      <w:r w:rsidR="00B40E8E">
        <w:rPr>
          <w:rFonts w:ascii="Times New Roman" w:hAnsi="Times New Roman" w:cs="Times New Roman"/>
          <w:sz w:val="24"/>
        </w:rPr>
        <w:t xml:space="preserve">the bottom line about </w:t>
      </w:r>
      <w:r>
        <w:rPr>
          <w:rFonts w:ascii="Times New Roman" w:hAnsi="Times New Roman" w:cs="Times New Roman"/>
          <w:sz w:val="24"/>
        </w:rPr>
        <w:t>why we whine so much about fixed annuities.</w:t>
      </w:r>
    </w:p>
    <w:p w:rsidR="00AF129E" w:rsidRDefault="00AF129E" w:rsidP="009454B7">
      <w:pPr>
        <w:pStyle w:val="HTMLPreformatted"/>
        <w:jc w:val="both"/>
        <w:rPr>
          <w:rFonts w:ascii="Times New Roman" w:hAnsi="Times New Roman" w:cs="Times New Roman"/>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If you want to use a fixed annuity payout with inflation riders (so your payment won’t be the same for life), then </w:t>
      </w:r>
      <w:r w:rsidR="005C2790">
        <w:rPr>
          <w:rFonts w:ascii="Times New Roman" w:hAnsi="Times New Roman" w:cs="Times New Roman"/>
          <w:sz w:val="24"/>
        </w:rPr>
        <w:t xml:space="preserve">just </w:t>
      </w:r>
      <w:r>
        <w:rPr>
          <w:rFonts w:ascii="Times New Roman" w:hAnsi="Times New Roman" w:cs="Times New Roman"/>
          <w:sz w:val="24"/>
        </w:rPr>
        <w:t xml:space="preserve">use </w:t>
      </w:r>
      <w:r w:rsidR="00AF129E">
        <w:rPr>
          <w:rFonts w:ascii="Times New Roman" w:hAnsi="Times New Roman" w:cs="Times New Roman"/>
          <w:sz w:val="24"/>
        </w:rPr>
        <w:t>an income slot on the Cash Flow Projector</w:t>
      </w:r>
      <w:r w:rsidR="005C2790">
        <w:rPr>
          <w:rFonts w:ascii="Times New Roman" w:hAnsi="Times New Roman" w:cs="Times New Roman"/>
          <w:sz w:val="24"/>
        </w:rPr>
        <w:t xml:space="preserve"> instead of an asset on the FP module</w:t>
      </w:r>
      <w:r w:rsidR="00AF129E">
        <w:rPr>
          <w:rFonts w:ascii="Times New Roman" w:hAnsi="Times New Roman" w:cs="Times New Roman"/>
          <w:sz w:val="24"/>
        </w:rPr>
        <w:t xml:space="preserve">. </w:t>
      </w:r>
      <w:r w:rsidR="005C2790">
        <w:rPr>
          <w:rFonts w:ascii="Times New Roman" w:hAnsi="Times New Roman" w:cs="Times New Roman"/>
          <w:sz w:val="24"/>
        </w:rPr>
        <w:t>Just e</w:t>
      </w:r>
      <w:r w:rsidR="00AF129E">
        <w:rPr>
          <w:rFonts w:ascii="Times New Roman" w:hAnsi="Times New Roman" w:cs="Times New Roman"/>
          <w:sz w:val="24"/>
        </w:rPr>
        <w:t>nsure there are no</w:t>
      </w:r>
      <w:r>
        <w:rPr>
          <w:rFonts w:ascii="Times New Roman" w:hAnsi="Times New Roman" w:cs="Times New Roman"/>
          <w:sz w:val="24"/>
        </w:rPr>
        <w:t xml:space="preserve"> </w:t>
      </w:r>
      <w:r w:rsidR="00B40E8E">
        <w:rPr>
          <w:rFonts w:ascii="Times New Roman" w:hAnsi="Times New Roman" w:cs="Times New Roman"/>
          <w:sz w:val="24"/>
        </w:rPr>
        <w:t xml:space="preserve">asset </w:t>
      </w:r>
      <w:r>
        <w:rPr>
          <w:rFonts w:ascii="Times New Roman" w:hAnsi="Times New Roman" w:cs="Times New Roman"/>
          <w:sz w:val="24"/>
        </w:rPr>
        <w:t>market values</w:t>
      </w:r>
      <w:r w:rsidR="00AF129E">
        <w:rPr>
          <w:rFonts w:ascii="Times New Roman" w:hAnsi="Times New Roman" w:cs="Times New Roman"/>
          <w:sz w:val="24"/>
        </w:rPr>
        <w:t xml:space="preserve"> </w:t>
      </w:r>
      <w:r w:rsidR="005C2790">
        <w:rPr>
          <w:rFonts w:ascii="Times New Roman" w:hAnsi="Times New Roman" w:cs="Times New Roman"/>
          <w:sz w:val="24"/>
        </w:rPr>
        <w:t xml:space="preserve">input </w:t>
      </w:r>
      <w:r w:rsidR="00AF129E">
        <w:rPr>
          <w:rFonts w:ascii="Times New Roman" w:hAnsi="Times New Roman" w:cs="Times New Roman"/>
          <w:sz w:val="24"/>
        </w:rPr>
        <w:t>anywhere</w:t>
      </w:r>
      <w:r w:rsidR="005C2790">
        <w:rPr>
          <w:rFonts w:ascii="Times New Roman" w:hAnsi="Times New Roman" w:cs="Times New Roman"/>
          <w:sz w:val="24"/>
        </w:rPr>
        <w:t xml:space="preserve"> on the FP </w:t>
      </w:r>
      <w:r w:rsidR="00B40E8E">
        <w:rPr>
          <w:rFonts w:ascii="Times New Roman" w:hAnsi="Times New Roman" w:cs="Times New Roman"/>
          <w:sz w:val="24"/>
        </w:rPr>
        <w:t xml:space="preserve">/ NWP </w:t>
      </w:r>
      <w:r w:rsidR="005C2790">
        <w:rPr>
          <w:rFonts w:ascii="Times New Roman" w:hAnsi="Times New Roman" w:cs="Times New Roman"/>
          <w:sz w:val="24"/>
        </w:rPr>
        <w:t>module</w:t>
      </w:r>
      <w:r w:rsidR="00B40E8E">
        <w:rPr>
          <w:rFonts w:ascii="Times New Roman" w:hAnsi="Times New Roman" w:cs="Times New Roman"/>
          <w:sz w:val="24"/>
        </w:rPr>
        <w:t>s (because that goes away when annuitized)</w:t>
      </w:r>
      <w:r>
        <w:rPr>
          <w:rFonts w:ascii="Times New Roman" w:hAnsi="Times New Roman" w:cs="Times New Roman"/>
          <w:sz w:val="24"/>
        </w:rPr>
        <w:t>.</w:t>
      </w:r>
    </w:p>
    <w:p w:rsidR="00C84CE0" w:rsidRDefault="00C84CE0" w:rsidP="009454B7">
      <w:pPr>
        <w:pStyle w:val="HTMLPreformatted"/>
        <w:jc w:val="both"/>
        <w:rPr>
          <w:rFonts w:ascii="Times New Roman" w:hAnsi="Times New Roman" w:cs="Times New Roman"/>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Then the value presented on the list of assets will be a discounted figure based on payout age. This is probably not what you want to show, so just type over the formulas in that cell </w:t>
      </w:r>
      <w:r w:rsidR="00AC3801">
        <w:rPr>
          <w:rFonts w:ascii="Times New Roman" w:hAnsi="Times New Roman" w:cs="Times New Roman"/>
          <w:sz w:val="24"/>
        </w:rPr>
        <w:t xml:space="preserve">on the </w:t>
      </w:r>
      <w:r w:rsidR="00AC3801" w:rsidRPr="00AC3801">
        <w:rPr>
          <w:rFonts w:ascii="Times New Roman" w:hAnsi="Times New Roman" w:cs="Times New Roman"/>
          <w:i/>
          <w:sz w:val="24"/>
        </w:rPr>
        <w:t>Asset &amp; Misc.  Summaries</w:t>
      </w:r>
      <w:r w:rsidR="00AC3801">
        <w:rPr>
          <w:rFonts w:ascii="Times New Roman" w:hAnsi="Times New Roman" w:cs="Times New Roman"/>
          <w:sz w:val="24"/>
        </w:rPr>
        <w:t xml:space="preserve"> sheet </w:t>
      </w:r>
      <w:r>
        <w:rPr>
          <w:rFonts w:ascii="Times New Roman" w:hAnsi="Times New Roman" w:cs="Times New Roman"/>
          <w:sz w:val="24"/>
        </w:rPr>
        <w:t>(just change that value to what you want to show).</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b/>
          <w:sz w:val="24"/>
        </w:rPr>
        <w:t xml:space="preserve">8) </w:t>
      </w:r>
      <w:r>
        <w:rPr>
          <w:b/>
          <w:sz w:val="24"/>
          <w:u w:val="single"/>
        </w:rPr>
        <w:t>Inherited IRA or IRS Rule 72(t) Governing Pre-Age-59½ Tax-Qualified Plan Distributions</w:t>
      </w:r>
      <w:r>
        <w:rPr>
          <w:b/>
          <w:sz w:val="24"/>
        </w:rPr>
        <w:t>:</w:t>
      </w:r>
      <w:r>
        <w:rPr>
          <w:sz w:val="24"/>
        </w:rPr>
        <w:t xml:space="preserve"> To sum this long story up, if you have a tax-qualified plan (e.g., IRA), the IRS has rules to make sure people pay back the taxes that they saved during the accumulation phase. There are also rules saying that if you take money out of an IRA before you turn age 59½, then you have to pay a 10% premature distribution tax (in addition to ordinary income tax).</w:t>
      </w:r>
    </w:p>
    <w:p w:rsidR="00C84CE0" w:rsidRDefault="00C84CE0" w:rsidP="009454B7">
      <w:pPr>
        <w:tabs>
          <w:tab w:val="left" w:pos="0"/>
        </w:tabs>
        <w:suppressAutoHyphens/>
        <w:jc w:val="both"/>
        <w:rPr>
          <w:sz w:val="24"/>
        </w:rPr>
      </w:pPr>
    </w:p>
    <w:p w:rsidR="00C84CE0" w:rsidRDefault="00C84CE0" w:rsidP="009454B7">
      <w:pPr>
        <w:pStyle w:val="BodyText"/>
      </w:pPr>
      <w:r>
        <w:t>In 2002, the IRS realized the error of its ways, and made exceptions to these rules in Section 72 of the code. Part “t” makes exceptions to receiving these premature distributions, because many people are already retired at ages before 59. Also, young people that have inherited IRAs may need the money now.</w:t>
      </w:r>
    </w:p>
    <w:p w:rsidR="00C84CE0" w:rsidRDefault="00C84CE0" w:rsidP="009454B7">
      <w:pPr>
        <w:pStyle w:val="NormalWeb"/>
        <w:jc w:val="both"/>
        <w:rPr>
          <w:rFonts w:ascii="Times New Roman" w:hAnsi="Times New Roman" w:cs="Times New Roman"/>
        </w:rPr>
      </w:pPr>
      <w:r>
        <w:rPr>
          <w:rFonts w:ascii="Times New Roman" w:hAnsi="Times New Roman" w:cs="Times New Roman"/>
        </w:rPr>
        <w:t xml:space="preserve">You can tap your IRA without paying penalties, and other tax-qualified assets, before you turn 60, as long as you use what the IRS calls, "A substantially equal series of payments lasting until life expectancy." There are three standardized ways to do this listed in Section 72(t) of the Code. Read the IRS page that describes this process </w:t>
      </w:r>
      <w:hyperlink r:id="rId168" w:tooltip="http://www.toolsformoney.com/IRS_retiring_at_50.htm" w:history="1">
        <w:r>
          <w:rPr>
            <w:rStyle w:val="Hyperlink"/>
            <w:rFonts w:ascii="Times New Roman" w:hAnsi="Times New Roman" w:cs="Times New Roman"/>
          </w:rPr>
          <w:t>here</w:t>
        </w:r>
      </w:hyperlink>
      <w:r>
        <w:rPr>
          <w:rFonts w:ascii="Times New Roman" w:hAnsi="Times New Roman" w:cs="Times New Roman"/>
        </w:rPr>
        <w:t xml:space="preserve">. </w:t>
      </w:r>
    </w:p>
    <w:p w:rsidR="00C84CE0" w:rsidRDefault="00C84CE0" w:rsidP="009454B7">
      <w:pPr>
        <w:pStyle w:val="NormalWeb"/>
        <w:jc w:val="both"/>
        <w:rPr>
          <w:rFonts w:ascii="Times New Roman" w:hAnsi="Times New Roman" w:cs="Times New Roman"/>
        </w:rPr>
      </w:pPr>
      <w:r>
        <w:rPr>
          <w:rFonts w:ascii="Times New Roman" w:hAnsi="Times New Roman" w:cs="Times New Roman"/>
        </w:rPr>
        <w:t>The</w:t>
      </w:r>
      <w:r w:rsidR="00890234">
        <w:rPr>
          <w:rFonts w:ascii="Times New Roman" w:hAnsi="Times New Roman" w:cs="Times New Roman"/>
        </w:rPr>
        <w:t>s</w:t>
      </w:r>
      <w:r>
        <w:rPr>
          <w:rFonts w:ascii="Times New Roman" w:hAnsi="Times New Roman" w:cs="Times New Roman"/>
        </w:rPr>
        <w:t xml:space="preserve">e </w:t>
      </w:r>
      <w:r w:rsidR="00890234">
        <w:rPr>
          <w:rFonts w:ascii="Times New Roman" w:hAnsi="Times New Roman" w:cs="Times New Roman"/>
        </w:rPr>
        <w:t>t</w:t>
      </w:r>
      <w:r>
        <w:rPr>
          <w:rFonts w:ascii="Times New Roman" w:hAnsi="Times New Roman" w:cs="Times New Roman"/>
        </w:rPr>
        <w:t xml:space="preserve">hree ways to avoid the 10% penalty tax in </w:t>
      </w:r>
      <w:r w:rsidR="00B40E8E">
        <w:rPr>
          <w:rFonts w:ascii="Times New Roman" w:hAnsi="Times New Roman" w:cs="Times New Roman"/>
        </w:rPr>
        <w:t>S</w:t>
      </w:r>
      <w:r>
        <w:rPr>
          <w:rFonts w:ascii="Times New Roman" w:hAnsi="Times New Roman" w:cs="Times New Roman"/>
        </w:rPr>
        <w:t>ection 72(t)</w:t>
      </w:r>
      <w:r w:rsidR="00890234">
        <w:rPr>
          <w:rFonts w:ascii="Times New Roman" w:hAnsi="Times New Roman" w:cs="Times New Roman"/>
        </w:rPr>
        <w:t xml:space="preserve"> are programmed into the IFP</w:t>
      </w:r>
      <w:r>
        <w:rPr>
          <w:rFonts w:ascii="Times New Roman" w:hAnsi="Times New Roman" w:cs="Times New Roman"/>
        </w:rPr>
        <w:t xml:space="preserve">. The three methods are not the only ways to qualify for these exceptions. All the IRS cares about is that you are receiving “substantially equal periodic payments” from the IRA, and thus are paying taxes on this income. </w:t>
      </w:r>
      <w:r w:rsidR="00B40E8E">
        <w:rPr>
          <w:rFonts w:ascii="Times New Roman" w:hAnsi="Times New Roman" w:cs="Times New Roman"/>
        </w:rPr>
        <w:t>So p</w:t>
      </w:r>
      <w:r>
        <w:rPr>
          <w:rFonts w:ascii="Times New Roman" w:hAnsi="Times New Roman" w:cs="Times New Roman"/>
        </w:rPr>
        <w:t>ayout method #3 is also a way to do this (but don’t use it before getting advice from a tax pro!).</w:t>
      </w:r>
    </w:p>
    <w:p w:rsidR="00C84CE0" w:rsidRDefault="00C84CE0" w:rsidP="009454B7">
      <w:pPr>
        <w:pStyle w:val="NormalWeb"/>
        <w:jc w:val="both"/>
        <w:rPr>
          <w:rFonts w:ascii="Times New Roman" w:hAnsi="Times New Roman" w:cs="Times New Roman"/>
        </w:rPr>
      </w:pPr>
      <w:r>
        <w:rPr>
          <w:rFonts w:ascii="Times New Roman" w:hAnsi="Times New Roman" w:cs="Times New Roman"/>
        </w:rPr>
        <w:t>Payout method #8, the 72(t) method called Life Expectancy, uses the same calculations used for Inherited IRA distribution</w:t>
      </w:r>
      <w:r w:rsidR="00890234">
        <w:rPr>
          <w:rFonts w:ascii="Times New Roman" w:hAnsi="Times New Roman" w:cs="Times New Roman"/>
        </w:rPr>
        <w:t xml:space="preserve"> (payout method #4)</w:t>
      </w:r>
      <w:r>
        <w:rPr>
          <w:rFonts w:ascii="Times New Roman" w:hAnsi="Times New Roman" w:cs="Times New Roman"/>
        </w:rPr>
        <w:t xml:space="preserve">. Basically the end of the last year’s balance is divided by the life expectancy of the owner. These life expectancy numbers go down every year, so the required payments escalate to the point that all of the IRA is distributed over the person’s lifetime (assuming that they live until life expectancy). Of the three methods of doing 72(t), this method will result in the lowest annual required minimum distributions from the IRA. </w:t>
      </w:r>
    </w:p>
    <w:p w:rsidR="00C84CE0" w:rsidRDefault="00C84CE0" w:rsidP="009454B7">
      <w:pPr>
        <w:pStyle w:val="NormalWeb"/>
        <w:jc w:val="both"/>
        <w:rPr>
          <w:rFonts w:ascii="Times New Roman" w:hAnsi="Times New Roman" w:cs="Times New Roman"/>
        </w:rPr>
      </w:pPr>
      <w:r>
        <w:rPr>
          <w:rFonts w:ascii="Times New Roman" w:hAnsi="Times New Roman" w:cs="Times New Roman"/>
          <w:b/>
        </w:rPr>
        <w:t xml:space="preserve">9) </w:t>
      </w:r>
      <w:r>
        <w:rPr>
          <w:rFonts w:ascii="Times New Roman" w:hAnsi="Times New Roman" w:cs="Times New Roman"/>
          <w:b/>
          <w:u w:val="single"/>
        </w:rPr>
        <w:t>IRS Rule 72(t) Using the Fixed Amortization Method</w:t>
      </w:r>
      <w:r>
        <w:rPr>
          <w:rFonts w:ascii="Times New Roman" w:hAnsi="Times New Roman" w:cs="Times New Roman"/>
          <w:b/>
        </w:rPr>
        <w:t>:</w:t>
      </w:r>
      <w:r>
        <w:rPr>
          <w:rFonts w:ascii="Times New Roman" w:hAnsi="Times New Roman" w:cs="Times New Roman"/>
        </w:rPr>
        <w:t xml:space="preserve"> The same story applies as above, but the withdrawal formula is different. A time value of money formula is used, using life expectancy numbers, end of the last year’s balance, and an assumed interest rate. This method will result in the highest annual distributions.</w:t>
      </w:r>
    </w:p>
    <w:p w:rsidR="00C84CE0" w:rsidRDefault="00C84CE0" w:rsidP="009454B7">
      <w:pPr>
        <w:pStyle w:val="NormalWeb"/>
        <w:jc w:val="both"/>
        <w:rPr>
          <w:rFonts w:ascii="Times New Roman" w:hAnsi="Times New Roman" w:cs="Times New Roman"/>
        </w:rPr>
      </w:pPr>
      <w:r>
        <w:rPr>
          <w:rFonts w:ascii="Times New Roman" w:hAnsi="Times New Roman" w:cs="Times New Roman"/>
          <w:b/>
        </w:rPr>
        <w:t xml:space="preserve">10) </w:t>
      </w:r>
      <w:r>
        <w:rPr>
          <w:rFonts w:ascii="Times New Roman" w:hAnsi="Times New Roman" w:cs="Times New Roman"/>
          <w:b/>
          <w:u w:val="single"/>
        </w:rPr>
        <w:t>IRS Rule 72(t) Using the Annuitization Method</w:t>
      </w:r>
      <w:r>
        <w:rPr>
          <w:rFonts w:ascii="Times New Roman" w:hAnsi="Times New Roman" w:cs="Times New Roman"/>
          <w:b/>
        </w:rPr>
        <w:t>:</w:t>
      </w:r>
      <w:r>
        <w:rPr>
          <w:rFonts w:ascii="Times New Roman" w:hAnsi="Times New Roman" w:cs="Times New Roman"/>
        </w:rPr>
        <w:t xml:space="preserve"> The same story as above. This distribution method uses an actuarially determined annuity factor, so be careful</w:t>
      </w:r>
      <w:r w:rsidR="00B40E8E">
        <w:rPr>
          <w:rFonts w:ascii="Times New Roman" w:hAnsi="Times New Roman" w:cs="Times New Roman"/>
        </w:rPr>
        <w:t>.</w:t>
      </w:r>
      <w:r>
        <w:rPr>
          <w:rFonts w:ascii="Times New Roman" w:hAnsi="Times New Roman" w:cs="Times New Roman"/>
        </w:rPr>
        <w:t xml:space="preserve"> You can get examples from the IRA website: </w:t>
      </w:r>
      <w:hyperlink r:id="rId169" w:tooltip="http://www.irs.gov/" w:history="1">
        <w:r>
          <w:rPr>
            <w:rStyle w:val="Hyperlink"/>
            <w:rFonts w:ascii="Times New Roman" w:hAnsi="Times New Roman" w:cs="Times New Roman"/>
          </w:rPr>
          <w:t>http://irs.gov</w:t>
        </w:r>
      </w:hyperlink>
      <w:r>
        <w:rPr>
          <w:rFonts w:ascii="Times New Roman" w:hAnsi="Times New Roman" w:cs="Times New Roman"/>
        </w:rPr>
        <w:t xml:space="preserve">  This seldom-used method produces just a little less annual distributions as payout method #9.</w:t>
      </w:r>
    </w:p>
    <w:p w:rsidR="00DF2D83" w:rsidRDefault="00C84CE0" w:rsidP="009454B7">
      <w:pPr>
        <w:tabs>
          <w:tab w:val="left" w:pos="0"/>
        </w:tabs>
        <w:suppressAutoHyphens/>
        <w:jc w:val="center"/>
        <w:rPr>
          <w:smallCaps/>
          <w:sz w:val="28"/>
        </w:rPr>
      </w:pPr>
      <w:r>
        <w:rPr>
          <w:smallCaps/>
          <w:sz w:val="28"/>
        </w:rPr>
        <w:t>The “Bucket Approach”</w:t>
      </w:r>
    </w:p>
    <w:p w:rsidR="00C84CE0" w:rsidRPr="00535110" w:rsidRDefault="00C84CE0" w:rsidP="009454B7">
      <w:pPr>
        <w:tabs>
          <w:tab w:val="left" w:pos="0"/>
        </w:tabs>
        <w:suppressAutoHyphens/>
        <w:jc w:val="center"/>
        <w:rPr>
          <w:smallCaps/>
          <w:sz w:val="24"/>
          <w:szCs w:val="24"/>
        </w:rPr>
      </w:pPr>
      <w:r w:rsidRPr="00535110">
        <w:rPr>
          <w:smallCaps/>
          <w:sz w:val="24"/>
          <w:szCs w:val="24"/>
        </w:rPr>
        <w:t>Favoring Asset Distributions Based on Tax Treatment</w:t>
      </w:r>
      <w:r w:rsidR="00DF2D83" w:rsidRPr="00535110">
        <w:rPr>
          <w:smallCaps/>
          <w:sz w:val="24"/>
          <w:szCs w:val="24"/>
        </w:rPr>
        <w:t xml:space="preserve"> </w:t>
      </w:r>
      <w:r w:rsidR="00535110">
        <w:rPr>
          <w:smallCaps/>
          <w:sz w:val="24"/>
          <w:szCs w:val="24"/>
        </w:rPr>
        <w:t>and/</w:t>
      </w:r>
      <w:r w:rsidR="00DF2D83" w:rsidRPr="00535110">
        <w:rPr>
          <w:smallCaps/>
          <w:sz w:val="24"/>
          <w:szCs w:val="24"/>
        </w:rPr>
        <w:t xml:space="preserve">or Inputting Assets by Asset Class </w:t>
      </w:r>
    </w:p>
    <w:p w:rsidR="00C84CE0" w:rsidRDefault="00C84CE0" w:rsidP="009454B7">
      <w:pPr>
        <w:tabs>
          <w:tab w:val="left" w:pos="0"/>
        </w:tabs>
        <w:suppressAutoHyphens/>
        <w:jc w:val="both"/>
        <w:rPr>
          <w:sz w:val="24"/>
        </w:rPr>
      </w:pPr>
    </w:p>
    <w:p w:rsidR="00C84CE0" w:rsidRDefault="00C84CE0" w:rsidP="009454B7">
      <w:pPr>
        <w:numPr>
          <w:ins w:id="1" w:author="Michael D. Fulford, CFP, CFA" w:date="2003-05-29T08:06:00Z"/>
        </w:numPr>
        <w:tabs>
          <w:tab w:val="left" w:pos="0"/>
        </w:tabs>
        <w:suppressAutoHyphens/>
        <w:jc w:val="both"/>
        <w:rPr>
          <w:color w:val="000000"/>
          <w:sz w:val="24"/>
        </w:rPr>
      </w:pPr>
      <w:r>
        <w:rPr>
          <w:b/>
          <w:bCs/>
          <w:color w:val="000000"/>
          <w:sz w:val="24"/>
        </w:rPr>
        <w:t>How to simulate depleting non-tax-qualified assets before tax-qualified assets</w:t>
      </w:r>
      <w:r>
        <w:rPr>
          <w:color w:val="000000"/>
          <w:sz w:val="24"/>
        </w:rPr>
        <w:t xml:space="preserve"> (to get tax advantages by keeping IRAs intact as long as possible): Just set the age that qualified assets will begin to pay out at the age the non-qualified assets are depleted.</w:t>
      </w:r>
      <w:r w:rsidR="00AB7CDD">
        <w:rPr>
          <w:color w:val="000000"/>
          <w:sz w:val="24"/>
        </w:rPr>
        <w:t xml:space="preserve"> Ensure they are all paying out Flexible, and that’s all there is to it.</w:t>
      </w:r>
    </w:p>
    <w:p w:rsidR="00C84CE0" w:rsidRDefault="00C84CE0" w:rsidP="009454B7">
      <w:pPr>
        <w:tabs>
          <w:tab w:val="left" w:pos="0"/>
        </w:tabs>
        <w:suppressAutoHyphens/>
        <w:jc w:val="both"/>
        <w:rPr>
          <w:color w:val="000000"/>
          <w:sz w:val="24"/>
        </w:rPr>
      </w:pPr>
    </w:p>
    <w:p w:rsidR="00AB7CDD" w:rsidRDefault="00C84CE0" w:rsidP="009454B7">
      <w:pPr>
        <w:tabs>
          <w:tab w:val="left" w:pos="0"/>
        </w:tabs>
        <w:suppressAutoHyphens/>
        <w:jc w:val="both"/>
        <w:rPr>
          <w:color w:val="000000"/>
          <w:sz w:val="24"/>
        </w:rPr>
      </w:pPr>
      <w:r>
        <w:rPr>
          <w:color w:val="000000"/>
          <w:sz w:val="24"/>
        </w:rPr>
        <w:t xml:space="preserve">You can determine this age by first setting the age all qualified assets pay out to </w:t>
      </w:r>
      <w:r w:rsidR="009E7FD1">
        <w:rPr>
          <w:color w:val="000000"/>
          <w:sz w:val="24"/>
        </w:rPr>
        <w:t xml:space="preserve">start at </w:t>
      </w:r>
      <w:r>
        <w:rPr>
          <w:color w:val="000000"/>
          <w:sz w:val="24"/>
        </w:rPr>
        <w:t>100 (so they won’t pay out</w:t>
      </w:r>
      <w:r w:rsidR="009E7FD1">
        <w:rPr>
          <w:color w:val="000000"/>
          <w:sz w:val="24"/>
        </w:rPr>
        <w:t xml:space="preserve"> – </w:t>
      </w:r>
      <w:r w:rsidR="00AB7CDD">
        <w:rPr>
          <w:color w:val="000000"/>
          <w:sz w:val="24"/>
        </w:rPr>
        <w:t xml:space="preserve">using an input cell like </w:t>
      </w:r>
      <w:r w:rsidR="009E7FD1">
        <w:rPr>
          <w:color w:val="000000"/>
          <w:sz w:val="24"/>
        </w:rPr>
        <w:t xml:space="preserve">A61 on the </w:t>
      </w:r>
      <w:r w:rsidR="009E7FD1" w:rsidRPr="009E7FD1">
        <w:rPr>
          <w:i/>
          <w:color w:val="000000"/>
          <w:sz w:val="24"/>
        </w:rPr>
        <w:t>Master Input</w:t>
      </w:r>
      <w:r w:rsidR="009E7FD1">
        <w:rPr>
          <w:color w:val="000000"/>
          <w:sz w:val="24"/>
        </w:rPr>
        <w:t xml:space="preserve"> sheet</w:t>
      </w:r>
      <w:r>
        <w:rPr>
          <w:color w:val="000000"/>
          <w:sz w:val="24"/>
        </w:rPr>
        <w:t>).</w:t>
      </w:r>
    </w:p>
    <w:p w:rsidR="00AB7CDD" w:rsidRDefault="00AB7CDD" w:rsidP="009454B7">
      <w:pPr>
        <w:tabs>
          <w:tab w:val="left" w:pos="0"/>
        </w:tabs>
        <w:suppressAutoHyphens/>
        <w:jc w:val="both"/>
        <w:rPr>
          <w:color w:val="000000"/>
          <w:sz w:val="24"/>
        </w:rPr>
      </w:pPr>
    </w:p>
    <w:p w:rsidR="00AB7CDD" w:rsidRDefault="00C84CE0" w:rsidP="009454B7">
      <w:pPr>
        <w:tabs>
          <w:tab w:val="left" w:pos="0"/>
        </w:tabs>
        <w:suppressAutoHyphens/>
        <w:jc w:val="both"/>
        <w:rPr>
          <w:color w:val="000000"/>
          <w:sz w:val="24"/>
        </w:rPr>
      </w:pPr>
      <w:r>
        <w:rPr>
          <w:color w:val="000000"/>
          <w:sz w:val="24"/>
        </w:rPr>
        <w:t xml:space="preserve">Then set non-qualified assets all to payout method #6 starting the first year </w:t>
      </w:r>
      <w:r w:rsidR="00AB7CDD">
        <w:rPr>
          <w:color w:val="000000"/>
          <w:sz w:val="24"/>
        </w:rPr>
        <w:t xml:space="preserve">of </w:t>
      </w:r>
      <w:r>
        <w:rPr>
          <w:color w:val="000000"/>
          <w:sz w:val="24"/>
        </w:rPr>
        <w:t>retirement.</w:t>
      </w:r>
    </w:p>
    <w:p w:rsidR="00AB7CDD" w:rsidRDefault="00AB7CDD" w:rsidP="009454B7">
      <w:pPr>
        <w:tabs>
          <w:tab w:val="left" w:pos="0"/>
        </w:tabs>
        <w:suppressAutoHyphens/>
        <w:jc w:val="both"/>
        <w:rPr>
          <w:color w:val="000000"/>
          <w:sz w:val="24"/>
        </w:rPr>
      </w:pPr>
    </w:p>
    <w:p w:rsidR="00AB7CDD" w:rsidRDefault="00C84CE0" w:rsidP="009454B7">
      <w:pPr>
        <w:tabs>
          <w:tab w:val="left" w:pos="0"/>
        </w:tabs>
        <w:suppressAutoHyphens/>
        <w:jc w:val="both"/>
        <w:rPr>
          <w:color w:val="000000"/>
          <w:sz w:val="24"/>
        </w:rPr>
      </w:pPr>
      <w:r>
        <w:rPr>
          <w:color w:val="000000"/>
          <w:sz w:val="24"/>
        </w:rPr>
        <w:t>Since retirement will be funded solely by non-qualified assets, they most likely will deplete fairly soon.</w:t>
      </w:r>
      <w:r w:rsidR="009E7FD1">
        <w:rPr>
          <w:color w:val="000000"/>
          <w:sz w:val="24"/>
        </w:rPr>
        <w:t xml:space="preserve"> </w:t>
      </w:r>
      <w:r w:rsidR="00AB7CDD">
        <w:rPr>
          <w:color w:val="000000"/>
          <w:sz w:val="24"/>
        </w:rPr>
        <w:t>If they don’t then you’ve preserved all of the qualified money for heirs.</w:t>
      </w:r>
    </w:p>
    <w:p w:rsidR="00AB7CDD" w:rsidRDefault="00AB7CDD" w:rsidP="009454B7">
      <w:pPr>
        <w:tabs>
          <w:tab w:val="left" w:pos="0"/>
        </w:tabs>
        <w:suppressAutoHyphens/>
        <w:jc w:val="both"/>
        <w:rPr>
          <w:color w:val="000000"/>
          <w:sz w:val="24"/>
        </w:rPr>
      </w:pPr>
    </w:p>
    <w:p w:rsidR="00C84CE0" w:rsidRDefault="009E7FD1" w:rsidP="009454B7">
      <w:pPr>
        <w:tabs>
          <w:tab w:val="left" w:pos="0"/>
        </w:tabs>
        <w:suppressAutoHyphens/>
        <w:jc w:val="both"/>
        <w:rPr>
          <w:color w:val="000000"/>
          <w:sz w:val="24"/>
        </w:rPr>
      </w:pPr>
      <w:r>
        <w:rPr>
          <w:color w:val="000000"/>
          <w:sz w:val="24"/>
        </w:rPr>
        <w:t xml:space="preserve">The year they deplete, and annual cash flow deficits start appearing on the </w:t>
      </w:r>
      <w:r w:rsidRPr="009E7FD1">
        <w:rPr>
          <w:i/>
          <w:color w:val="000000"/>
          <w:sz w:val="24"/>
        </w:rPr>
        <w:t>Annual Summary Numbers</w:t>
      </w:r>
      <w:r>
        <w:rPr>
          <w:color w:val="000000"/>
          <w:sz w:val="24"/>
        </w:rPr>
        <w:t xml:space="preserve"> sheet</w:t>
      </w:r>
      <w:r w:rsidR="00AB7CDD">
        <w:rPr>
          <w:color w:val="000000"/>
          <w:sz w:val="24"/>
        </w:rPr>
        <w:t>. Th</w:t>
      </w:r>
      <w:r>
        <w:rPr>
          <w:color w:val="000000"/>
          <w:sz w:val="24"/>
        </w:rPr>
        <w:t>is the last year you're seeking.</w:t>
      </w:r>
    </w:p>
    <w:p w:rsidR="00C84CE0" w:rsidRDefault="00C84CE0" w:rsidP="009454B7">
      <w:pPr>
        <w:tabs>
          <w:tab w:val="left" w:pos="0"/>
        </w:tabs>
        <w:suppressAutoHyphens/>
        <w:jc w:val="both"/>
        <w:rPr>
          <w:color w:val="000000"/>
          <w:sz w:val="24"/>
        </w:rPr>
      </w:pPr>
    </w:p>
    <w:p w:rsidR="00AB7CDD" w:rsidRDefault="00C84CE0" w:rsidP="009454B7">
      <w:pPr>
        <w:tabs>
          <w:tab w:val="left" w:pos="0"/>
        </w:tabs>
        <w:suppressAutoHyphens/>
        <w:jc w:val="both"/>
        <w:rPr>
          <w:color w:val="000000"/>
          <w:sz w:val="24"/>
        </w:rPr>
      </w:pPr>
      <w:r>
        <w:rPr>
          <w:color w:val="000000"/>
          <w:sz w:val="24"/>
        </w:rPr>
        <w:t xml:space="preserve">Then change the year tax-qualified assets to start paying out </w:t>
      </w:r>
      <w:r w:rsidR="009E7FD1">
        <w:rPr>
          <w:color w:val="000000"/>
          <w:sz w:val="24"/>
        </w:rPr>
        <w:t xml:space="preserve">back </w:t>
      </w:r>
      <w:r>
        <w:rPr>
          <w:color w:val="000000"/>
          <w:sz w:val="24"/>
        </w:rPr>
        <w:t xml:space="preserve">from </w:t>
      </w:r>
      <w:r w:rsidR="009E7FD1">
        <w:rPr>
          <w:color w:val="000000"/>
          <w:sz w:val="24"/>
        </w:rPr>
        <w:t xml:space="preserve">age </w:t>
      </w:r>
      <w:r>
        <w:rPr>
          <w:color w:val="000000"/>
          <w:sz w:val="24"/>
        </w:rPr>
        <w:t>100</w:t>
      </w:r>
      <w:r w:rsidR="009E7FD1">
        <w:rPr>
          <w:color w:val="000000"/>
          <w:sz w:val="24"/>
        </w:rPr>
        <w:t>,</w:t>
      </w:r>
      <w:r>
        <w:rPr>
          <w:color w:val="000000"/>
          <w:sz w:val="24"/>
        </w:rPr>
        <w:t xml:space="preserve"> to the </w:t>
      </w:r>
      <w:r w:rsidR="009E7FD1">
        <w:rPr>
          <w:color w:val="000000"/>
          <w:sz w:val="24"/>
        </w:rPr>
        <w:t xml:space="preserve">same </w:t>
      </w:r>
      <w:r>
        <w:rPr>
          <w:color w:val="000000"/>
          <w:sz w:val="24"/>
        </w:rPr>
        <w:t>year the non-qualified assets ran out</w:t>
      </w:r>
      <w:r w:rsidR="009E7FD1">
        <w:rPr>
          <w:color w:val="000000"/>
          <w:sz w:val="24"/>
        </w:rPr>
        <w:t>, above</w:t>
      </w:r>
      <w:r>
        <w:rPr>
          <w:color w:val="000000"/>
          <w:sz w:val="24"/>
        </w:rPr>
        <w:t>.</w:t>
      </w:r>
    </w:p>
    <w:p w:rsidR="00AB7CDD" w:rsidRDefault="00AB7CDD" w:rsidP="009454B7">
      <w:pPr>
        <w:tabs>
          <w:tab w:val="left" w:pos="0"/>
        </w:tabs>
        <w:suppressAutoHyphens/>
        <w:jc w:val="both"/>
        <w:rPr>
          <w:color w:val="000000"/>
          <w:sz w:val="24"/>
        </w:rPr>
      </w:pPr>
    </w:p>
    <w:p w:rsidR="00AB7CDD" w:rsidRDefault="00C84CE0" w:rsidP="009454B7">
      <w:pPr>
        <w:tabs>
          <w:tab w:val="left" w:pos="0"/>
        </w:tabs>
        <w:suppressAutoHyphens/>
        <w:jc w:val="both"/>
        <w:rPr>
          <w:color w:val="000000"/>
          <w:sz w:val="24"/>
        </w:rPr>
      </w:pPr>
      <w:r>
        <w:rPr>
          <w:color w:val="000000"/>
          <w:sz w:val="24"/>
        </w:rPr>
        <w:t xml:space="preserve">Now non-qualified assets will bear the full brunt of the burden until depleted, </w:t>
      </w:r>
      <w:r w:rsidR="00466522">
        <w:rPr>
          <w:color w:val="000000"/>
          <w:sz w:val="24"/>
        </w:rPr>
        <w:t xml:space="preserve">and </w:t>
      </w:r>
      <w:r>
        <w:rPr>
          <w:color w:val="000000"/>
          <w:sz w:val="24"/>
        </w:rPr>
        <w:t>then q</w:t>
      </w:r>
      <w:r w:rsidR="009E7FD1">
        <w:rPr>
          <w:color w:val="000000"/>
          <w:sz w:val="24"/>
        </w:rPr>
        <w:t>ualified assets will take over.</w:t>
      </w:r>
    </w:p>
    <w:p w:rsidR="00AB7CDD" w:rsidRDefault="00AB7CDD" w:rsidP="009454B7">
      <w:pPr>
        <w:tabs>
          <w:tab w:val="left" w:pos="0"/>
        </w:tabs>
        <w:suppressAutoHyphens/>
        <w:jc w:val="both"/>
        <w:rPr>
          <w:color w:val="000000"/>
          <w:sz w:val="24"/>
        </w:rPr>
      </w:pPr>
    </w:p>
    <w:p w:rsidR="00C84CE0" w:rsidRDefault="00C84CE0" w:rsidP="009454B7">
      <w:pPr>
        <w:tabs>
          <w:tab w:val="left" w:pos="0"/>
        </w:tabs>
        <w:suppressAutoHyphens/>
        <w:jc w:val="both"/>
        <w:rPr>
          <w:color w:val="000000"/>
          <w:sz w:val="24"/>
        </w:rPr>
      </w:pPr>
      <w:r>
        <w:rPr>
          <w:color w:val="000000"/>
          <w:sz w:val="24"/>
        </w:rPr>
        <w:t xml:space="preserve">If there are any years when deficits appear during the transition, then </w:t>
      </w:r>
      <w:r w:rsidR="00466522">
        <w:rPr>
          <w:color w:val="000000"/>
          <w:sz w:val="24"/>
        </w:rPr>
        <w:t xml:space="preserve">just </w:t>
      </w:r>
      <w:r>
        <w:rPr>
          <w:color w:val="000000"/>
          <w:sz w:val="24"/>
        </w:rPr>
        <w:t>set the age qualified asset</w:t>
      </w:r>
      <w:r w:rsidR="009E7FD1">
        <w:rPr>
          <w:color w:val="000000"/>
          <w:sz w:val="24"/>
        </w:rPr>
        <w:t>s</w:t>
      </w:r>
      <w:r>
        <w:rPr>
          <w:color w:val="000000"/>
          <w:sz w:val="24"/>
        </w:rPr>
        <w:t xml:space="preserve"> pay out one year earlier</w:t>
      </w:r>
      <w:r w:rsidR="009E7FD1">
        <w:rPr>
          <w:color w:val="000000"/>
          <w:sz w:val="24"/>
        </w:rPr>
        <w:t xml:space="preserve"> until they go away</w:t>
      </w:r>
      <w:r>
        <w:rPr>
          <w:color w:val="000000"/>
          <w:sz w:val="24"/>
        </w:rPr>
        <w:t>.</w:t>
      </w:r>
    </w:p>
    <w:p w:rsidR="009E7FD1" w:rsidRDefault="009E7FD1" w:rsidP="009454B7">
      <w:pPr>
        <w:tabs>
          <w:tab w:val="left" w:pos="0"/>
        </w:tabs>
        <w:suppressAutoHyphens/>
        <w:jc w:val="both"/>
        <w:rPr>
          <w:color w:val="000000"/>
          <w:sz w:val="24"/>
        </w:rPr>
      </w:pPr>
    </w:p>
    <w:p w:rsidR="00AB7CDD" w:rsidRDefault="00AB7CDD" w:rsidP="009454B7">
      <w:pPr>
        <w:tabs>
          <w:tab w:val="left" w:pos="0"/>
        </w:tabs>
        <w:suppressAutoHyphens/>
        <w:jc w:val="both"/>
        <w:rPr>
          <w:color w:val="000000"/>
          <w:sz w:val="24"/>
        </w:rPr>
      </w:pPr>
      <w:r>
        <w:rPr>
          <w:color w:val="000000"/>
          <w:sz w:val="24"/>
        </w:rPr>
        <w:t>End of that method of using the Bucket Approach. Now on to using the Bucket Approach method with asset classes:</w:t>
      </w:r>
    </w:p>
    <w:p w:rsidR="00AB7CDD" w:rsidRDefault="00AB7CDD" w:rsidP="009454B7">
      <w:pPr>
        <w:tabs>
          <w:tab w:val="left" w:pos="0"/>
        </w:tabs>
        <w:suppressAutoHyphens/>
        <w:jc w:val="both"/>
        <w:rPr>
          <w:color w:val="000000"/>
          <w:sz w:val="24"/>
        </w:rPr>
      </w:pPr>
    </w:p>
    <w:p w:rsidR="001F459D" w:rsidRDefault="009E7FD1" w:rsidP="009454B7">
      <w:pPr>
        <w:tabs>
          <w:tab w:val="left" w:pos="0"/>
        </w:tabs>
        <w:suppressAutoHyphens/>
        <w:jc w:val="both"/>
        <w:rPr>
          <w:color w:val="000000"/>
          <w:sz w:val="24"/>
        </w:rPr>
      </w:pPr>
      <w:r>
        <w:rPr>
          <w:color w:val="000000"/>
          <w:sz w:val="24"/>
        </w:rPr>
        <w:t xml:space="preserve">Because the IFP has twenty asset slots for both </w:t>
      </w:r>
      <w:r w:rsidR="00466522">
        <w:rPr>
          <w:color w:val="000000"/>
          <w:sz w:val="24"/>
        </w:rPr>
        <w:t xml:space="preserve">Current </w:t>
      </w:r>
      <w:r>
        <w:rPr>
          <w:color w:val="000000"/>
          <w:sz w:val="24"/>
        </w:rPr>
        <w:t xml:space="preserve">and </w:t>
      </w:r>
      <w:r w:rsidR="00223A69">
        <w:rPr>
          <w:color w:val="000000"/>
          <w:sz w:val="24"/>
        </w:rPr>
        <w:t>Proposed</w:t>
      </w:r>
      <w:r>
        <w:rPr>
          <w:color w:val="000000"/>
          <w:sz w:val="24"/>
        </w:rPr>
        <w:t xml:space="preserve"> scenarios, you can use them to input assets according to </w:t>
      </w:r>
      <w:r w:rsidR="00466522">
        <w:rPr>
          <w:color w:val="000000"/>
          <w:sz w:val="24"/>
        </w:rPr>
        <w:t xml:space="preserve">common </w:t>
      </w:r>
      <w:r w:rsidR="001F459D">
        <w:rPr>
          <w:color w:val="000000"/>
          <w:sz w:val="24"/>
        </w:rPr>
        <w:t>asset allocation techniques. This allows you to use twenty "buckets" of unique assets in one retirement scenario.</w:t>
      </w:r>
    </w:p>
    <w:p w:rsidR="001F459D" w:rsidRDefault="001F459D" w:rsidP="009454B7">
      <w:pPr>
        <w:tabs>
          <w:tab w:val="left" w:pos="0"/>
        </w:tabs>
        <w:suppressAutoHyphens/>
        <w:jc w:val="both"/>
        <w:rPr>
          <w:color w:val="000000"/>
          <w:sz w:val="24"/>
        </w:rPr>
      </w:pPr>
    </w:p>
    <w:p w:rsidR="00F821F0" w:rsidRDefault="009E7FD1" w:rsidP="009454B7">
      <w:pPr>
        <w:tabs>
          <w:tab w:val="left" w:pos="0"/>
        </w:tabs>
        <w:suppressAutoHyphens/>
        <w:jc w:val="both"/>
        <w:rPr>
          <w:color w:val="000000"/>
          <w:sz w:val="24"/>
        </w:rPr>
      </w:pPr>
      <w:r>
        <w:rPr>
          <w:color w:val="000000"/>
          <w:sz w:val="24"/>
        </w:rPr>
        <w:t xml:space="preserve">It's best to use </w:t>
      </w:r>
      <w:r w:rsidRPr="009E7FD1">
        <w:rPr>
          <w:i/>
          <w:color w:val="000000"/>
          <w:sz w:val="24"/>
        </w:rPr>
        <w:t>Oldest's Asset #1</w:t>
      </w:r>
      <w:r>
        <w:rPr>
          <w:i/>
          <w:color w:val="000000"/>
          <w:sz w:val="24"/>
        </w:rPr>
        <w:t xml:space="preserve"> </w:t>
      </w:r>
      <w:r>
        <w:rPr>
          <w:color w:val="000000"/>
          <w:sz w:val="24"/>
        </w:rPr>
        <w:t>to account for the safest asset classes (e.g., cash, CDs, bank accounts, etc.), then input the more risky ones in order.</w:t>
      </w:r>
      <w:r w:rsidR="00F821F0">
        <w:rPr>
          <w:color w:val="000000"/>
          <w:sz w:val="24"/>
        </w:rPr>
        <w:t xml:space="preserve"> So, for example, you’d input the total value of bonds into </w:t>
      </w:r>
      <w:r w:rsidR="00F821F0" w:rsidRPr="009E7FD1">
        <w:rPr>
          <w:i/>
          <w:color w:val="000000"/>
          <w:sz w:val="24"/>
        </w:rPr>
        <w:t>Oldest's Asset #</w:t>
      </w:r>
      <w:r w:rsidR="00F821F0">
        <w:rPr>
          <w:i/>
          <w:color w:val="000000"/>
          <w:sz w:val="24"/>
        </w:rPr>
        <w:t>2.</w:t>
      </w:r>
    </w:p>
    <w:p w:rsidR="00F821F0" w:rsidRDefault="00F821F0" w:rsidP="009454B7">
      <w:pPr>
        <w:tabs>
          <w:tab w:val="left" w:pos="0"/>
        </w:tabs>
        <w:suppressAutoHyphens/>
        <w:jc w:val="both"/>
        <w:rPr>
          <w:color w:val="000000"/>
          <w:sz w:val="24"/>
        </w:rPr>
      </w:pPr>
    </w:p>
    <w:p w:rsidR="009E7FD1" w:rsidRDefault="009E7FD1" w:rsidP="009454B7">
      <w:pPr>
        <w:tabs>
          <w:tab w:val="left" w:pos="0"/>
        </w:tabs>
        <w:suppressAutoHyphens/>
        <w:jc w:val="both"/>
        <w:rPr>
          <w:color w:val="000000"/>
          <w:sz w:val="24"/>
        </w:rPr>
      </w:pPr>
      <w:r>
        <w:rPr>
          <w:color w:val="000000"/>
          <w:sz w:val="24"/>
        </w:rPr>
        <w:t xml:space="preserve">If there's more than ten, then just keep inputting into the </w:t>
      </w:r>
      <w:r w:rsidRPr="009E7FD1">
        <w:rPr>
          <w:i/>
          <w:color w:val="000000"/>
          <w:sz w:val="24"/>
        </w:rPr>
        <w:t>Youngest's Asset #1</w:t>
      </w:r>
      <w:r>
        <w:rPr>
          <w:color w:val="000000"/>
          <w:sz w:val="24"/>
        </w:rPr>
        <w:t xml:space="preserve"> slots.</w:t>
      </w:r>
      <w:r w:rsidR="00466522">
        <w:rPr>
          <w:color w:val="000000"/>
          <w:sz w:val="24"/>
        </w:rPr>
        <w:t xml:space="preserve"> This is fine, as long as you input a name for the youngest person in cell A5 of the </w:t>
      </w:r>
      <w:r w:rsidR="00466522" w:rsidRPr="00C8045B">
        <w:rPr>
          <w:i/>
          <w:sz w:val="24"/>
        </w:rPr>
        <w:t>Master Input</w:t>
      </w:r>
      <w:r w:rsidR="00466522">
        <w:rPr>
          <w:sz w:val="24"/>
        </w:rPr>
        <w:t xml:space="preserve"> sheet.</w:t>
      </w:r>
    </w:p>
    <w:p w:rsidR="009E7FD1" w:rsidRDefault="009E7FD1" w:rsidP="009454B7">
      <w:pPr>
        <w:tabs>
          <w:tab w:val="left" w:pos="0"/>
        </w:tabs>
        <w:suppressAutoHyphens/>
        <w:jc w:val="both"/>
        <w:rPr>
          <w:color w:val="000000"/>
          <w:sz w:val="24"/>
        </w:rPr>
      </w:pPr>
    </w:p>
    <w:p w:rsidR="009E7FD1" w:rsidRDefault="009E7FD1" w:rsidP="009454B7">
      <w:pPr>
        <w:tabs>
          <w:tab w:val="left" w:pos="0"/>
        </w:tabs>
        <w:suppressAutoHyphens/>
        <w:jc w:val="both"/>
        <w:rPr>
          <w:color w:val="000000"/>
          <w:sz w:val="24"/>
        </w:rPr>
      </w:pPr>
      <w:r>
        <w:rPr>
          <w:color w:val="000000"/>
          <w:sz w:val="24"/>
        </w:rPr>
        <w:t xml:space="preserve">This way you can set contributions, rates of return, </w:t>
      </w:r>
      <w:r w:rsidR="001F459D">
        <w:rPr>
          <w:color w:val="000000"/>
          <w:sz w:val="24"/>
        </w:rPr>
        <w:t>withdrawal</w:t>
      </w:r>
      <w:r w:rsidR="00F821F0">
        <w:rPr>
          <w:color w:val="000000"/>
          <w:sz w:val="24"/>
        </w:rPr>
        <w:t xml:space="preserve"> method</w:t>
      </w:r>
      <w:r w:rsidR="001F459D">
        <w:rPr>
          <w:color w:val="000000"/>
          <w:sz w:val="24"/>
        </w:rPr>
        <w:t xml:space="preserve">s, </w:t>
      </w:r>
      <w:r>
        <w:rPr>
          <w:color w:val="000000"/>
          <w:sz w:val="24"/>
        </w:rPr>
        <w:t xml:space="preserve">and taxation to </w:t>
      </w:r>
      <w:r w:rsidR="001F459D">
        <w:rPr>
          <w:color w:val="000000"/>
          <w:sz w:val="24"/>
        </w:rPr>
        <w:t xml:space="preserve">all </w:t>
      </w:r>
      <w:r>
        <w:rPr>
          <w:color w:val="000000"/>
          <w:sz w:val="24"/>
        </w:rPr>
        <w:t xml:space="preserve">be </w:t>
      </w:r>
      <w:r w:rsidR="001F459D">
        <w:rPr>
          <w:color w:val="000000"/>
          <w:sz w:val="24"/>
        </w:rPr>
        <w:t xml:space="preserve">different </w:t>
      </w:r>
      <w:r w:rsidR="00466522">
        <w:rPr>
          <w:color w:val="000000"/>
          <w:sz w:val="24"/>
        </w:rPr>
        <w:t xml:space="preserve">and </w:t>
      </w:r>
      <w:r>
        <w:rPr>
          <w:color w:val="000000"/>
          <w:sz w:val="24"/>
        </w:rPr>
        <w:t>separate from all of the other asset classes</w:t>
      </w:r>
      <w:r w:rsidR="001F459D">
        <w:rPr>
          <w:color w:val="000000"/>
          <w:sz w:val="24"/>
        </w:rPr>
        <w:t xml:space="preserve"> (buckets)</w:t>
      </w:r>
      <w:r>
        <w:rPr>
          <w:color w:val="000000"/>
          <w:sz w:val="24"/>
        </w:rPr>
        <w:t>.</w:t>
      </w:r>
    </w:p>
    <w:p w:rsidR="009E7FD1" w:rsidRDefault="009E7FD1" w:rsidP="009454B7">
      <w:pPr>
        <w:tabs>
          <w:tab w:val="left" w:pos="0"/>
        </w:tabs>
        <w:suppressAutoHyphens/>
        <w:jc w:val="both"/>
        <w:rPr>
          <w:color w:val="000000"/>
          <w:sz w:val="24"/>
        </w:rPr>
      </w:pPr>
    </w:p>
    <w:p w:rsidR="009E7FD1" w:rsidRDefault="009E7FD1" w:rsidP="009454B7">
      <w:pPr>
        <w:tabs>
          <w:tab w:val="left" w:pos="0"/>
        </w:tabs>
        <w:suppressAutoHyphens/>
        <w:jc w:val="both"/>
        <w:rPr>
          <w:color w:val="000000"/>
          <w:sz w:val="24"/>
        </w:rPr>
      </w:pPr>
      <w:r>
        <w:rPr>
          <w:color w:val="000000"/>
          <w:sz w:val="24"/>
        </w:rPr>
        <w:t>Then if you want to have some not payout until others are depleted, then use the method described above.</w:t>
      </w:r>
    </w:p>
    <w:p w:rsidR="001F459D" w:rsidRDefault="001F459D" w:rsidP="009454B7">
      <w:pPr>
        <w:tabs>
          <w:tab w:val="left" w:pos="0"/>
        </w:tabs>
        <w:suppressAutoHyphens/>
        <w:jc w:val="both"/>
        <w:rPr>
          <w:color w:val="000000"/>
          <w:sz w:val="24"/>
        </w:rPr>
      </w:pPr>
    </w:p>
    <w:p w:rsidR="00F821F0" w:rsidRDefault="001F459D" w:rsidP="009454B7">
      <w:pPr>
        <w:tabs>
          <w:tab w:val="left" w:pos="0"/>
        </w:tabs>
        <w:suppressAutoHyphens/>
        <w:jc w:val="both"/>
        <w:rPr>
          <w:color w:val="000000"/>
          <w:sz w:val="24"/>
        </w:rPr>
      </w:pPr>
      <w:r>
        <w:rPr>
          <w:color w:val="000000"/>
          <w:sz w:val="24"/>
        </w:rPr>
        <w:t>Basically the IFP will accommodate any way you want to use "the bucket approach."</w:t>
      </w:r>
    </w:p>
    <w:p w:rsidR="00F821F0" w:rsidRDefault="00F821F0" w:rsidP="009454B7">
      <w:pPr>
        <w:tabs>
          <w:tab w:val="left" w:pos="0"/>
        </w:tabs>
        <w:suppressAutoHyphens/>
        <w:jc w:val="both"/>
        <w:rPr>
          <w:color w:val="000000"/>
          <w:sz w:val="24"/>
        </w:rPr>
      </w:pPr>
    </w:p>
    <w:p w:rsidR="001F459D" w:rsidRPr="009E7FD1" w:rsidRDefault="00F821F0" w:rsidP="009454B7">
      <w:pPr>
        <w:tabs>
          <w:tab w:val="left" w:pos="0"/>
        </w:tabs>
        <w:suppressAutoHyphens/>
        <w:jc w:val="both"/>
        <w:rPr>
          <w:color w:val="000000"/>
          <w:sz w:val="24"/>
        </w:rPr>
      </w:pPr>
      <w:r>
        <w:rPr>
          <w:color w:val="000000"/>
          <w:sz w:val="24"/>
        </w:rPr>
        <w:t xml:space="preserve">This can be </w:t>
      </w:r>
      <w:r w:rsidR="001F459D">
        <w:rPr>
          <w:color w:val="000000"/>
          <w:sz w:val="24"/>
        </w:rPr>
        <w:t>complex, so if you ordered support, then send an e-mail describing your situation and we'll figure it out.</w:t>
      </w:r>
    </w:p>
    <w:p w:rsidR="00C84CE0" w:rsidRDefault="00C84CE0" w:rsidP="009454B7">
      <w:pPr>
        <w:tabs>
          <w:tab w:val="left" w:pos="0"/>
        </w:tabs>
        <w:suppressAutoHyphens/>
        <w:jc w:val="both"/>
        <w:rPr>
          <w:color w:val="000000"/>
          <w:sz w:val="24"/>
        </w:rPr>
      </w:pPr>
    </w:p>
    <w:p w:rsidR="00C84CE0" w:rsidRDefault="00C84CE0" w:rsidP="009454B7">
      <w:pPr>
        <w:pStyle w:val="Heading3"/>
        <w:rPr>
          <w:b w:val="0"/>
          <w:bCs/>
          <w:sz w:val="24"/>
        </w:rPr>
      </w:pPr>
      <w:r>
        <w:rPr>
          <w:b w:val="0"/>
          <w:bCs/>
        </w:rPr>
        <w:t xml:space="preserve">Back to the Details of </w:t>
      </w:r>
      <w:r w:rsidR="00F821F0">
        <w:rPr>
          <w:b w:val="0"/>
          <w:bCs/>
        </w:rPr>
        <w:t xml:space="preserve">Investment </w:t>
      </w:r>
      <w:r>
        <w:rPr>
          <w:b w:val="0"/>
          <w:bCs/>
        </w:rPr>
        <w:t xml:space="preserve">Asset </w:t>
      </w:r>
      <w:r w:rsidR="00091425">
        <w:rPr>
          <w:b w:val="0"/>
          <w:bCs/>
        </w:rPr>
        <w:t xml:space="preserve">Data </w:t>
      </w:r>
      <w:r>
        <w:rPr>
          <w:b w:val="0"/>
          <w:bCs/>
        </w:rPr>
        <w:t>Input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Enter the annual rate of return the asset will grow at, into cell A62</w:t>
      </w:r>
      <w:r w:rsidR="00C8045B">
        <w:rPr>
          <w:sz w:val="24"/>
        </w:rPr>
        <w:t xml:space="preserve"> (still on the</w:t>
      </w:r>
      <w:r w:rsidR="00D94CF0">
        <w:rPr>
          <w:sz w:val="24"/>
        </w:rPr>
        <w:t xml:space="preserve"> FP’s</w:t>
      </w:r>
      <w:r w:rsidR="00C8045B">
        <w:rPr>
          <w:sz w:val="24"/>
        </w:rPr>
        <w:t xml:space="preserve"> </w:t>
      </w:r>
      <w:r w:rsidR="00C8045B" w:rsidRPr="00C8045B">
        <w:rPr>
          <w:i/>
          <w:sz w:val="24"/>
        </w:rPr>
        <w:t>Master Input</w:t>
      </w:r>
      <w:r w:rsidR="00C8045B">
        <w:rPr>
          <w:sz w:val="24"/>
        </w:rPr>
        <w:t xml:space="preserve"> sheet)</w:t>
      </w:r>
      <w:r>
        <w:rPr>
          <w:sz w:val="24"/>
        </w:rPr>
        <w:t>. This annually compounding growth rate is applied to the asset after all contributions and withdrawals (and pre-retirement cash flow surpluses or deficits) are added or subtracted. This rate of return is automatically applied to the asset at every year, unless it is manually overridden as discussed later.</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Be sure you enter the growth rate using the correct Excel percentage format. In older Excel versions, entering a 1 would result in 100%, and in newer versions, 1 would give you 1%. </w:t>
      </w:r>
      <w:r w:rsidR="00F67694">
        <w:rPr>
          <w:sz w:val="24"/>
        </w:rPr>
        <w:t xml:space="preserve">Ensure you're getting what you want by looking at the cell after you press enter. </w:t>
      </w:r>
      <w:r>
        <w:rPr>
          <w:sz w:val="24"/>
        </w:rPr>
        <w:t>If you enter a rate of return more than 12%, you</w:t>
      </w:r>
      <w:r w:rsidR="00F67694">
        <w:rPr>
          <w:sz w:val="24"/>
        </w:rPr>
        <w:t xml:space="preserve"> may</w:t>
      </w:r>
      <w:r>
        <w:rPr>
          <w:sz w:val="24"/>
        </w:rPr>
        <w:t xml:space="preserve"> get an informational only error message (assuming rate of returns over 12% will get you into trouble so we don’t recommend going over 1</w:t>
      </w:r>
      <w:r w:rsidR="00D63F3A">
        <w:rPr>
          <w:sz w:val="24"/>
        </w:rPr>
        <w:t>0</w:t>
      </w:r>
      <w:r>
        <w:rPr>
          <w:sz w:val="24"/>
        </w:rPr>
        <w:t>% on any asset in any market condition</w:t>
      </w:r>
      <w:r w:rsidR="00F67694">
        <w:rPr>
          <w:sz w:val="24"/>
        </w:rPr>
        <w:t>, as you won't be able to get that high of a return for more and a lucky year or two</w:t>
      </w:r>
      <w:r w:rsidR="00D94CF0">
        <w:rPr>
          <w:sz w:val="24"/>
        </w:rPr>
        <w:t>. Also nobody in the history of ever has returned more than 9% over any rolling 20-year period on a diversified portfolio)</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If you enter a negative rate of return, you will get a real error message because you can’t do that. If you want to show a negative rate of return, </w:t>
      </w:r>
      <w:r w:rsidR="0086573B">
        <w:rPr>
          <w:sz w:val="24"/>
        </w:rPr>
        <w:t xml:space="preserve">then </w:t>
      </w:r>
      <w:r>
        <w:rPr>
          <w:sz w:val="24"/>
        </w:rPr>
        <w:t>use the rate of return manual override column</w:t>
      </w:r>
      <w:r w:rsidR="00341B15">
        <w:rPr>
          <w:sz w:val="24"/>
        </w:rPr>
        <w:t xml:space="preserve"> on the asset sheets</w:t>
      </w:r>
      <w:r>
        <w:rPr>
          <w:sz w:val="24"/>
        </w:rPr>
        <w:t>. You can use this, or the contribution manual overrides, to manipulate beginning-of-year market values to be whatever you need them to be, in any year.</w:t>
      </w:r>
      <w:r w:rsidR="00F67694">
        <w:rPr>
          <w:sz w:val="24"/>
        </w:rPr>
        <w:t xml:space="preserve"> This means if you really want the beginning of the year balance to be $X in a certain year, </w:t>
      </w:r>
      <w:r w:rsidR="00AA4EE2">
        <w:rPr>
          <w:sz w:val="24"/>
        </w:rPr>
        <w:t xml:space="preserve">then just fiddle with the rate </w:t>
      </w:r>
      <w:r w:rsidR="00F67694">
        <w:rPr>
          <w:sz w:val="24"/>
        </w:rPr>
        <w:t>o</w:t>
      </w:r>
      <w:r w:rsidR="00AA4EE2">
        <w:rPr>
          <w:sz w:val="24"/>
        </w:rPr>
        <w:t>f</w:t>
      </w:r>
      <w:r w:rsidR="00F67694">
        <w:rPr>
          <w:sz w:val="24"/>
        </w:rPr>
        <w:t xml:space="preserve"> return manual override until the previous year's value equals that amount.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Column C on the</w:t>
      </w:r>
      <w:r w:rsidR="0061459A">
        <w:rPr>
          <w:sz w:val="24"/>
        </w:rPr>
        <w:t xml:space="preserve"> </w:t>
      </w:r>
      <w:r w:rsidR="00341B15">
        <w:rPr>
          <w:sz w:val="24"/>
        </w:rPr>
        <w:t>a</w:t>
      </w:r>
      <w:r w:rsidR="0061459A" w:rsidRPr="00341B15">
        <w:rPr>
          <w:sz w:val="24"/>
        </w:rPr>
        <w:t>sset</w:t>
      </w:r>
      <w:r w:rsidR="0061459A">
        <w:rPr>
          <w:sz w:val="24"/>
        </w:rPr>
        <w:t xml:space="preserve"> sheet</w:t>
      </w:r>
      <w:r>
        <w:rPr>
          <w:sz w:val="24"/>
        </w:rPr>
        <w:t xml:space="preserve">s is </w:t>
      </w:r>
      <w:r w:rsidR="0086573B">
        <w:rPr>
          <w:sz w:val="24"/>
        </w:rPr>
        <w:t xml:space="preserve">basically </w:t>
      </w:r>
      <w:r>
        <w:rPr>
          <w:sz w:val="24"/>
        </w:rPr>
        <w:t xml:space="preserve">for manually overriding the asset’s </w:t>
      </w:r>
      <w:r w:rsidR="0086573B">
        <w:rPr>
          <w:sz w:val="24"/>
        </w:rPr>
        <w:t xml:space="preserve">end-of-year </w:t>
      </w:r>
      <w:r>
        <w:rPr>
          <w:sz w:val="24"/>
        </w:rPr>
        <w:t>market value in any year</w:t>
      </w:r>
      <w:r w:rsidR="0086573B">
        <w:rPr>
          <w:sz w:val="24"/>
        </w:rPr>
        <w:t>, by forcing an inputted growth, or shrinkage rate, in that year</w:t>
      </w:r>
      <w:r>
        <w:rPr>
          <w:sz w:val="24"/>
        </w:rPr>
        <w:t>.</w:t>
      </w:r>
      <w:r w:rsidR="0086573B">
        <w:rPr>
          <w:sz w:val="24"/>
        </w:rPr>
        <w:t xml:space="preserve"> You can even input -100% to end an asset for any reason.</w:t>
      </w:r>
    </w:p>
    <w:p w:rsidR="0086573B" w:rsidRDefault="0086573B"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Next, enter the percentage amount of this income that will be subject to the global average tax rate you specified on cell A</w:t>
      </w:r>
      <w:r w:rsidR="002D2049">
        <w:rPr>
          <w:sz w:val="24"/>
        </w:rPr>
        <w:t>49</w:t>
      </w:r>
      <w:r>
        <w:rPr>
          <w:sz w:val="24"/>
        </w:rPr>
        <w:t xml:space="preserve"> of the </w:t>
      </w:r>
      <w:r>
        <w:rPr>
          <w:i/>
          <w:sz w:val="24"/>
        </w:rPr>
        <w:t>Master Input</w:t>
      </w:r>
      <w:r>
        <w:rPr>
          <w:sz w:val="24"/>
        </w:rPr>
        <w:t xml:space="preserve"> sheet. If you enter 100%, then all of the income withdrawals will have income taxes taken out at the rate specified</w:t>
      </w:r>
      <w:r w:rsidR="00485F1D">
        <w:rPr>
          <w:sz w:val="24"/>
        </w:rPr>
        <w:t xml:space="preserve"> in A49</w:t>
      </w:r>
      <w:r>
        <w:rPr>
          <w:sz w:val="24"/>
        </w:rPr>
        <w:t>. If you enter 0%, then none of these withdrawals will have taxes deducted from them. If you enter 50% into cell A63, then 50% of the income paid out will be taxed at the rate you entered in cell A49 of the</w:t>
      </w:r>
      <w:r>
        <w:rPr>
          <w:i/>
          <w:sz w:val="24"/>
        </w:rPr>
        <w:t xml:space="preserve"> </w:t>
      </w:r>
      <w:r>
        <w:rPr>
          <w:sz w:val="24"/>
        </w:rPr>
        <w:t>(or whatever the manual overrid</w:t>
      </w:r>
      <w:r w:rsidR="004C3446">
        <w:rPr>
          <w:sz w:val="24"/>
        </w:rPr>
        <w:t>d</w:t>
      </w:r>
      <w:r>
        <w:rPr>
          <w:sz w:val="24"/>
        </w:rPr>
        <w:t>e</w:t>
      </w:r>
      <w:r w:rsidR="004C3446">
        <w:rPr>
          <w:sz w:val="24"/>
        </w:rPr>
        <w:t>n</w:t>
      </w:r>
      <w:r>
        <w:rPr>
          <w:sz w:val="24"/>
        </w:rPr>
        <w:t xml:space="preserve"> </w:t>
      </w:r>
      <w:r w:rsidR="00273BF4">
        <w:rPr>
          <w:sz w:val="24"/>
        </w:rPr>
        <w:t xml:space="preserve">global </w:t>
      </w:r>
      <w:r w:rsidR="004C3446">
        <w:rPr>
          <w:sz w:val="24"/>
        </w:rPr>
        <w:t xml:space="preserve">tax </w:t>
      </w:r>
      <w:r>
        <w:rPr>
          <w:sz w:val="24"/>
        </w:rPr>
        <w:t>rate is in that year</w:t>
      </w:r>
      <w:r w:rsidR="00485F1D">
        <w:rPr>
          <w:sz w:val="24"/>
        </w:rPr>
        <w:t xml:space="preserve"> on the </w:t>
      </w:r>
      <w:r w:rsidR="00485F1D" w:rsidRPr="00485F1D">
        <w:rPr>
          <w:i/>
          <w:sz w:val="24"/>
        </w:rPr>
        <w:t>Summing &amp; Input</w:t>
      </w:r>
      <w:r w:rsidR="00485F1D">
        <w:rPr>
          <w:sz w:val="24"/>
        </w:rPr>
        <w:t xml:space="preserve"> sheet</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Note that taxes will be deducted from all withdrawals, not just what you may consider to be “income,” because any time money is taken from an asset, it’s considered an income withdrawal by the pro</w:t>
      </w:r>
      <w:r w:rsidR="00B26501">
        <w:rPr>
          <w:sz w:val="24"/>
        </w:rPr>
        <w:t xml:space="preserve">gram. A simple way to remember </w:t>
      </w:r>
      <w:r>
        <w:rPr>
          <w:sz w:val="24"/>
        </w:rPr>
        <w:t>t</w:t>
      </w:r>
      <w:r w:rsidR="00B26501">
        <w:rPr>
          <w:sz w:val="24"/>
        </w:rPr>
        <w:t>his</w:t>
      </w:r>
      <w:r>
        <w:rPr>
          <w:sz w:val="24"/>
        </w:rPr>
        <w:t xml:space="preserve"> is that all of the income generated from all of the blue colored cells (on the </w:t>
      </w:r>
      <w:r>
        <w:rPr>
          <w:i/>
          <w:sz w:val="24"/>
        </w:rPr>
        <w:t>Summing &amp; Input</w:t>
      </w:r>
      <w:r w:rsidR="00B509B2">
        <w:rPr>
          <w:sz w:val="24"/>
        </w:rPr>
        <w:t xml:space="preserve"> sheet, columns AS - CN</w:t>
      </w:r>
      <w:r>
        <w:rPr>
          <w:sz w:val="24"/>
        </w:rPr>
        <w:t>) will be subject to taxes at the rate you specify into cell A49 or D49</w:t>
      </w:r>
      <w:r w:rsidR="00273BF4">
        <w:rPr>
          <w:sz w:val="24"/>
        </w:rPr>
        <w:t xml:space="preserve"> of the </w:t>
      </w:r>
      <w:r w:rsidR="00273BF4">
        <w:rPr>
          <w:i/>
          <w:sz w:val="24"/>
        </w:rPr>
        <w:t>Master Input</w:t>
      </w:r>
      <w:r w:rsidR="00273BF4">
        <w:rPr>
          <w:sz w:val="24"/>
        </w:rPr>
        <w:t xml:space="preserve"> sheet</w:t>
      </w:r>
      <w:r>
        <w:rPr>
          <w:sz w:val="24"/>
        </w:rPr>
        <w:t>.</w:t>
      </w:r>
    </w:p>
    <w:p w:rsidR="00C84CE0" w:rsidRDefault="00C84CE0" w:rsidP="009454B7">
      <w:pPr>
        <w:tabs>
          <w:tab w:val="left" w:pos="0"/>
        </w:tabs>
        <w:suppressAutoHyphens/>
        <w:jc w:val="both"/>
        <w:rPr>
          <w:sz w:val="24"/>
        </w:rPr>
      </w:pPr>
    </w:p>
    <w:p w:rsidR="00B36039" w:rsidRDefault="00C84CE0" w:rsidP="009454B7">
      <w:pPr>
        <w:tabs>
          <w:tab w:val="left" w:pos="0"/>
        </w:tabs>
        <w:suppressAutoHyphens/>
        <w:jc w:val="both"/>
        <w:rPr>
          <w:sz w:val="24"/>
        </w:rPr>
      </w:pPr>
      <w:r>
        <w:rPr>
          <w:sz w:val="24"/>
        </w:rPr>
        <w:t>Since the RWR manual withdrawal override column is not available on the IFP</w:t>
      </w:r>
      <w:r w:rsidR="00B36039">
        <w:rPr>
          <w:sz w:val="24"/>
        </w:rPr>
        <w:t xml:space="preserve"> asset sheet</w:t>
      </w:r>
      <w:r>
        <w:rPr>
          <w:sz w:val="24"/>
        </w:rPr>
        <w:t xml:space="preserve">s, the </w:t>
      </w:r>
      <w:r w:rsidR="00B26501">
        <w:rPr>
          <w:sz w:val="24"/>
        </w:rPr>
        <w:t xml:space="preserve">corresponding </w:t>
      </w:r>
      <w:r>
        <w:rPr>
          <w:sz w:val="24"/>
        </w:rPr>
        <w:t>separate tax rate input fields for them are also not there.</w:t>
      </w:r>
      <w:r w:rsidR="00B36039">
        <w:rPr>
          <w:sz w:val="24"/>
        </w:rPr>
        <w:t xml:space="preserve"> Also, data in cells A4 – 25 come from the </w:t>
      </w:r>
      <w:r w:rsidR="00B36039" w:rsidRPr="00B36039">
        <w:rPr>
          <w:i/>
          <w:sz w:val="24"/>
        </w:rPr>
        <w:t>Master Input</w:t>
      </w:r>
      <w:r w:rsidR="00B36039">
        <w:rPr>
          <w:sz w:val="24"/>
        </w:rPr>
        <w:t xml:space="preserve"> sheet, and cannot be changed on the asset sheets.</w:t>
      </w:r>
    </w:p>
    <w:p w:rsidR="00B36039" w:rsidRDefault="00B36039"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H</w:t>
      </w:r>
      <w:r w:rsidR="00B26501">
        <w:rPr>
          <w:sz w:val="24"/>
        </w:rPr>
        <w:t>ere's h</w:t>
      </w:r>
      <w:r>
        <w:rPr>
          <w:sz w:val="24"/>
        </w:rPr>
        <w:t>ow to deal with not being able to handle manual withdrawals if you’re used to RWR: Tinker with the asset’s rate of return manual override column until the end of year balance is what you want after the withdrawal. Then use an income slot on the Cash Flow Projector to account for this income coming in.</w:t>
      </w:r>
      <w:r w:rsidR="00B26501">
        <w:rPr>
          <w:sz w:val="24"/>
        </w:rPr>
        <w:t xml:space="preserve"> Make that income taxable.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w:t>
      </w:r>
      <w:r w:rsidR="00273BF4">
        <w:rPr>
          <w:sz w:val="24"/>
        </w:rPr>
        <w:t>purpl</w:t>
      </w:r>
      <w:r>
        <w:rPr>
          <w:sz w:val="24"/>
        </w:rPr>
        <w:t>e areas of the</w:t>
      </w:r>
      <w:r w:rsidR="00B36039">
        <w:rPr>
          <w:sz w:val="24"/>
        </w:rPr>
        <w:t xml:space="preserve"> asset sheet</w:t>
      </w:r>
      <w:r w:rsidR="00273BF4">
        <w:rPr>
          <w:sz w:val="24"/>
        </w:rPr>
        <w:t>s</w:t>
      </w:r>
      <w:r>
        <w:rPr>
          <w:sz w:val="24"/>
        </w:rPr>
        <w:t xml:space="preserve"> show each payout methods’ annual withdrawal</w:t>
      </w:r>
      <w:r w:rsidR="003E124A">
        <w:rPr>
          <w:sz w:val="24"/>
        </w:rPr>
        <w:t xml:space="preserve"> amount</w:t>
      </w:r>
      <w:r>
        <w:rPr>
          <w:sz w:val="24"/>
        </w:rPr>
        <w:t>s.</w:t>
      </w:r>
      <w:r w:rsidR="003E124A">
        <w:rPr>
          <w:sz w:val="24"/>
        </w:rPr>
        <w:t xml:space="preserve"> The </w:t>
      </w:r>
      <w:r w:rsidR="00273BF4">
        <w:rPr>
          <w:sz w:val="24"/>
        </w:rPr>
        <w:t>purpl</w:t>
      </w:r>
      <w:r w:rsidR="003E124A">
        <w:rPr>
          <w:sz w:val="24"/>
        </w:rPr>
        <w:t xml:space="preserve">e areas on the </w:t>
      </w:r>
      <w:r w:rsidR="003E124A">
        <w:rPr>
          <w:i/>
          <w:sz w:val="24"/>
        </w:rPr>
        <w:t>Summing &amp; Input</w:t>
      </w:r>
      <w:r w:rsidR="003E124A">
        <w:rPr>
          <w:sz w:val="24"/>
        </w:rPr>
        <w:t xml:space="preserve"> sheet are </w:t>
      </w:r>
      <w:r w:rsidR="00273BF4">
        <w:rPr>
          <w:sz w:val="24"/>
        </w:rPr>
        <w:t>monthly</w:t>
      </w:r>
      <w:r w:rsidR="003E124A">
        <w:rPr>
          <w:sz w:val="24"/>
        </w:rPr>
        <w:t xml:space="preserve"> amounts. Again, the difference in </w:t>
      </w:r>
      <w:r w:rsidR="00B36039">
        <w:rPr>
          <w:sz w:val="24"/>
        </w:rPr>
        <w:t>F</w:t>
      </w:r>
      <w:r w:rsidR="003E124A">
        <w:rPr>
          <w:sz w:val="24"/>
        </w:rPr>
        <w:t>lex</w:t>
      </w:r>
      <w:r w:rsidR="00B36039">
        <w:rPr>
          <w:sz w:val="24"/>
        </w:rPr>
        <w:t>ible</w:t>
      </w:r>
      <w:r w:rsidR="003E124A">
        <w:rPr>
          <w:sz w:val="24"/>
        </w:rPr>
        <w:t xml:space="preserve"> asset values </w:t>
      </w:r>
      <w:r w:rsidR="00273BF4">
        <w:rPr>
          <w:sz w:val="24"/>
        </w:rPr>
        <w:t xml:space="preserve">(from what’s shown on the </w:t>
      </w:r>
      <w:r w:rsidR="00273BF4">
        <w:rPr>
          <w:i/>
          <w:sz w:val="24"/>
        </w:rPr>
        <w:t>Summing &amp; Input</w:t>
      </w:r>
      <w:r w:rsidR="00273BF4">
        <w:rPr>
          <w:sz w:val="24"/>
        </w:rPr>
        <w:t xml:space="preserve"> sheet compared to column AV of the asset sheet) </w:t>
      </w:r>
      <w:r w:rsidR="003E124A">
        <w:rPr>
          <w:sz w:val="24"/>
        </w:rPr>
        <w:t xml:space="preserve">are </w:t>
      </w:r>
      <w:r w:rsidR="00B36039">
        <w:rPr>
          <w:sz w:val="24"/>
        </w:rPr>
        <w:t xml:space="preserve">equal to </w:t>
      </w:r>
      <w:r w:rsidR="003E124A">
        <w:rPr>
          <w:sz w:val="24"/>
        </w:rPr>
        <w:t xml:space="preserve">the amount of </w:t>
      </w:r>
      <w:r w:rsidR="00273BF4">
        <w:rPr>
          <w:sz w:val="24"/>
        </w:rPr>
        <w:t xml:space="preserve">income </w:t>
      </w:r>
      <w:r w:rsidR="003E124A">
        <w:rPr>
          <w:sz w:val="24"/>
        </w:rPr>
        <w:t>taxes</w:t>
      </w:r>
      <w:r w:rsidR="00B36039">
        <w:rPr>
          <w:sz w:val="24"/>
        </w:rPr>
        <w:t xml:space="preserve"> paid in that year</w:t>
      </w:r>
      <w:r w:rsidR="003E124A">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Keep an eye on </w:t>
      </w:r>
      <w:r w:rsidR="001454D1">
        <w:rPr>
          <w:sz w:val="24"/>
        </w:rPr>
        <w:t xml:space="preserve">the text in </w:t>
      </w:r>
      <w:r>
        <w:rPr>
          <w:sz w:val="24"/>
        </w:rPr>
        <w:t xml:space="preserve">row </w:t>
      </w:r>
      <w:r w:rsidR="001454D1">
        <w:rPr>
          <w:sz w:val="24"/>
        </w:rPr>
        <w:t>3</w:t>
      </w:r>
      <w:r>
        <w:rPr>
          <w:sz w:val="24"/>
        </w:rPr>
        <w:t xml:space="preserve"> of the</w:t>
      </w:r>
      <w:r w:rsidR="0061459A">
        <w:rPr>
          <w:sz w:val="24"/>
        </w:rPr>
        <w:t xml:space="preserve"> </w:t>
      </w:r>
      <w:r w:rsidR="00B36039">
        <w:rPr>
          <w:sz w:val="24"/>
        </w:rPr>
        <w:t>a</w:t>
      </w:r>
      <w:r w:rsidR="0061459A" w:rsidRPr="00B36039">
        <w:rPr>
          <w:sz w:val="24"/>
        </w:rPr>
        <w:t>sset</w:t>
      </w:r>
      <w:r w:rsidR="0061459A">
        <w:rPr>
          <w:sz w:val="24"/>
        </w:rPr>
        <w:t xml:space="preserve"> sheet</w:t>
      </w:r>
      <w:r>
        <w:rPr>
          <w:sz w:val="24"/>
        </w:rPr>
        <w:t xml:space="preserve">s to help keep track of where you are and what you’re doing, and </w:t>
      </w:r>
      <w:r w:rsidR="00B36039">
        <w:rPr>
          <w:sz w:val="24"/>
        </w:rPr>
        <w:t xml:space="preserve">also </w:t>
      </w:r>
      <w:r>
        <w:rPr>
          <w:sz w:val="24"/>
        </w:rPr>
        <w:t xml:space="preserve">on </w:t>
      </w:r>
      <w:r w:rsidR="00273BF4">
        <w:rPr>
          <w:sz w:val="24"/>
        </w:rPr>
        <w:t xml:space="preserve">the top of </w:t>
      </w:r>
      <w:r>
        <w:rPr>
          <w:sz w:val="24"/>
        </w:rPr>
        <w:t>column AV for red error messages.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annual cash flow surplus or deficits forced upon the asset’s balance are shown in column </w:t>
      </w:r>
      <w:r w:rsidR="001454D1">
        <w:rPr>
          <w:sz w:val="24"/>
        </w:rPr>
        <w:t>AU</w:t>
      </w:r>
      <w:r>
        <w:rPr>
          <w:sz w:val="24"/>
        </w:rPr>
        <w:t>.</w:t>
      </w:r>
    </w:p>
    <w:p w:rsidR="0061459A" w:rsidRDefault="0061459A" w:rsidP="009454B7">
      <w:pPr>
        <w:tabs>
          <w:tab w:val="left" w:pos="0"/>
        </w:tabs>
        <w:suppressAutoHyphens/>
        <w:jc w:val="both"/>
        <w:rPr>
          <w:sz w:val="24"/>
        </w:rPr>
      </w:pPr>
    </w:p>
    <w:p w:rsidR="00B36039" w:rsidRDefault="0061459A" w:rsidP="009454B7">
      <w:pPr>
        <w:tabs>
          <w:tab w:val="left" w:pos="0"/>
        </w:tabs>
        <w:suppressAutoHyphens/>
        <w:jc w:val="both"/>
        <w:rPr>
          <w:sz w:val="24"/>
        </w:rPr>
      </w:pPr>
      <w:r>
        <w:rPr>
          <w:sz w:val="24"/>
        </w:rPr>
        <w:t>Columns D and H on the</w:t>
      </w:r>
      <w:r w:rsidR="00B36039">
        <w:rPr>
          <w:sz w:val="24"/>
        </w:rPr>
        <w:t xml:space="preserve"> asset sheet</w:t>
      </w:r>
      <w:r>
        <w:rPr>
          <w:sz w:val="24"/>
        </w:rPr>
        <w:t>s are where you can type in text to remind yourself why you used them. Nothing here effects calculations anywhere.</w:t>
      </w:r>
      <w:r w:rsidR="00FC45CA">
        <w:rPr>
          <w:sz w:val="24"/>
        </w:rPr>
        <w:t xml:space="preserve"> There are also several columns on </w:t>
      </w:r>
      <w:r w:rsidR="00273BF4">
        <w:rPr>
          <w:sz w:val="24"/>
        </w:rPr>
        <w:t xml:space="preserve">most all calc </w:t>
      </w:r>
      <w:r w:rsidR="00FC45CA">
        <w:rPr>
          <w:sz w:val="24"/>
        </w:rPr>
        <w:t>sheet</w:t>
      </w:r>
      <w:r w:rsidR="00273BF4">
        <w:rPr>
          <w:sz w:val="24"/>
        </w:rPr>
        <w:t>s</w:t>
      </w:r>
      <w:r w:rsidR="00FC45CA">
        <w:rPr>
          <w:sz w:val="24"/>
        </w:rPr>
        <w:t xml:space="preserve"> with this </w:t>
      </w:r>
      <w:r w:rsidR="00273BF4">
        <w:rPr>
          <w:sz w:val="24"/>
        </w:rPr>
        <w:t xml:space="preserve">unique </w:t>
      </w:r>
      <w:r w:rsidR="00FC45CA">
        <w:rPr>
          <w:sz w:val="24"/>
        </w:rPr>
        <w:t>feature.</w:t>
      </w:r>
    </w:p>
    <w:p w:rsidR="00273BF4" w:rsidRDefault="00273BF4" w:rsidP="009454B7">
      <w:pPr>
        <w:tabs>
          <w:tab w:val="left" w:pos="0"/>
        </w:tabs>
        <w:suppressAutoHyphens/>
        <w:jc w:val="both"/>
        <w:rPr>
          <w:sz w:val="24"/>
        </w:rPr>
      </w:pPr>
    </w:p>
    <w:p w:rsidR="00273BF4" w:rsidRDefault="00273BF4" w:rsidP="009454B7">
      <w:pPr>
        <w:tabs>
          <w:tab w:val="left" w:pos="0"/>
        </w:tabs>
        <w:suppressAutoHyphens/>
        <w:jc w:val="both"/>
        <w:rPr>
          <w:sz w:val="24"/>
        </w:rPr>
      </w:pPr>
      <w:r>
        <w:rPr>
          <w:sz w:val="24"/>
        </w:rPr>
        <w:t>Row 3 tells you basic information to help keep things straight.</w:t>
      </w:r>
    </w:p>
    <w:p w:rsidR="00273BF4" w:rsidRDefault="00273BF4" w:rsidP="009454B7">
      <w:pPr>
        <w:tabs>
          <w:tab w:val="left" w:pos="0"/>
        </w:tabs>
        <w:suppressAutoHyphens/>
        <w:jc w:val="both"/>
        <w:rPr>
          <w:sz w:val="24"/>
        </w:rPr>
      </w:pPr>
    </w:p>
    <w:p w:rsidR="00273BF4" w:rsidRDefault="00273BF4" w:rsidP="009454B7">
      <w:pPr>
        <w:tabs>
          <w:tab w:val="left" w:pos="0"/>
        </w:tabs>
        <w:suppressAutoHyphens/>
        <w:jc w:val="both"/>
        <w:rPr>
          <w:sz w:val="24"/>
        </w:rPr>
      </w:pPr>
      <w:r>
        <w:rPr>
          <w:sz w:val="24"/>
        </w:rPr>
        <w:t>The blue shading in column A tells you when that person is retired.</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That’s all that can be </w:t>
      </w:r>
      <w:r w:rsidR="00273BF4">
        <w:rPr>
          <w:sz w:val="24"/>
        </w:rPr>
        <w:t>typed</w:t>
      </w:r>
      <w:r>
        <w:rPr>
          <w:sz w:val="24"/>
        </w:rPr>
        <w:t xml:space="preserve"> about the</w:t>
      </w:r>
      <w:r w:rsidR="0061459A">
        <w:rPr>
          <w:sz w:val="24"/>
        </w:rPr>
        <w:t xml:space="preserve"> </w:t>
      </w:r>
      <w:r w:rsidR="00273BF4">
        <w:rPr>
          <w:sz w:val="24"/>
        </w:rPr>
        <w:t xml:space="preserve">Financial Planner module’s </w:t>
      </w:r>
      <w:r w:rsidR="00B36039">
        <w:rPr>
          <w:sz w:val="24"/>
        </w:rPr>
        <w:t>a</w:t>
      </w:r>
      <w:r w:rsidR="0061459A" w:rsidRPr="00B36039">
        <w:rPr>
          <w:sz w:val="24"/>
        </w:rPr>
        <w:t xml:space="preserve">sset </w:t>
      </w:r>
      <w:r w:rsidR="0061459A">
        <w:rPr>
          <w:sz w:val="24"/>
        </w:rPr>
        <w:t>sheet</w:t>
      </w:r>
      <w:r>
        <w:rPr>
          <w:sz w:val="24"/>
        </w:rPr>
        <w:t>s.</w:t>
      </w:r>
      <w:r w:rsidR="001454D1">
        <w:rPr>
          <w:sz w:val="24"/>
        </w:rPr>
        <w:t xml:space="preserve"> Please inquire if anything doesn't make sense</w:t>
      </w:r>
      <w:r w:rsidR="00273BF4">
        <w:rPr>
          <w:sz w:val="24"/>
        </w:rPr>
        <w:t>,</w:t>
      </w:r>
      <w:r w:rsidR="001454D1">
        <w:rPr>
          <w:sz w:val="24"/>
        </w:rPr>
        <w:t xml:space="preserve"> or you'</w:t>
      </w:r>
      <w:r w:rsidR="00273BF4">
        <w:rPr>
          <w:sz w:val="24"/>
        </w:rPr>
        <w:t>d</w:t>
      </w:r>
      <w:r w:rsidR="001454D1">
        <w:rPr>
          <w:sz w:val="24"/>
        </w:rPr>
        <w:t xml:space="preserve"> like more information.</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sz w:val="24"/>
        </w:rPr>
      </w:pPr>
      <w:r>
        <w:rPr>
          <w:b/>
          <w:smallCaps/>
          <w:sz w:val="32"/>
        </w:rPr>
        <w:t>The Presentation Sheets</w:t>
      </w:r>
      <w:r>
        <w:rPr>
          <w:b/>
          <w:smallCaps/>
          <w:sz w:val="28"/>
        </w:rPr>
        <w:t xml:space="preserve"> </w:t>
      </w:r>
    </w:p>
    <w:p w:rsidR="00C84CE0" w:rsidRDefault="00C84CE0" w:rsidP="009454B7">
      <w:pPr>
        <w:tabs>
          <w:tab w:val="left" w:pos="0"/>
        </w:tabs>
        <w:suppressAutoHyphens/>
        <w:jc w:val="both"/>
        <w:rPr>
          <w:sz w:val="24"/>
        </w:rPr>
      </w:pPr>
    </w:p>
    <w:p w:rsidR="007F7B79" w:rsidRDefault="00C84CE0" w:rsidP="009454B7">
      <w:pPr>
        <w:tabs>
          <w:tab w:val="left" w:pos="0"/>
        </w:tabs>
        <w:suppressAutoHyphens/>
        <w:jc w:val="both"/>
        <w:rPr>
          <w:sz w:val="24"/>
        </w:rPr>
      </w:pPr>
      <w:r>
        <w:rPr>
          <w:sz w:val="24"/>
        </w:rPr>
        <w:t xml:space="preserve">Starting from the right or middle, the results sheets on the left </w:t>
      </w:r>
      <w:r w:rsidR="007F7B79">
        <w:rPr>
          <w:sz w:val="24"/>
        </w:rPr>
        <w:t xml:space="preserve">part </w:t>
      </w:r>
      <w:r>
        <w:rPr>
          <w:sz w:val="24"/>
        </w:rPr>
        <w:t>of the</w:t>
      </w:r>
      <w:r w:rsidR="001131B6">
        <w:rPr>
          <w:sz w:val="24"/>
        </w:rPr>
        <w:t xml:space="preserve"> Workbook </w:t>
      </w:r>
      <w:r>
        <w:rPr>
          <w:sz w:val="24"/>
        </w:rPr>
        <w:t>are designed to be presented to clients and prospects.</w:t>
      </w:r>
      <w:r w:rsidR="007F7B79">
        <w:rPr>
          <w:sz w:val="24"/>
        </w:rPr>
        <w:t xml:space="preserve"> No input nor calculations are done here.</w:t>
      </w:r>
    </w:p>
    <w:p w:rsidR="007F7B79" w:rsidRDefault="007F7B79" w:rsidP="009454B7">
      <w:pPr>
        <w:tabs>
          <w:tab w:val="left" w:pos="0"/>
        </w:tabs>
        <w:suppressAutoHyphens/>
        <w:jc w:val="both"/>
        <w:rPr>
          <w:sz w:val="24"/>
        </w:rPr>
      </w:pPr>
    </w:p>
    <w:p w:rsidR="007F7B79" w:rsidRDefault="00C84CE0" w:rsidP="009454B7">
      <w:pPr>
        <w:tabs>
          <w:tab w:val="left" w:pos="0"/>
        </w:tabs>
        <w:suppressAutoHyphens/>
        <w:jc w:val="both"/>
        <w:rPr>
          <w:sz w:val="24"/>
        </w:rPr>
      </w:pPr>
      <w:r>
        <w:rPr>
          <w:sz w:val="24"/>
        </w:rPr>
        <w:t xml:space="preserve">There are a total of </w:t>
      </w:r>
      <w:r w:rsidR="007F7B79">
        <w:rPr>
          <w:sz w:val="24"/>
        </w:rPr>
        <w:t>eight</w:t>
      </w:r>
      <w:r>
        <w:rPr>
          <w:sz w:val="24"/>
        </w:rPr>
        <w:t xml:space="preserve"> </w:t>
      </w:r>
      <w:r w:rsidR="007F7B79">
        <w:rPr>
          <w:sz w:val="24"/>
        </w:rPr>
        <w:t xml:space="preserve">presentation sheets on the Financial Planner module: Seven text / </w:t>
      </w:r>
      <w:r>
        <w:rPr>
          <w:sz w:val="24"/>
        </w:rPr>
        <w:t>number</w:t>
      </w:r>
      <w:r w:rsidR="007F7B79">
        <w:rPr>
          <w:sz w:val="24"/>
        </w:rPr>
        <w:t xml:space="preserve"> / table </w:t>
      </w:r>
      <w:r>
        <w:rPr>
          <w:sz w:val="24"/>
        </w:rPr>
        <w:t>pages and one graph</w:t>
      </w:r>
      <w:r w:rsidR="007F7B79">
        <w:rPr>
          <w:sz w:val="24"/>
        </w:rPr>
        <w:t xml:space="preserve"> / </w:t>
      </w:r>
      <w:r>
        <w:rPr>
          <w:sz w:val="24"/>
        </w:rPr>
        <w:t>chart sheet.</w:t>
      </w:r>
    </w:p>
    <w:p w:rsidR="00C84CE0" w:rsidRDefault="00C84CE0" w:rsidP="009454B7">
      <w:pPr>
        <w:tabs>
          <w:tab w:val="left" w:pos="0"/>
        </w:tabs>
        <w:suppressAutoHyphens/>
        <w:jc w:val="both"/>
        <w:rPr>
          <w:sz w:val="24"/>
        </w:rPr>
      </w:pPr>
      <w:r>
        <w:rPr>
          <w:sz w:val="24"/>
        </w:rPr>
        <w:t xml:space="preserve">They’re called presentation pages because they are the pages a financial planner would present to a client or prospect </w:t>
      </w:r>
      <w:r w:rsidR="007F7B79">
        <w:rPr>
          <w:sz w:val="24"/>
        </w:rPr>
        <w:t xml:space="preserve">to show the results of the input and calculations </w:t>
      </w:r>
      <w:r>
        <w:rPr>
          <w:sz w:val="24"/>
        </w:rPr>
        <w:t xml:space="preserve">(even though they don’t say presentation on the sheet tabs). Most </w:t>
      </w:r>
      <w:r w:rsidR="007F7B79">
        <w:rPr>
          <w:sz w:val="24"/>
        </w:rPr>
        <w:t xml:space="preserve">all </w:t>
      </w:r>
      <w:r>
        <w:rPr>
          <w:sz w:val="24"/>
        </w:rPr>
        <w:t xml:space="preserve">of the pertinent results information </w:t>
      </w:r>
      <w:r w:rsidR="007F7B79">
        <w:rPr>
          <w:sz w:val="24"/>
        </w:rPr>
        <w:t>are</w:t>
      </w:r>
      <w:r>
        <w:rPr>
          <w:sz w:val="24"/>
        </w:rPr>
        <w:t xml:space="preserve"> on these pages.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Sometimes, </w:t>
      </w:r>
      <w:r w:rsidR="007F7B79">
        <w:rPr>
          <w:sz w:val="24"/>
        </w:rPr>
        <w:t>the</w:t>
      </w:r>
      <w:r w:rsidR="00B36039">
        <w:rPr>
          <w:sz w:val="24"/>
        </w:rPr>
        <w:t xml:space="preserve"> asset sheet</w:t>
      </w:r>
      <w:r>
        <w:rPr>
          <w:sz w:val="24"/>
        </w:rPr>
        <w:t>s are printed and presented too, but not too often. Each individual asset has its own end-of-year balance column that shows each asset’s balance after contributions\withdrawals are considered with annual compounding of the growth rate. Each</w:t>
      </w:r>
      <w:r w:rsidR="00B36039">
        <w:rPr>
          <w:sz w:val="24"/>
        </w:rPr>
        <w:t xml:space="preserve"> asset sheet</w:t>
      </w:r>
      <w:r>
        <w:rPr>
          <w:sz w:val="24"/>
        </w:rPr>
        <w:t xml:space="preserve"> also shows all of the asset’s cash flows over the 75 years. So there is a lot of useful “nerdy” information on the asset pages, just not a lot of “salesy” information. It’s up to you whether or not you want to print and present </w:t>
      </w:r>
      <w:r w:rsidR="00B36039">
        <w:rPr>
          <w:sz w:val="24"/>
        </w:rPr>
        <w:t>asset</w:t>
      </w:r>
      <w:r w:rsidR="007F7B79">
        <w:rPr>
          <w:sz w:val="24"/>
        </w:rPr>
        <w:t>, or other calculation or input,</w:t>
      </w:r>
      <w:r w:rsidR="00B36039">
        <w:rPr>
          <w:sz w:val="24"/>
        </w:rPr>
        <w:t xml:space="preserve"> sheet</w:t>
      </w:r>
      <w:r>
        <w:rPr>
          <w:sz w:val="24"/>
        </w:rPr>
        <w:t>s.</w:t>
      </w:r>
    </w:p>
    <w:p w:rsidR="007F7B79" w:rsidRDefault="007F7B79" w:rsidP="009454B7">
      <w:pPr>
        <w:tabs>
          <w:tab w:val="left" w:pos="0"/>
        </w:tabs>
        <w:suppressAutoHyphens/>
        <w:jc w:val="both"/>
        <w:rPr>
          <w:sz w:val="24"/>
        </w:rPr>
      </w:pPr>
    </w:p>
    <w:p w:rsidR="007F7B79" w:rsidRDefault="007F7B79" w:rsidP="009454B7">
      <w:pPr>
        <w:tabs>
          <w:tab w:val="left" w:pos="0"/>
        </w:tabs>
        <w:suppressAutoHyphens/>
        <w:jc w:val="both"/>
        <w:rPr>
          <w:sz w:val="24"/>
        </w:rPr>
      </w:pPr>
      <w:r>
        <w:rPr>
          <w:sz w:val="24"/>
        </w:rPr>
        <w:t xml:space="preserve">There are also two sheets that summarize all input data: </w:t>
      </w:r>
      <w:r w:rsidRPr="007F7B79">
        <w:rPr>
          <w:i/>
          <w:sz w:val="24"/>
        </w:rPr>
        <w:t>Current Input Summary</w:t>
      </w:r>
      <w:r>
        <w:rPr>
          <w:sz w:val="24"/>
        </w:rPr>
        <w:t xml:space="preserve"> and </w:t>
      </w:r>
      <w:r w:rsidRPr="007F7B79">
        <w:rPr>
          <w:i/>
          <w:sz w:val="24"/>
        </w:rPr>
        <w:t>Proposed Input Summary</w:t>
      </w:r>
      <w:r>
        <w:rPr>
          <w:sz w:val="24"/>
        </w:rPr>
        <w:t>. Please don’t try to input data there, as that won’t do anything. It’s just a way for you to review in one place, what you’ve done on all of the inputs from all of the other sheets that accept data inputs.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One of the advantages of the program being written in Excel is that the user if free to do just about anything they want to with the presentation pages.</w:t>
      </w:r>
    </w:p>
    <w:p w:rsidR="00C84CE0" w:rsidRDefault="00C84CE0" w:rsidP="009454B7">
      <w:pPr>
        <w:tabs>
          <w:tab w:val="left" w:pos="0"/>
        </w:tabs>
        <w:suppressAutoHyphens/>
        <w:jc w:val="both"/>
        <w:rPr>
          <w:sz w:val="24"/>
        </w:rPr>
      </w:pPr>
      <w:r>
        <w:rPr>
          <w:sz w:val="24"/>
        </w:rPr>
        <w:t xml:space="preserve"> </w:t>
      </w:r>
    </w:p>
    <w:p w:rsidR="002B06DB" w:rsidRDefault="00C84CE0" w:rsidP="009454B7">
      <w:pPr>
        <w:tabs>
          <w:tab w:val="left" w:pos="0"/>
        </w:tabs>
        <w:suppressAutoHyphens/>
        <w:jc w:val="both"/>
        <w:rPr>
          <w:sz w:val="24"/>
        </w:rPr>
      </w:pPr>
      <w:r>
        <w:rPr>
          <w:sz w:val="24"/>
        </w:rPr>
        <w:t xml:space="preserve">The user cannot, however, rename </w:t>
      </w:r>
      <w:r w:rsidR="002B06DB">
        <w:rPr>
          <w:sz w:val="24"/>
        </w:rPr>
        <w:t xml:space="preserve">the </w:t>
      </w:r>
      <w:r>
        <w:rPr>
          <w:sz w:val="24"/>
        </w:rPr>
        <w:t>sheets, nor delete existing worksheets (a worksheet</w:t>
      </w:r>
      <w:r w:rsidR="00591678">
        <w:rPr>
          <w:sz w:val="24"/>
        </w:rPr>
        <w:t>, AKA just a sheet,</w:t>
      </w:r>
      <w:r>
        <w:rPr>
          <w:sz w:val="24"/>
        </w:rPr>
        <w:t xml:space="preserve"> is part of a spreadsheet that has its own “tab”</w:t>
      </w:r>
      <w:r w:rsidR="00591678">
        <w:rPr>
          <w:sz w:val="24"/>
        </w:rPr>
        <w:t xml:space="preserve"> at the bottom left of Excel</w:t>
      </w:r>
      <w:r>
        <w:rPr>
          <w:sz w:val="24"/>
        </w:rPr>
        <w:t xml:space="preserve">) as this could easily destroy the links to the other modules </w:t>
      </w:r>
      <w:r w:rsidR="002B06DB">
        <w:rPr>
          <w:sz w:val="24"/>
        </w:rPr>
        <w:t xml:space="preserve">(if they’re not open when you do it), </w:t>
      </w:r>
      <w:r>
        <w:rPr>
          <w:sz w:val="24"/>
        </w:rPr>
        <w:t xml:space="preserve">and it will </w:t>
      </w:r>
      <w:r w:rsidR="00A05BC6">
        <w:rPr>
          <w:sz w:val="24"/>
        </w:rPr>
        <w:t xml:space="preserve">definitely </w:t>
      </w:r>
      <w:r>
        <w:rPr>
          <w:sz w:val="24"/>
        </w:rPr>
        <w:t xml:space="preserve">make the Monte Carlo </w:t>
      </w:r>
      <w:r w:rsidR="00A05BC6">
        <w:rPr>
          <w:sz w:val="24"/>
        </w:rPr>
        <w:t xml:space="preserve">simulation </w:t>
      </w:r>
      <w:r>
        <w:rPr>
          <w:sz w:val="24"/>
        </w:rPr>
        <w:t>macro not function</w:t>
      </w:r>
      <w:r w:rsidR="002B06DB">
        <w:rPr>
          <w:sz w:val="24"/>
        </w:rPr>
        <w:t xml:space="preserve"> (if you rename the </w:t>
      </w:r>
      <w:r w:rsidR="002B06DB" w:rsidRPr="002B06DB">
        <w:rPr>
          <w:i/>
          <w:sz w:val="24"/>
        </w:rPr>
        <w:t>Assumptions &amp; Additional Need</w:t>
      </w:r>
      <w:r w:rsidR="002B06DB">
        <w:rPr>
          <w:sz w:val="24"/>
        </w:rPr>
        <w:t xml:space="preserve"> sheet, or any input sheet)</w:t>
      </w:r>
      <w:r>
        <w:rPr>
          <w:sz w:val="24"/>
        </w:rPr>
        <w:t>.</w:t>
      </w:r>
    </w:p>
    <w:p w:rsidR="002B06DB" w:rsidRDefault="002B06DB"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So if you want to add more data, presentation pages, </w:t>
      </w:r>
      <w:r w:rsidR="006D7CCB">
        <w:rPr>
          <w:sz w:val="24"/>
        </w:rPr>
        <w:t xml:space="preserve">charts, table </w:t>
      </w:r>
      <w:r>
        <w:rPr>
          <w:sz w:val="24"/>
        </w:rPr>
        <w:t xml:space="preserve">or graphs, </w:t>
      </w:r>
      <w:r w:rsidR="002B06DB">
        <w:rPr>
          <w:sz w:val="24"/>
        </w:rPr>
        <w:t>that’s best done</w:t>
      </w:r>
      <w:r>
        <w:rPr>
          <w:sz w:val="24"/>
        </w:rPr>
        <w:t xml:space="preserve"> on a new sheet, or one of the existing presentation sheets.</w:t>
      </w:r>
      <w:r w:rsidR="002B06DB">
        <w:rPr>
          <w:sz w:val="24"/>
        </w:rPr>
        <w:t xml:space="preserve"> You can insert </w:t>
      </w:r>
      <w:r w:rsidR="006D7CCB">
        <w:rPr>
          <w:sz w:val="24"/>
        </w:rPr>
        <w:t xml:space="preserve">all of the </w:t>
      </w:r>
      <w:r w:rsidR="002B06DB">
        <w:rPr>
          <w:sz w:val="24"/>
        </w:rPr>
        <w:t xml:space="preserve">new sheets </w:t>
      </w:r>
      <w:r w:rsidR="006D7CCB">
        <w:rPr>
          <w:sz w:val="24"/>
        </w:rPr>
        <w:t>y</w:t>
      </w:r>
      <w:r w:rsidR="002B06DB">
        <w:rPr>
          <w:sz w:val="24"/>
        </w:rPr>
        <w:t>ou want to, because the Workbook is not protected (because the Monte Carlo simulator macro needs to create the Scenario sheet).</w:t>
      </w:r>
      <w:r w:rsidR="006D7CCB">
        <w:rPr>
          <w:sz w:val="24"/>
        </w:rPr>
        <w:t xml:space="preserve"> So it’s best to do that, so you won’t hurt anything, and you can format row and column sizes without affecting stuff that’s already there.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w:t>
      </w:r>
      <w:r w:rsidR="00813163">
        <w:rPr>
          <w:sz w:val="24"/>
        </w:rPr>
        <w:t xml:space="preserve">title </w:t>
      </w:r>
      <w:r>
        <w:rPr>
          <w:sz w:val="24"/>
        </w:rPr>
        <w:t>text “</w:t>
      </w:r>
      <w:r>
        <w:rPr>
          <w:i/>
          <w:sz w:val="24"/>
        </w:rPr>
        <w:t>Financial Independence Analysis”</w:t>
      </w:r>
      <w:r>
        <w:rPr>
          <w:sz w:val="24"/>
        </w:rPr>
        <w:t xml:space="preserve"> is just text (there is no formula involved), so you can alter it without having to worry about wiping out a formula.</w:t>
      </w:r>
    </w:p>
    <w:p w:rsidR="00C84CE0" w:rsidRDefault="00C84CE0" w:rsidP="009454B7">
      <w:pPr>
        <w:tabs>
          <w:tab w:val="left" w:pos="0"/>
        </w:tabs>
        <w:suppressAutoHyphens/>
        <w:jc w:val="both"/>
        <w:rPr>
          <w:sz w:val="24"/>
        </w:rPr>
      </w:pPr>
    </w:p>
    <w:p w:rsidR="00C84CE0" w:rsidRPr="006D7CCB" w:rsidRDefault="006D7CCB" w:rsidP="009454B7">
      <w:pPr>
        <w:tabs>
          <w:tab w:val="left" w:pos="0"/>
        </w:tabs>
        <w:suppressAutoHyphens/>
        <w:jc w:val="both"/>
        <w:rPr>
          <w:iCs/>
          <w:sz w:val="24"/>
        </w:rPr>
      </w:pPr>
      <w:r>
        <w:rPr>
          <w:sz w:val="24"/>
        </w:rPr>
        <w:t>Before printing, professional financial advisers will</w:t>
      </w:r>
      <w:r w:rsidR="00C84CE0">
        <w:rPr>
          <w:sz w:val="24"/>
        </w:rPr>
        <w:t xml:space="preserve"> probably want to </w:t>
      </w:r>
      <w:r>
        <w:rPr>
          <w:sz w:val="24"/>
        </w:rPr>
        <w:t>delete</w:t>
      </w:r>
      <w:r w:rsidR="00C84CE0">
        <w:rPr>
          <w:sz w:val="24"/>
        </w:rPr>
        <w:t xml:space="preserve"> the </w:t>
      </w:r>
      <w:r>
        <w:rPr>
          <w:sz w:val="24"/>
        </w:rPr>
        <w:t xml:space="preserve">copyright information from both the cells and the </w:t>
      </w:r>
      <w:r w:rsidR="00C84CE0">
        <w:rPr>
          <w:sz w:val="24"/>
        </w:rPr>
        <w:t>footer</w:t>
      </w:r>
      <w:r>
        <w:rPr>
          <w:sz w:val="24"/>
        </w:rPr>
        <w:t>s</w:t>
      </w:r>
      <w:r w:rsidR="00C84CE0">
        <w:rPr>
          <w:sz w:val="24"/>
        </w:rPr>
        <w:t xml:space="preserve"> by going to </w:t>
      </w:r>
      <w:r w:rsidR="00813163">
        <w:rPr>
          <w:i/>
          <w:iCs/>
          <w:sz w:val="24"/>
        </w:rPr>
        <w:t>Page Layout</w:t>
      </w:r>
      <w:r w:rsidR="00813163" w:rsidRPr="00813163">
        <w:rPr>
          <w:iCs/>
          <w:sz w:val="24"/>
        </w:rPr>
        <w:t>, clicking the tiny arrow box bottom right, then click</w:t>
      </w:r>
      <w:r w:rsidR="00C84CE0">
        <w:rPr>
          <w:i/>
          <w:iCs/>
          <w:sz w:val="24"/>
        </w:rPr>
        <w:t>, Header</w:t>
      </w:r>
      <w:r w:rsidR="00813163">
        <w:rPr>
          <w:i/>
          <w:iCs/>
          <w:sz w:val="24"/>
        </w:rPr>
        <w:t>/</w:t>
      </w:r>
      <w:r w:rsidR="00C84CE0">
        <w:rPr>
          <w:i/>
          <w:iCs/>
          <w:sz w:val="24"/>
        </w:rPr>
        <w:t>Footer</w:t>
      </w:r>
      <w:r w:rsidR="00C84CE0" w:rsidRPr="00813163">
        <w:rPr>
          <w:iCs/>
          <w:sz w:val="24"/>
        </w:rPr>
        <w:t xml:space="preserve">, </w:t>
      </w:r>
      <w:r w:rsidR="00813163" w:rsidRPr="00813163">
        <w:rPr>
          <w:iCs/>
          <w:sz w:val="24"/>
        </w:rPr>
        <w:t>then</w:t>
      </w:r>
      <w:r w:rsidR="00813163">
        <w:rPr>
          <w:iCs/>
          <w:sz w:val="24"/>
        </w:rPr>
        <w:t xml:space="preserve"> click</w:t>
      </w:r>
      <w:r w:rsidR="00813163" w:rsidRPr="00813163">
        <w:rPr>
          <w:iCs/>
          <w:sz w:val="24"/>
        </w:rPr>
        <w:t xml:space="preserve"> </w:t>
      </w:r>
      <w:r w:rsidR="00C84CE0">
        <w:rPr>
          <w:i/>
          <w:iCs/>
          <w:sz w:val="24"/>
        </w:rPr>
        <w:t>Custom Footer</w:t>
      </w:r>
      <w:r w:rsidR="00813163">
        <w:rPr>
          <w:i/>
          <w:iCs/>
          <w:sz w:val="24"/>
        </w:rPr>
        <w:t>.</w:t>
      </w:r>
      <w:r>
        <w:rPr>
          <w:i/>
          <w:iCs/>
          <w:sz w:val="24"/>
        </w:rPr>
        <w:t xml:space="preserve"> </w:t>
      </w:r>
      <w:r>
        <w:rPr>
          <w:iCs/>
          <w:sz w:val="24"/>
        </w:rPr>
        <w:t>We don’t care if you delete the copyrights off of anything. So financial planners working with clients, feel free to do that, because you probably do not want them going to the site! You can even tell your clients that you made the program, we don’t care. The only thing you cannot do it resell it other people. Other than that, you are free to manipulate whatever is not protected with a password however you want to.</w:t>
      </w:r>
    </w:p>
    <w:p w:rsidR="004E4269" w:rsidRDefault="004E4269" w:rsidP="009454B7">
      <w:pPr>
        <w:tabs>
          <w:tab w:val="left" w:pos="0"/>
        </w:tabs>
        <w:suppressAutoHyphens/>
        <w:jc w:val="both"/>
        <w:rPr>
          <w:iCs/>
          <w:sz w:val="24"/>
        </w:rPr>
      </w:pPr>
    </w:p>
    <w:p w:rsidR="004E4269" w:rsidRPr="004E4269" w:rsidRDefault="004E4269" w:rsidP="009454B7">
      <w:pPr>
        <w:tabs>
          <w:tab w:val="left" w:pos="0"/>
        </w:tabs>
        <w:suppressAutoHyphens/>
        <w:jc w:val="both"/>
        <w:rPr>
          <w:sz w:val="24"/>
        </w:rPr>
      </w:pPr>
      <w:r>
        <w:rPr>
          <w:iCs/>
          <w:sz w:val="24"/>
        </w:rPr>
        <w:t>On the input and calculation sheets, the peach color is used on cells that change when input changes. Some presentation sheets don't have this formatting. The point is that you're free to make all of these changes you want to.</w:t>
      </w:r>
    </w:p>
    <w:p w:rsidR="00C84CE0" w:rsidRDefault="00C84CE0" w:rsidP="009454B7">
      <w:pPr>
        <w:tabs>
          <w:tab w:val="left" w:pos="0"/>
        </w:tabs>
        <w:suppressAutoHyphens/>
        <w:jc w:val="both"/>
        <w:rPr>
          <w:sz w:val="24"/>
        </w:rPr>
      </w:pPr>
    </w:p>
    <w:p w:rsidR="009B38AA" w:rsidRDefault="00C84CE0" w:rsidP="009454B7">
      <w:pPr>
        <w:tabs>
          <w:tab w:val="left" w:pos="0"/>
        </w:tabs>
        <w:suppressAutoHyphens/>
        <w:jc w:val="both"/>
        <w:rPr>
          <w:bCs/>
          <w:iCs/>
          <w:color w:val="FF0000"/>
          <w:sz w:val="24"/>
        </w:rPr>
      </w:pPr>
      <w:r>
        <w:rPr>
          <w:bCs/>
          <w:iCs/>
          <w:color w:val="FF0000"/>
          <w:sz w:val="28"/>
          <w:u w:val="single"/>
        </w:rPr>
        <w:t>Warning</w:t>
      </w:r>
      <w:r>
        <w:rPr>
          <w:bCs/>
          <w:iCs/>
          <w:color w:val="FF0000"/>
          <w:sz w:val="28"/>
        </w:rPr>
        <w:t>:</w:t>
      </w:r>
      <w:r>
        <w:rPr>
          <w:bCs/>
          <w:iCs/>
          <w:color w:val="FF0000"/>
          <w:sz w:val="24"/>
        </w:rPr>
        <w:t xml:space="preserve"> None of the presentation </w:t>
      </w:r>
      <w:r w:rsidR="00693379">
        <w:rPr>
          <w:bCs/>
          <w:iCs/>
          <w:color w:val="FF0000"/>
          <w:sz w:val="24"/>
        </w:rPr>
        <w:t>sheet</w:t>
      </w:r>
      <w:r>
        <w:rPr>
          <w:bCs/>
          <w:iCs/>
          <w:color w:val="FF0000"/>
          <w:sz w:val="24"/>
        </w:rPr>
        <w:t xml:space="preserve">s are “protected” </w:t>
      </w:r>
      <w:r w:rsidR="00693379">
        <w:rPr>
          <w:bCs/>
          <w:iCs/>
          <w:color w:val="FF0000"/>
          <w:sz w:val="24"/>
        </w:rPr>
        <w:t xml:space="preserve">with a password, </w:t>
      </w:r>
      <w:r>
        <w:rPr>
          <w:bCs/>
          <w:iCs/>
          <w:color w:val="FF0000"/>
          <w:sz w:val="24"/>
        </w:rPr>
        <w:t xml:space="preserve">so </w:t>
      </w:r>
      <w:r w:rsidR="00693379">
        <w:rPr>
          <w:bCs/>
          <w:iCs/>
          <w:color w:val="FF0000"/>
          <w:sz w:val="24"/>
        </w:rPr>
        <w:t xml:space="preserve">after you unprotect it, </w:t>
      </w:r>
      <w:r>
        <w:rPr>
          <w:bCs/>
          <w:iCs/>
          <w:color w:val="FF0000"/>
          <w:sz w:val="24"/>
        </w:rPr>
        <w:t>if you tinker with something and destroy a formula on the main template, you won’t get any support to fix it if you’re an unsupported user.</w:t>
      </w:r>
      <w:r w:rsidR="009B38AA">
        <w:rPr>
          <w:bCs/>
          <w:iCs/>
          <w:color w:val="FF0000"/>
          <w:sz w:val="24"/>
        </w:rPr>
        <w:t xml:space="preserve"> So it’s always safest to re-protect sheets, without passwords, when you’re done tinkering.</w:t>
      </w:r>
    </w:p>
    <w:p w:rsidR="009B38AA" w:rsidRDefault="009B38AA" w:rsidP="009454B7">
      <w:pPr>
        <w:tabs>
          <w:tab w:val="left" w:pos="0"/>
        </w:tabs>
        <w:suppressAutoHyphens/>
        <w:jc w:val="both"/>
        <w:rPr>
          <w:bCs/>
          <w:iCs/>
          <w:color w:val="FF0000"/>
          <w:sz w:val="24"/>
        </w:rPr>
      </w:pPr>
    </w:p>
    <w:p w:rsidR="009B38AA" w:rsidRDefault="009B38AA" w:rsidP="009454B7">
      <w:pPr>
        <w:tabs>
          <w:tab w:val="left" w:pos="0"/>
        </w:tabs>
        <w:suppressAutoHyphens/>
        <w:jc w:val="both"/>
        <w:rPr>
          <w:bCs/>
          <w:iCs/>
          <w:sz w:val="24"/>
        </w:rPr>
      </w:pPr>
      <w:r>
        <w:rPr>
          <w:bCs/>
          <w:iCs/>
          <w:color w:val="FF0000"/>
          <w:sz w:val="24"/>
        </w:rPr>
        <w:t>I</w:t>
      </w:r>
      <w:r w:rsidR="00C84CE0">
        <w:rPr>
          <w:bCs/>
          <w:iCs/>
          <w:color w:val="FF0000"/>
          <w:sz w:val="24"/>
        </w:rPr>
        <w:t xml:space="preserve">t’s </w:t>
      </w:r>
      <w:r>
        <w:rPr>
          <w:bCs/>
          <w:iCs/>
          <w:color w:val="FF0000"/>
          <w:sz w:val="24"/>
        </w:rPr>
        <w:t xml:space="preserve">also </w:t>
      </w:r>
      <w:r w:rsidR="00C84CE0">
        <w:rPr>
          <w:bCs/>
          <w:iCs/>
          <w:color w:val="FF0000"/>
          <w:sz w:val="24"/>
        </w:rPr>
        <w:t>best not to make any changes on the main template unless you’re sure you know what you’re doing</w:t>
      </w:r>
      <w:r w:rsidR="006572AC">
        <w:rPr>
          <w:bCs/>
          <w:iCs/>
          <w:color w:val="FF0000"/>
          <w:sz w:val="24"/>
        </w:rPr>
        <w:t>, and how to fix it</w:t>
      </w:r>
      <w:r>
        <w:rPr>
          <w:bCs/>
          <w:iCs/>
          <w:color w:val="FF0000"/>
          <w:sz w:val="24"/>
        </w:rPr>
        <w:t>,</w:t>
      </w:r>
      <w:r w:rsidR="006572AC">
        <w:rPr>
          <w:bCs/>
          <w:iCs/>
          <w:color w:val="FF0000"/>
          <w:sz w:val="24"/>
        </w:rPr>
        <w:t xml:space="preserve"> if you break something</w:t>
      </w:r>
      <w:r w:rsidR="00C84CE0">
        <w:rPr>
          <w:bCs/>
          <w:iCs/>
          <w:color w:val="FF0000"/>
          <w:sz w:val="24"/>
        </w:rPr>
        <w:t>. If you do destroy something, you can always copy t</w:t>
      </w:r>
      <w:r w:rsidR="00693379">
        <w:rPr>
          <w:bCs/>
          <w:iCs/>
          <w:color w:val="FF0000"/>
          <w:sz w:val="24"/>
        </w:rPr>
        <w:t xml:space="preserve">he </w:t>
      </w:r>
      <w:r>
        <w:rPr>
          <w:bCs/>
          <w:iCs/>
          <w:color w:val="FF0000"/>
          <w:sz w:val="24"/>
        </w:rPr>
        <w:t xml:space="preserve">formulas in the cells, and/or the </w:t>
      </w:r>
      <w:r w:rsidR="00693379">
        <w:rPr>
          <w:bCs/>
          <w:iCs/>
          <w:color w:val="FF0000"/>
          <w:sz w:val="24"/>
        </w:rPr>
        <w:t>file</w:t>
      </w:r>
      <w:r w:rsidR="00C84CE0">
        <w:rPr>
          <w:bCs/>
          <w:iCs/>
          <w:color w:val="FF0000"/>
          <w:sz w:val="24"/>
        </w:rPr>
        <w:t xml:space="preserve"> back from the original template. If you followed the installation instructions, then the main templates are </w:t>
      </w:r>
      <w:r>
        <w:rPr>
          <w:bCs/>
          <w:iCs/>
          <w:color w:val="FF0000"/>
          <w:sz w:val="24"/>
        </w:rPr>
        <w:t xml:space="preserve">safe </w:t>
      </w:r>
      <w:r w:rsidR="00C84CE0">
        <w:rPr>
          <w:bCs/>
          <w:iCs/>
          <w:color w:val="FF0000"/>
          <w:sz w:val="24"/>
        </w:rPr>
        <w:t xml:space="preserve">in the </w:t>
      </w:r>
      <w:r w:rsidR="006572AC">
        <w:rPr>
          <w:bCs/>
          <w:iCs/>
          <w:color w:val="FF0000"/>
          <w:sz w:val="24"/>
        </w:rPr>
        <w:t>C:\Edata\Workdata\IFP</w:t>
      </w:r>
      <w:r w:rsidR="00C84CE0">
        <w:rPr>
          <w:bCs/>
          <w:iCs/>
          <w:color w:val="FF0000"/>
          <w:sz w:val="24"/>
        </w:rPr>
        <w:t xml:space="preserve"> folder. Just copy the file from there and paste it into the working folder.</w:t>
      </w:r>
      <w:r>
        <w:rPr>
          <w:bCs/>
          <w:iCs/>
          <w:color w:val="FF0000"/>
          <w:sz w:val="24"/>
        </w:rPr>
        <w:t xml:space="preserve"> Or just compare the cell contents. If they’re different, then copy them from the </w:t>
      </w:r>
      <w:r w:rsidRPr="009B38AA">
        <w:rPr>
          <w:bCs/>
          <w:iCs/>
          <w:color w:val="FF0000"/>
          <w:sz w:val="24"/>
          <w:u w:val="single"/>
        </w:rPr>
        <w:t>formula bar</w:t>
      </w:r>
      <w:r>
        <w:rPr>
          <w:bCs/>
          <w:iCs/>
          <w:color w:val="FF0000"/>
          <w:sz w:val="24"/>
        </w:rPr>
        <w:t xml:space="preserve"> and paste them back manually.</w:t>
      </w:r>
    </w:p>
    <w:p w:rsidR="00C84CE0" w:rsidRDefault="00C84CE0" w:rsidP="009454B7">
      <w:pPr>
        <w:tabs>
          <w:tab w:val="left" w:pos="0"/>
        </w:tabs>
        <w:suppressAutoHyphens/>
        <w:jc w:val="both"/>
        <w:rPr>
          <w:sz w:val="24"/>
        </w:rPr>
      </w:pPr>
    </w:p>
    <w:p w:rsidR="00C84CE0" w:rsidRDefault="00C84CE0" w:rsidP="009454B7">
      <w:pPr>
        <w:pStyle w:val="Heading2"/>
        <w:rPr>
          <w:b w:val="0"/>
          <w:bCs/>
          <w:sz w:val="28"/>
        </w:rPr>
      </w:pPr>
      <w:r>
        <w:rPr>
          <w:b w:val="0"/>
          <w:bCs/>
          <w:sz w:val="28"/>
        </w:rPr>
        <w:t>Printing the Presentation Pages</w:t>
      </w:r>
    </w:p>
    <w:p w:rsidR="00C84CE0" w:rsidRDefault="00C84CE0" w:rsidP="009454B7">
      <w:pPr>
        <w:tabs>
          <w:tab w:val="left" w:pos="0"/>
        </w:tabs>
        <w:suppressAutoHyphens/>
        <w:jc w:val="both"/>
        <w:rPr>
          <w:sz w:val="24"/>
        </w:rPr>
      </w:pPr>
    </w:p>
    <w:p w:rsidR="00FB313F" w:rsidRDefault="00C84CE0" w:rsidP="009454B7">
      <w:pPr>
        <w:tabs>
          <w:tab w:val="left" w:pos="0"/>
        </w:tabs>
        <w:suppressAutoHyphens/>
        <w:jc w:val="both"/>
        <w:rPr>
          <w:sz w:val="24"/>
        </w:rPr>
      </w:pPr>
      <w:r>
        <w:rPr>
          <w:sz w:val="24"/>
        </w:rPr>
        <w:t xml:space="preserve">Because of </w:t>
      </w:r>
      <w:r w:rsidR="00FB313F">
        <w:rPr>
          <w:sz w:val="24"/>
        </w:rPr>
        <w:t>large quantity of</w:t>
      </w:r>
      <w:r>
        <w:rPr>
          <w:sz w:val="24"/>
        </w:rPr>
        <w:t xml:space="preserve"> information on the</w:t>
      </w:r>
      <w:r w:rsidR="00FB313F">
        <w:rPr>
          <w:sz w:val="24"/>
        </w:rPr>
        <w:t xml:space="preserve"> </w:t>
      </w:r>
      <w:r>
        <w:rPr>
          <w:sz w:val="24"/>
        </w:rPr>
        <w:t xml:space="preserve">sheets, </w:t>
      </w:r>
      <w:r w:rsidR="00FB313F">
        <w:rPr>
          <w:sz w:val="24"/>
        </w:rPr>
        <w:t xml:space="preserve">and because everyone’s printer is different (mostly because of margin size differences), </w:t>
      </w:r>
      <w:r>
        <w:rPr>
          <w:sz w:val="24"/>
        </w:rPr>
        <w:t xml:space="preserve">you can’t just click </w:t>
      </w:r>
      <w:r w:rsidR="00FB313F" w:rsidRPr="00FB313F">
        <w:rPr>
          <w:i/>
          <w:sz w:val="24"/>
        </w:rPr>
        <w:t>P</w:t>
      </w:r>
      <w:r w:rsidRPr="00FB313F">
        <w:rPr>
          <w:i/>
          <w:sz w:val="24"/>
        </w:rPr>
        <w:t>rint</w:t>
      </w:r>
      <w:r>
        <w:rPr>
          <w:sz w:val="24"/>
        </w:rPr>
        <w:t xml:space="preserve"> and </w:t>
      </w:r>
      <w:r w:rsidR="00FB313F">
        <w:rPr>
          <w:sz w:val="24"/>
        </w:rPr>
        <w:t xml:space="preserve">expect Excel to just magically read your mind, and </w:t>
      </w:r>
      <w:r>
        <w:rPr>
          <w:sz w:val="24"/>
        </w:rPr>
        <w:t xml:space="preserve">it print </w:t>
      </w:r>
      <w:r w:rsidR="00FB313F">
        <w:rPr>
          <w:sz w:val="24"/>
        </w:rPr>
        <w:t>exactly what you want perfectly</w:t>
      </w:r>
      <w:r>
        <w:rPr>
          <w:sz w:val="24"/>
        </w:rPr>
        <w:t>.</w:t>
      </w:r>
      <w:r w:rsidR="00FB313F">
        <w:rPr>
          <w:sz w:val="24"/>
        </w:rPr>
        <w:t xml:space="preserve"> This is also why a macro can’t be made, so you can just click </w:t>
      </w:r>
      <w:r w:rsidR="00FB313F" w:rsidRPr="00FB313F">
        <w:rPr>
          <w:i/>
          <w:sz w:val="24"/>
        </w:rPr>
        <w:t>Print</w:t>
      </w:r>
      <w:r w:rsidR="00FB313F">
        <w:rPr>
          <w:sz w:val="24"/>
        </w:rPr>
        <w:t xml:space="preserve"> and it just magically prints well. That would only work is everyone had the same printer from the same vendor.</w:t>
      </w:r>
    </w:p>
    <w:p w:rsidR="00FB313F" w:rsidRDefault="00FB313F" w:rsidP="009454B7">
      <w:pPr>
        <w:tabs>
          <w:tab w:val="left" w:pos="0"/>
        </w:tabs>
        <w:suppressAutoHyphens/>
        <w:jc w:val="both"/>
        <w:rPr>
          <w:sz w:val="24"/>
        </w:rPr>
      </w:pPr>
    </w:p>
    <w:p w:rsidR="00FB313F" w:rsidRDefault="00C84CE0" w:rsidP="009454B7">
      <w:pPr>
        <w:tabs>
          <w:tab w:val="left" w:pos="0"/>
        </w:tabs>
        <w:suppressAutoHyphens/>
        <w:jc w:val="both"/>
        <w:rPr>
          <w:sz w:val="24"/>
          <w:szCs w:val="24"/>
        </w:rPr>
      </w:pPr>
      <w:r>
        <w:rPr>
          <w:sz w:val="24"/>
        </w:rPr>
        <w:t xml:space="preserve">Some of the sheets are pre-formatted to print </w:t>
      </w:r>
      <w:r w:rsidR="00FB313F">
        <w:rPr>
          <w:sz w:val="24"/>
        </w:rPr>
        <w:t>okay</w:t>
      </w:r>
      <w:r>
        <w:rPr>
          <w:sz w:val="24"/>
        </w:rPr>
        <w:t xml:space="preserve"> after minor tinkering with row and column sizes. </w:t>
      </w:r>
      <w:r w:rsidR="00FB313F">
        <w:rPr>
          <w:sz w:val="24"/>
        </w:rPr>
        <w:t>So</w:t>
      </w:r>
      <w:r>
        <w:rPr>
          <w:sz w:val="24"/>
        </w:rPr>
        <w:t xml:space="preserve"> you</w:t>
      </w:r>
      <w:r w:rsidR="00FB313F">
        <w:rPr>
          <w:sz w:val="24"/>
        </w:rPr>
        <w:t>’ll</w:t>
      </w:r>
      <w:r>
        <w:rPr>
          <w:sz w:val="24"/>
        </w:rPr>
        <w:t xml:space="preserve"> have to use the </w:t>
      </w:r>
      <w:r w:rsidR="00FB313F">
        <w:rPr>
          <w:sz w:val="24"/>
        </w:rPr>
        <w:t xml:space="preserve">following </w:t>
      </w:r>
      <w:r>
        <w:rPr>
          <w:sz w:val="24"/>
        </w:rPr>
        <w:t xml:space="preserve">print range procedure. Detailed instructions on how to do that </w:t>
      </w:r>
      <w:r w:rsidRPr="00B65261">
        <w:rPr>
          <w:sz w:val="24"/>
          <w:szCs w:val="24"/>
        </w:rPr>
        <w:t xml:space="preserve">are on the site here: </w:t>
      </w:r>
      <w:hyperlink r:id="rId170" w:tooltip="http://www.toolsformoney.com/printing_in_excel.htm" w:history="1">
        <w:r w:rsidRPr="00B65261">
          <w:rPr>
            <w:rStyle w:val="Hyperlink"/>
            <w:sz w:val="24"/>
            <w:szCs w:val="24"/>
          </w:rPr>
          <w:t>http://www.toolsformoney.com/printing_in_excel.htm</w:t>
        </w:r>
      </w:hyperlink>
      <w:r w:rsidR="00B65261" w:rsidRPr="00B65261">
        <w:rPr>
          <w:sz w:val="24"/>
          <w:szCs w:val="24"/>
        </w:rPr>
        <w:t xml:space="preserve">  </w:t>
      </w:r>
    </w:p>
    <w:p w:rsidR="00FB313F" w:rsidRDefault="00FB313F" w:rsidP="009454B7">
      <w:pPr>
        <w:tabs>
          <w:tab w:val="left" w:pos="0"/>
        </w:tabs>
        <w:suppressAutoHyphens/>
        <w:jc w:val="both"/>
        <w:rPr>
          <w:sz w:val="24"/>
          <w:szCs w:val="24"/>
        </w:rPr>
      </w:pPr>
    </w:p>
    <w:p w:rsidR="00C84CE0" w:rsidRDefault="00FB313F" w:rsidP="009454B7">
      <w:pPr>
        <w:tabs>
          <w:tab w:val="left" w:pos="0"/>
        </w:tabs>
        <w:suppressAutoHyphens/>
        <w:jc w:val="both"/>
        <w:rPr>
          <w:sz w:val="24"/>
        </w:rPr>
      </w:pPr>
      <w:r>
        <w:rPr>
          <w:sz w:val="24"/>
          <w:szCs w:val="24"/>
        </w:rPr>
        <w:t>Fortunately, this</w:t>
      </w:r>
      <w:r w:rsidR="00B65261" w:rsidRPr="00B65261">
        <w:rPr>
          <w:sz w:val="24"/>
          <w:szCs w:val="24"/>
        </w:rPr>
        <w:t xml:space="preserve"> only </w:t>
      </w:r>
      <w:r>
        <w:rPr>
          <w:sz w:val="24"/>
          <w:szCs w:val="24"/>
        </w:rPr>
        <w:t xml:space="preserve">takes </w:t>
      </w:r>
      <w:r w:rsidR="00B65261" w:rsidRPr="00B65261">
        <w:rPr>
          <w:sz w:val="24"/>
          <w:szCs w:val="24"/>
        </w:rPr>
        <w:t xml:space="preserve">a few clicks, </w:t>
      </w:r>
      <w:r w:rsidR="00B65261">
        <w:rPr>
          <w:sz w:val="24"/>
          <w:szCs w:val="24"/>
        </w:rPr>
        <w:t xml:space="preserve">and once you remember them, </w:t>
      </w:r>
      <w:r>
        <w:rPr>
          <w:sz w:val="24"/>
          <w:szCs w:val="24"/>
        </w:rPr>
        <w:t xml:space="preserve">then </w:t>
      </w:r>
      <w:r w:rsidR="00B65261">
        <w:rPr>
          <w:sz w:val="24"/>
          <w:szCs w:val="24"/>
        </w:rPr>
        <w:t xml:space="preserve">printing exactly what you want in Excel will be </w:t>
      </w:r>
      <w:r w:rsidR="004F3EB7">
        <w:rPr>
          <w:sz w:val="24"/>
          <w:szCs w:val="24"/>
        </w:rPr>
        <w:t xml:space="preserve">very easy from then on (especially if you add the Set Print Area and Page Setup command icons to your </w:t>
      </w:r>
      <w:r>
        <w:rPr>
          <w:sz w:val="24"/>
          <w:szCs w:val="24"/>
        </w:rPr>
        <w:t xml:space="preserve">toolbar </w:t>
      </w:r>
      <w:r w:rsidR="004F3EB7">
        <w:rPr>
          <w:sz w:val="24"/>
          <w:szCs w:val="24"/>
        </w:rPr>
        <w:t xml:space="preserve">menus, and then stick a note with these </w:t>
      </w:r>
      <w:r>
        <w:rPr>
          <w:sz w:val="24"/>
          <w:szCs w:val="24"/>
        </w:rPr>
        <w:t>basic</w:t>
      </w:r>
      <w:r w:rsidR="004F3EB7">
        <w:rPr>
          <w:sz w:val="24"/>
          <w:szCs w:val="24"/>
        </w:rPr>
        <w:t xml:space="preserve"> steps </w:t>
      </w:r>
      <w:r>
        <w:rPr>
          <w:sz w:val="24"/>
          <w:szCs w:val="24"/>
        </w:rPr>
        <w:t>on your wall or monitor</w:t>
      </w:r>
      <w:r w:rsidR="004F3EB7">
        <w:rPr>
          <w:sz w:val="24"/>
          <w:szCs w:val="24"/>
        </w:rPr>
        <w:t>).</w:t>
      </w:r>
    </w:p>
    <w:p w:rsidR="00C84CE0" w:rsidRDefault="00C84CE0" w:rsidP="009454B7">
      <w:pPr>
        <w:tabs>
          <w:tab w:val="left" w:pos="0"/>
        </w:tabs>
        <w:suppressAutoHyphens/>
        <w:jc w:val="both"/>
        <w:rPr>
          <w:b/>
          <w:sz w:val="24"/>
        </w:rPr>
      </w:pPr>
    </w:p>
    <w:p w:rsidR="00C84CE0" w:rsidRDefault="00C84CE0" w:rsidP="009454B7">
      <w:pPr>
        <w:tabs>
          <w:tab w:val="left" w:pos="0"/>
        </w:tabs>
        <w:suppressAutoHyphens/>
        <w:jc w:val="both"/>
        <w:rPr>
          <w:sz w:val="24"/>
        </w:rPr>
      </w:pPr>
      <w:r>
        <w:rPr>
          <w:b/>
          <w:sz w:val="24"/>
        </w:rPr>
        <w:t>Important!</w:t>
      </w:r>
      <w:r>
        <w:rPr>
          <w:sz w:val="24"/>
        </w:rPr>
        <w:t xml:space="preserve"> Here’s a tip to save time and trouble: Before you start printing reports using </w:t>
      </w:r>
      <w:r w:rsidR="00DF4F98">
        <w:rPr>
          <w:sz w:val="24"/>
        </w:rPr>
        <w:t>actual</w:t>
      </w:r>
      <w:r>
        <w:rPr>
          <w:sz w:val="24"/>
        </w:rPr>
        <w:t xml:space="preserve"> client data, you’ll want to first format the presentation pages to print right on your printer. Excel being what it is, the way the sheets print will depend on what kind of printer you have. Here is how to do this: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1) Open the </w:t>
      </w:r>
      <w:r w:rsidR="00DF4F98">
        <w:rPr>
          <w:sz w:val="24"/>
        </w:rPr>
        <w:t xml:space="preserve">master </w:t>
      </w:r>
      <w:r w:rsidR="00CE376E">
        <w:rPr>
          <w:sz w:val="24"/>
        </w:rPr>
        <w:t>file(s)</w:t>
      </w:r>
      <w:r w:rsidR="00DF4F98">
        <w:rPr>
          <w:sz w:val="24"/>
        </w:rPr>
        <w:t xml:space="preserve"> </w:t>
      </w:r>
      <w:r w:rsidR="00091425">
        <w:rPr>
          <w:sz w:val="24"/>
        </w:rPr>
        <w:t>from</w:t>
      </w:r>
      <w:r w:rsidR="00DF4F98">
        <w:rPr>
          <w:sz w:val="24"/>
        </w:rPr>
        <w:t xml:space="preserve"> the </w:t>
      </w:r>
      <w:r w:rsidR="006572AC">
        <w:rPr>
          <w:sz w:val="24"/>
        </w:rPr>
        <w:t>C:\Edata\Workdata\IFP</w:t>
      </w:r>
      <w:r w:rsidR="00FB313F">
        <w:rPr>
          <w:sz w:val="24"/>
        </w:rPr>
        <w:t>\Workbooks</w:t>
      </w:r>
      <w:r w:rsidR="00DF4F98">
        <w:rPr>
          <w:sz w:val="24"/>
        </w:rPr>
        <w:t xml:space="preserve"> folder</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2) Use </w:t>
      </w:r>
      <w:r>
        <w:rPr>
          <w:i/>
          <w:sz w:val="24"/>
        </w:rPr>
        <w:t>Print Preview</w:t>
      </w:r>
      <w:r>
        <w:rPr>
          <w:sz w:val="24"/>
        </w:rPr>
        <w:t xml:space="preserve"> to see what’s going to print, so you can tell it to only print what you want to save paper.</w:t>
      </w:r>
    </w:p>
    <w:p w:rsidR="00C84CE0" w:rsidRDefault="00C84CE0" w:rsidP="009454B7">
      <w:pPr>
        <w:tabs>
          <w:tab w:val="left" w:pos="0"/>
        </w:tabs>
        <w:suppressAutoHyphens/>
        <w:jc w:val="both"/>
        <w:rPr>
          <w:sz w:val="24"/>
        </w:rPr>
      </w:pPr>
    </w:p>
    <w:p w:rsidR="00C84CE0" w:rsidRDefault="00FB313F" w:rsidP="009454B7">
      <w:pPr>
        <w:tabs>
          <w:tab w:val="left" w:pos="0"/>
        </w:tabs>
        <w:suppressAutoHyphens/>
        <w:jc w:val="both"/>
        <w:rPr>
          <w:sz w:val="24"/>
        </w:rPr>
      </w:pPr>
      <w:r>
        <w:rPr>
          <w:sz w:val="24"/>
        </w:rPr>
        <w:t>3</w:t>
      </w:r>
      <w:r w:rsidR="00C84CE0">
        <w:rPr>
          <w:sz w:val="24"/>
        </w:rPr>
        <w:t xml:space="preserve">) Tinker with the row and column widths, page setup margins, etc. until all of the sheets print exactly the </w:t>
      </w:r>
    </w:p>
    <w:p w:rsidR="00C84CE0" w:rsidRDefault="00C84CE0" w:rsidP="009454B7">
      <w:pPr>
        <w:tabs>
          <w:tab w:val="left" w:pos="0"/>
        </w:tabs>
        <w:suppressAutoHyphens/>
        <w:jc w:val="both"/>
        <w:rPr>
          <w:sz w:val="24"/>
        </w:rPr>
      </w:pPr>
      <w:r>
        <w:rPr>
          <w:sz w:val="24"/>
        </w:rPr>
        <w:t xml:space="preserve">    way you like them to. Do not tinker with anything else that you do not want to save on the template.</w:t>
      </w:r>
    </w:p>
    <w:p w:rsidR="00C84CE0" w:rsidRDefault="00C84CE0" w:rsidP="009454B7">
      <w:pPr>
        <w:tabs>
          <w:tab w:val="left" w:pos="0"/>
        </w:tabs>
        <w:suppressAutoHyphens/>
        <w:jc w:val="both"/>
        <w:rPr>
          <w:sz w:val="24"/>
        </w:rPr>
      </w:pPr>
    </w:p>
    <w:p w:rsidR="00C84CE0" w:rsidRDefault="00FB313F" w:rsidP="009454B7">
      <w:pPr>
        <w:tabs>
          <w:tab w:val="left" w:pos="0"/>
        </w:tabs>
        <w:suppressAutoHyphens/>
        <w:jc w:val="both"/>
        <w:rPr>
          <w:sz w:val="24"/>
        </w:rPr>
      </w:pPr>
      <w:r>
        <w:rPr>
          <w:sz w:val="24"/>
        </w:rPr>
        <w:t>4</w:t>
      </w:r>
      <w:r w:rsidR="00C84CE0">
        <w:rPr>
          <w:sz w:val="24"/>
        </w:rPr>
        <w:t>) Exit the program.</w:t>
      </w:r>
    </w:p>
    <w:p w:rsidR="00C84CE0" w:rsidRDefault="00C84CE0" w:rsidP="009454B7">
      <w:pPr>
        <w:tabs>
          <w:tab w:val="left" w:pos="0"/>
        </w:tabs>
        <w:suppressAutoHyphens/>
        <w:jc w:val="both"/>
        <w:rPr>
          <w:sz w:val="24"/>
        </w:rPr>
      </w:pPr>
    </w:p>
    <w:p w:rsidR="00C84CE0" w:rsidRDefault="00FB313F" w:rsidP="009454B7">
      <w:pPr>
        <w:tabs>
          <w:tab w:val="left" w:pos="0"/>
        </w:tabs>
        <w:suppressAutoHyphens/>
        <w:jc w:val="both"/>
        <w:rPr>
          <w:sz w:val="24"/>
        </w:rPr>
      </w:pPr>
      <w:r>
        <w:rPr>
          <w:sz w:val="24"/>
        </w:rPr>
        <w:t>5</w:t>
      </w:r>
      <w:r w:rsidR="00C84CE0">
        <w:rPr>
          <w:sz w:val="24"/>
        </w:rPr>
        <w:t xml:space="preserve">) Answer </w:t>
      </w:r>
      <w:r w:rsidR="00C84CE0">
        <w:rPr>
          <w:i/>
          <w:sz w:val="24"/>
        </w:rPr>
        <w:t>Yes</w:t>
      </w:r>
      <w:r w:rsidR="00C84CE0">
        <w:rPr>
          <w:sz w:val="24"/>
        </w:rPr>
        <w:t xml:space="preserve"> when the save dialog box appear</w:t>
      </w:r>
      <w:r w:rsidR="00DF4F98">
        <w:rPr>
          <w:sz w:val="24"/>
        </w:rPr>
        <w:t>s,</w:t>
      </w:r>
      <w:r w:rsidR="00C84CE0">
        <w:rPr>
          <w:sz w:val="24"/>
        </w:rPr>
        <w:t xml:space="preserve"> to save the formatting changes you made to the template.</w:t>
      </w:r>
    </w:p>
    <w:p w:rsidR="00C84CE0" w:rsidRDefault="00C84CE0" w:rsidP="009454B7">
      <w:pPr>
        <w:tabs>
          <w:tab w:val="left" w:pos="0"/>
        </w:tabs>
        <w:suppressAutoHyphens/>
        <w:jc w:val="both"/>
        <w:rPr>
          <w:sz w:val="24"/>
        </w:rPr>
      </w:pPr>
    </w:p>
    <w:p w:rsidR="00C84CE0" w:rsidRDefault="00DF4F98" w:rsidP="009454B7">
      <w:pPr>
        <w:tabs>
          <w:tab w:val="left" w:pos="0"/>
        </w:tabs>
        <w:suppressAutoHyphens/>
        <w:jc w:val="both"/>
        <w:rPr>
          <w:sz w:val="24"/>
        </w:rPr>
      </w:pPr>
      <w:r>
        <w:rPr>
          <w:sz w:val="24"/>
        </w:rPr>
        <w:t xml:space="preserve">Now every time you use it again, it will print </w:t>
      </w:r>
      <w:r w:rsidR="00FB313F">
        <w:rPr>
          <w:sz w:val="24"/>
        </w:rPr>
        <w:t>okay</w:t>
      </w:r>
      <w:r>
        <w:rPr>
          <w:sz w:val="24"/>
        </w:rPr>
        <w:t xml:space="preserve">, until you fiddle with something again. </w:t>
      </w:r>
      <w:r w:rsidR="00C84CE0">
        <w:rPr>
          <w:sz w:val="24"/>
        </w:rPr>
        <w:t>The pages won’t print the way you want them to until you make and save changes again to the main template</w:t>
      </w:r>
      <w:r>
        <w:rPr>
          <w:sz w:val="24"/>
        </w:rPr>
        <w:t xml:space="preserve"> in the master folder</w:t>
      </w:r>
      <w:r w:rsidR="00C84CE0">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rStyle w:val="Hyperlink"/>
          <w:sz w:val="24"/>
        </w:rPr>
      </w:pPr>
      <w:r>
        <w:rPr>
          <w:sz w:val="24"/>
        </w:rPr>
        <w:t xml:space="preserve">Here’s another page on the site with information about how to work and print </w:t>
      </w:r>
      <w:r w:rsidR="00DF4F98">
        <w:rPr>
          <w:sz w:val="24"/>
        </w:rPr>
        <w:t xml:space="preserve">much </w:t>
      </w:r>
      <w:r>
        <w:rPr>
          <w:sz w:val="24"/>
        </w:rPr>
        <w:t xml:space="preserve">better </w:t>
      </w:r>
      <w:r w:rsidR="00DF4F98">
        <w:rPr>
          <w:sz w:val="24"/>
        </w:rPr>
        <w:t>using</w:t>
      </w:r>
      <w:r>
        <w:rPr>
          <w:sz w:val="24"/>
        </w:rPr>
        <w:t xml:space="preserve"> Excel: </w:t>
      </w:r>
      <w:hyperlink r:id="rId171" w:tooltip="http://www.toolsformoney.com/excel_usage_tips.htm" w:history="1">
        <w:r>
          <w:rPr>
            <w:rStyle w:val="Hyperlink"/>
            <w:sz w:val="24"/>
          </w:rPr>
          <w:t>http://www.toolsformoney.com/excel_usage_tips.htm</w:t>
        </w:r>
      </w:hyperlink>
    </w:p>
    <w:p w:rsidR="00FB313F" w:rsidRDefault="00FB313F" w:rsidP="009454B7">
      <w:pPr>
        <w:tabs>
          <w:tab w:val="left" w:pos="0"/>
        </w:tabs>
        <w:suppressAutoHyphens/>
        <w:jc w:val="both"/>
        <w:rPr>
          <w:rStyle w:val="Hyperlink"/>
          <w:sz w:val="24"/>
        </w:rPr>
      </w:pPr>
    </w:p>
    <w:p w:rsidR="00FB313F" w:rsidRDefault="00FB313F" w:rsidP="009454B7">
      <w:pPr>
        <w:tabs>
          <w:tab w:val="left" w:pos="0"/>
        </w:tabs>
        <w:suppressAutoHyphens/>
        <w:jc w:val="both"/>
        <w:rPr>
          <w:sz w:val="24"/>
        </w:rPr>
      </w:pPr>
      <w:r>
        <w:rPr>
          <w:sz w:val="24"/>
        </w:rPr>
        <w:t>To summarize: Highlight the range you want to print (by clicking on a cell on one corner as a starting point, and then dragging it until everything you want printed is in the highlighted box).</w:t>
      </w:r>
    </w:p>
    <w:p w:rsidR="00FB313F" w:rsidRDefault="00FB313F" w:rsidP="009454B7">
      <w:pPr>
        <w:tabs>
          <w:tab w:val="left" w:pos="0"/>
        </w:tabs>
        <w:suppressAutoHyphens/>
        <w:jc w:val="both"/>
        <w:rPr>
          <w:sz w:val="24"/>
        </w:rPr>
      </w:pPr>
    </w:p>
    <w:p w:rsidR="00FB313F" w:rsidRDefault="00FB313F" w:rsidP="009454B7">
      <w:pPr>
        <w:tabs>
          <w:tab w:val="left" w:pos="0"/>
        </w:tabs>
        <w:suppressAutoHyphens/>
        <w:jc w:val="both"/>
        <w:rPr>
          <w:sz w:val="24"/>
        </w:rPr>
      </w:pPr>
      <w:r>
        <w:rPr>
          <w:sz w:val="24"/>
        </w:rPr>
        <w:t xml:space="preserve">Go to the Page Layout ribbon, click </w:t>
      </w:r>
      <w:r w:rsidRPr="00FB313F">
        <w:rPr>
          <w:i/>
          <w:sz w:val="24"/>
        </w:rPr>
        <w:t>Print Area</w:t>
      </w:r>
      <w:r>
        <w:rPr>
          <w:sz w:val="24"/>
        </w:rPr>
        <w:t xml:space="preserve">, and then click </w:t>
      </w:r>
      <w:r w:rsidRPr="00FB313F">
        <w:rPr>
          <w:i/>
          <w:sz w:val="24"/>
        </w:rPr>
        <w:t>Set Print Area</w:t>
      </w:r>
      <w:r>
        <w:rPr>
          <w:sz w:val="24"/>
        </w:rPr>
        <w:t xml:space="preserve">. If you’ve done that before on the same sheet, then clicking </w:t>
      </w:r>
      <w:r>
        <w:rPr>
          <w:i/>
          <w:sz w:val="24"/>
        </w:rPr>
        <w:t>Clear</w:t>
      </w:r>
      <w:r w:rsidRPr="00FB313F">
        <w:rPr>
          <w:i/>
          <w:sz w:val="24"/>
        </w:rPr>
        <w:t xml:space="preserve"> Print Area</w:t>
      </w:r>
      <w:r>
        <w:rPr>
          <w:sz w:val="24"/>
        </w:rPr>
        <w:t xml:space="preserve"> first will help prevent failures.</w:t>
      </w:r>
    </w:p>
    <w:p w:rsidR="00FB313F" w:rsidRDefault="00FB313F" w:rsidP="009454B7">
      <w:pPr>
        <w:tabs>
          <w:tab w:val="left" w:pos="0"/>
        </w:tabs>
        <w:suppressAutoHyphens/>
        <w:jc w:val="both"/>
        <w:rPr>
          <w:sz w:val="24"/>
        </w:rPr>
      </w:pPr>
    </w:p>
    <w:p w:rsidR="00FB313F" w:rsidRDefault="00FB313F" w:rsidP="009454B7">
      <w:pPr>
        <w:tabs>
          <w:tab w:val="left" w:pos="0"/>
        </w:tabs>
        <w:suppressAutoHyphens/>
        <w:jc w:val="both"/>
        <w:rPr>
          <w:sz w:val="24"/>
        </w:rPr>
      </w:pPr>
      <w:r>
        <w:rPr>
          <w:sz w:val="24"/>
        </w:rPr>
        <w:t xml:space="preserve">Then, also under the Page Layout ribbon, click the tiny arrow box on the bottom right corner of the Scale to Fit section. Then under the Scaling section, click the radio button to the right of </w:t>
      </w:r>
      <w:r w:rsidRPr="00FE3E3A">
        <w:rPr>
          <w:i/>
          <w:sz w:val="24"/>
        </w:rPr>
        <w:t>Fit To:</w:t>
      </w:r>
      <w:r>
        <w:rPr>
          <w:sz w:val="24"/>
        </w:rPr>
        <w:t xml:space="preserve">, and then ensure the two fields to the right are both </w:t>
      </w:r>
      <w:r w:rsidRPr="00FB313F">
        <w:rPr>
          <w:i/>
          <w:sz w:val="24"/>
        </w:rPr>
        <w:t>1</w:t>
      </w:r>
      <w:r>
        <w:rPr>
          <w:sz w:val="24"/>
        </w:rPr>
        <w:t>.</w:t>
      </w:r>
    </w:p>
    <w:p w:rsidR="00FB313F" w:rsidRDefault="00FB313F" w:rsidP="009454B7">
      <w:pPr>
        <w:tabs>
          <w:tab w:val="left" w:pos="0"/>
        </w:tabs>
        <w:suppressAutoHyphens/>
        <w:jc w:val="both"/>
        <w:rPr>
          <w:sz w:val="24"/>
        </w:rPr>
      </w:pPr>
    </w:p>
    <w:p w:rsidR="00FB313F" w:rsidRDefault="00FB313F" w:rsidP="009454B7">
      <w:pPr>
        <w:tabs>
          <w:tab w:val="left" w:pos="0"/>
        </w:tabs>
        <w:suppressAutoHyphens/>
        <w:jc w:val="both"/>
        <w:rPr>
          <w:sz w:val="24"/>
        </w:rPr>
      </w:pPr>
      <w:r>
        <w:rPr>
          <w:sz w:val="24"/>
        </w:rPr>
        <w:t>What this does is force your print area to print on one page. Believe it or not, this actually works great most of the time in Excel 2013 (MS made a lot of progress in this area since 2007).</w:t>
      </w:r>
    </w:p>
    <w:p w:rsidR="00FB313F" w:rsidRDefault="00FB313F" w:rsidP="009454B7">
      <w:pPr>
        <w:tabs>
          <w:tab w:val="left" w:pos="0"/>
        </w:tabs>
        <w:suppressAutoHyphens/>
        <w:jc w:val="both"/>
        <w:rPr>
          <w:sz w:val="24"/>
        </w:rPr>
      </w:pPr>
    </w:p>
    <w:p w:rsidR="00084485" w:rsidRDefault="00FB313F" w:rsidP="009454B7">
      <w:pPr>
        <w:tabs>
          <w:tab w:val="left" w:pos="0"/>
        </w:tabs>
        <w:suppressAutoHyphens/>
        <w:jc w:val="both"/>
        <w:rPr>
          <w:sz w:val="24"/>
        </w:rPr>
      </w:pPr>
      <w:r>
        <w:rPr>
          <w:sz w:val="24"/>
        </w:rPr>
        <w:t>This takes a maximum of six clicks to print exactly what you want in Excel 2013. Then if you put the Set Print Area icon on your toolbar, then it’s only four clicks.</w:t>
      </w:r>
    </w:p>
    <w:p w:rsidR="00084485" w:rsidRDefault="00084485" w:rsidP="009454B7">
      <w:pPr>
        <w:tabs>
          <w:tab w:val="left" w:pos="0"/>
        </w:tabs>
        <w:suppressAutoHyphens/>
        <w:jc w:val="both"/>
        <w:rPr>
          <w:sz w:val="24"/>
        </w:rPr>
      </w:pPr>
    </w:p>
    <w:p w:rsidR="00084485" w:rsidRDefault="00FB313F" w:rsidP="009454B7">
      <w:pPr>
        <w:tabs>
          <w:tab w:val="left" w:pos="0"/>
        </w:tabs>
        <w:suppressAutoHyphens/>
        <w:jc w:val="both"/>
        <w:rPr>
          <w:sz w:val="24"/>
        </w:rPr>
      </w:pPr>
      <w:r>
        <w:rPr>
          <w:sz w:val="24"/>
        </w:rPr>
        <w:t>So it’s a small price to pay to be able to print exactly what your want, most all of the time perfectly too. Especially compared to cloud-based code-driven financial plan software, where all you can do is click print, and then it prints whatever it</w:t>
      </w:r>
      <w:r w:rsidR="00D75AEE">
        <w:rPr>
          <w:sz w:val="24"/>
        </w:rPr>
        <w:t>’</w:t>
      </w:r>
      <w:r>
        <w:rPr>
          <w:sz w:val="24"/>
        </w:rPr>
        <w:t>s pre-programmed to print – which is hardly ever what you want. Yes, in some programs (like NaviPlan), you can control printing</w:t>
      </w:r>
      <w:r w:rsidR="00D75AEE">
        <w:rPr>
          <w:sz w:val="24"/>
        </w:rPr>
        <w:t>, but</w:t>
      </w:r>
      <w:r>
        <w:rPr>
          <w:sz w:val="24"/>
        </w:rPr>
        <w:t xml:space="preserve"> only by first exporting the</w:t>
      </w:r>
      <w:r w:rsidR="00D75AEE">
        <w:rPr>
          <w:sz w:val="24"/>
        </w:rPr>
        <w:t>ir coded</w:t>
      </w:r>
      <w:r>
        <w:rPr>
          <w:sz w:val="24"/>
        </w:rPr>
        <w:t xml:space="preserve"> output </w:t>
      </w:r>
      <w:r w:rsidR="00D75AEE">
        <w:rPr>
          <w:sz w:val="24"/>
        </w:rPr>
        <w:t>in</w:t>
      </w:r>
      <w:r>
        <w:rPr>
          <w:sz w:val="24"/>
        </w:rPr>
        <w:t>to Word or Excel</w:t>
      </w:r>
      <w:r w:rsidR="00D75AEE">
        <w:rPr>
          <w:sz w:val="24"/>
        </w:rPr>
        <w:t>. B</w:t>
      </w:r>
      <w:r>
        <w:rPr>
          <w:sz w:val="24"/>
        </w:rPr>
        <w:t>ut then you’re back to the start of these directions!</w:t>
      </w:r>
    </w:p>
    <w:p w:rsidR="00084485" w:rsidRDefault="00084485" w:rsidP="009454B7">
      <w:pPr>
        <w:tabs>
          <w:tab w:val="left" w:pos="0"/>
        </w:tabs>
        <w:suppressAutoHyphens/>
        <w:jc w:val="both"/>
        <w:rPr>
          <w:sz w:val="24"/>
        </w:rPr>
      </w:pPr>
    </w:p>
    <w:p w:rsidR="00FB313F" w:rsidRDefault="00FB313F" w:rsidP="009454B7">
      <w:pPr>
        <w:tabs>
          <w:tab w:val="left" w:pos="0"/>
        </w:tabs>
        <w:suppressAutoHyphens/>
        <w:jc w:val="both"/>
        <w:rPr>
          <w:sz w:val="24"/>
        </w:rPr>
      </w:pPr>
      <w:r>
        <w:rPr>
          <w:sz w:val="24"/>
        </w:rPr>
        <w:t xml:space="preserve">So there really is no magic way to easily get what you want. Just know that printing directly from </w:t>
      </w:r>
      <w:r w:rsidR="00084485">
        <w:rPr>
          <w:sz w:val="24"/>
        </w:rPr>
        <w:t xml:space="preserve">Excel </w:t>
      </w:r>
      <w:r>
        <w:rPr>
          <w:sz w:val="24"/>
        </w:rPr>
        <w:t>Workbooks to printer is by far the best way to print exactly what you want perfectly. There is no other better way to print from something as complex as financial planning software.</w:t>
      </w:r>
      <w:r w:rsidR="00084485" w:rsidRPr="00084485">
        <w:rPr>
          <w:sz w:val="24"/>
        </w:rPr>
        <w:t xml:space="preserve"> If there was, then someone would have gotten uber-rich by inventing it by now, because everyone and their uncle would be paying to use it.</w:t>
      </w:r>
    </w:p>
    <w:p w:rsidR="00FB313F" w:rsidRDefault="00FB313F" w:rsidP="009454B7">
      <w:pPr>
        <w:tabs>
          <w:tab w:val="left" w:pos="0"/>
        </w:tabs>
        <w:suppressAutoHyphens/>
        <w:jc w:val="both"/>
        <w:rPr>
          <w:sz w:val="24"/>
        </w:rPr>
      </w:pPr>
    </w:p>
    <w:p w:rsidR="00C84CE0" w:rsidRDefault="00C84CE0" w:rsidP="009454B7">
      <w:pPr>
        <w:tabs>
          <w:tab w:val="left" w:pos="0"/>
        </w:tabs>
        <w:suppressAutoHyphens/>
        <w:jc w:val="center"/>
        <w:rPr>
          <w:b/>
          <w:smallCaps/>
          <w:sz w:val="24"/>
        </w:rPr>
      </w:pPr>
      <w:r>
        <w:rPr>
          <w:b/>
          <w:smallCaps/>
          <w:sz w:val="28"/>
        </w:rPr>
        <w:t>About the Assumptions &amp; Additional Need Sheet</w:t>
      </w:r>
    </w:p>
    <w:p w:rsidR="00426680" w:rsidRDefault="00426680" w:rsidP="009454B7">
      <w:pPr>
        <w:tabs>
          <w:tab w:val="left" w:pos="0"/>
        </w:tabs>
        <w:suppressAutoHyphens/>
        <w:jc w:val="both"/>
        <w:rPr>
          <w:sz w:val="24"/>
        </w:rPr>
      </w:pPr>
    </w:p>
    <w:p w:rsidR="00426680" w:rsidRDefault="00426680" w:rsidP="009454B7">
      <w:pPr>
        <w:tabs>
          <w:tab w:val="left" w:pos="0"/>
        </w:tabs>
        <w:suppressAutoHyphens/>
        <w:jc w:val="both"/>
        <w:rPr>
          <w:sz w:val="24"/>
        </w:rPr>
      </w:pPr>
      <w:r>
        <w:rPr>
          <w:sz w:val="24"/>
        </w:rPr>
        <w:t>Most everything "big picture" is displayed on this presentation sheet, which is why it’s first (and the furthest left). The IFP uses “drill down,” which is an old arcane term meaning the more you read on (more right then down), the more you leave big picture, and dive into the details.</w:t>
      </w:r>
    </w:p>
    <w:p w:rsidR="00426680" w:rsidRDefault="00426680" w:rsidP="009454B7">
      <w:pPr>
        <w:tabs>
          <w:tab w:val="left" w:pos="0"/>
        </w:tabs>
        <w:suppressAutoHyphens/>
        <w:jc w:val="both"/>
        <w:rPr>
          <w:sz w:val="24"/>
        </w:rPr>
      </w:pPr>
    </w:p>
    <w:p w:rsidR="00C84CE0" w:rsidRDefault="00426680" w:rsidP="009454B7">
      <w:pPr>
        <w:tabs>
          <w:tab w:val="left" w:pos="0"/>
        </w:tabs>
        <w:suppressAutoHyphens/>
        <w:jc w:val="both"/>
        <w:rPr>
          <w:sz w:val="24"/>
        </w:rPr>
      </w:pPr>
      <w:r>
        <w:rPr>
          <w:sz w:val="24"/>
        </w:rPr>
        <w:t>So when you print reports and assemble a financial plan, you want to keep this general order of report presentation.</w:t>
      </w:r>
    </w:p>
    <w:p w:rsidR="00426680" w:rsidRDefault="00426680" w:rsidP="009454B7">
      <w:pPr>
        <w:tabs>
          <w:tab w:val="left" w:pos="0"/>
        </w:tabs>
        <w:suppressAutoHyphens/>
        <w:jc w:val="both"/>
        <w:rPr>
          <w:sz w:val="24"/>
        </w:rPr>
      </w:pPr>
    </w:p>
    <w:p w:rsidR="00C84CE0" w:rsidRDefault="00C84CE0" w:rsidP="009454B7">
      <w:pPr>
        <w:tabs>
          <w:tab w:val="left" w:pos="0"/>
        </w:tabs>
        <w:suppressAutoHyphens/>
        <w:jc w:val="center"/>
        <w:rPr>
          <w:bCs/>
          <w:sz w:val="24"/>
        </w:rPr>
      </w:pPr>
      <w:r>
        <w:rPr>
          <w:bCs/>
          <w:smallCaps/>
          <w:sz w:val="24"/>
        </w:rPr>
        <w:t>Client Names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First, the names on row 2. The general format of the way names will be displayed on the reports as follows: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u w:val="single"/>
        </w:rPr>
        <w:t>Oldest client’s first name</w:t>
      </w:r>
      <w:r>
        <w:rPr>
          <w:sz w:val="24"/>
        </w:rPr>
        <w:t xml:space="preserve">  </w:t>
      </w:r>
      <w:r>
        <w:rPr>
          <w:sz w:val="24"/>
          <w:u w:val="single"/>
        </w:rPr>
        <w:t>&amp;</w:t>
      </w:r>
      <w:r>
        <w:rPr>
          <w:sz w:val="24"/>
        </w:rPr>
        <w:t xml:space="preserve">  </w:t>
      </w:r>
      <w:r>
        <w:rPr>
          <w:sz w:val="24"/>
          <w:u w:val="single"/>
        </w:rPr>
        <w:t>Youngest client’s first name</w:t>
      </w:r>
      <w:r>
        <w:rPr>
          <w:sz w:val="24"/>
        </w:rPr>
        <w:t xml:space="preserve">  </w:t>
      </w:r>
      <w:r>
        <w:rPr>
          <w:sz w:val="24"/>
          <w:u w:val="single"/>
        </w:rPr>
        <w:t>Last name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These names came from cells A3 – A5 on the </w:t>
      </w:r>
      <w:r>
        <w:rPr>
          <w:i/>
          <w:iCs/>
          <w:sz w:val="24"/>
        </w:rPr>
        <w:t>Master Input</w:t>
      </w:r>
      <w:r>
        <w:rPr>
          <w:sz w:val="24"/>
        </w:rPr>
        <w:t xml:space="preserve"> sheet. Since it’s in Excel, you can manually change the names to anything you want just by entering new data into cell A2 of the </w:t>
      </w:r>
      <w:r>
        <w:rPr>
          <w:i/>
          <w:sz w:val="24"/>
        </w:rPr>
        <w:t xml:space="preserve">Assumptions &amp; Additional Need </w:t>
      </w:r>
      <w:r>
        <w:rPr>
          <w:sz w:val="24"/>
        </w:rPr>
        <w:t>page.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bCs/>
          <w:iCs/>
          <w:color w:val="FF0000"/>
          <w:sz w:val="24"/>
        </w:rPr>
      </w:pPr>
      <w:r>
        <w:rPr>
          <w:bCs/>
          <w:iCs/>
          <w:color w:val="FF0000"/>
          <w:sz w:val="24"/>
        </w:rPr>
        <w:t>Warning! Only enter data directly into these cells on a presentation sheet that you intend to save under a specific client. Do not enter data into these cells on the main template, as this will wipe out the formulas. Then it won’t change to the next client’s name. If you do wipe it out and need to get it back, refer to another copy of the program to copy them back. Unsupported users won’t get technical support for wiping out formulas in unprotected cells.</w:t>
      </w:r>
    </w:p>
    <w:p w:rsidR="00C84CE0" w:rsidRDefault="00C84CE0" w:rsidP="009454B7">
      <w:pPr>
        <w:tabs>
          <w:tab w:val="left" w:pos="0"/>
        </w:tabs>
        <w:suppressAutoHyphens/>
        <w:rPr>
          <w:b/>
          <w:i/>
          <w:color w:val="FF0000"/>
          <w:sz w:val="24"/>
        </w:rPr>
      </w:pPr>
    </w:p>
    <w:p w:rsidR="00C84CE0" w:rsidRDefault="00C84CE0" w:rsidP="009454B7">
      <w:pPr>
        <w:tabs>
          <w:tab w:val="left" w:pos="0"/>
        </w:tabs>
        <w:suppressAutoHyphens/>
        <w:jc w:val="both"/>
        <w:rPr>
          <w:sz w:val="24"/>
        </w:rPr>
      </w:pPr>
      <w:r>
        <w:rPr>
          <w:sz w:val="24"/>
        </w:rPr>
        <w:t>The following are examples of some name combinations that will work with the automatic name input areas:</w:t>
      </w:r>
    </w:p>
    <w:p w:rsidR="00C84CE0" w:rsidRDefault="00C84CE0" w:rsidP="00D227B8">
      <w:pPr>
        <w:tabs>
          <w:tab w:val="left" w:pos="0"/>
        </w:tabs>
        <w:suppressAutoHyphens/>
        <w:spacing w:line="360" w:lineRule="auto"/>
        <w:rPr>
          <w:sz w:val="24"/>
        </w:rPr>
      </w:pPr>
      <w:r>
        <w:rPr>
          <w:sz w:val="24"/>
        </w:rPr>
        <w:tab/>
        <w:t>Mr. &amp; Mrs. Sample</w:t>
      </w:r>
    </w:p>
    <w:p w:rsidR="00C84CE0" w:rsidRDefault="00C84CE0" w:rsidP="00D227B8">
      <w:pPr>
        <w:tabs>
          <w:tab w:val="left" w:pos="0"/>
        </w:tabs>
        <w:suppressAutoHyphens/>
        <w:spacing w:line="360" w:lineRule="auto"/>
        <w:rPr>
          <w:sz w:val="24"/>
        </w:rPr>
      </w:pPr>
      <w:r>
        <w:rPr>
          <w:sz w:val="24"/>
        </w:rPr>
        <w:tab/>
        <w:t>Dr. &amp; Mrs. Sample</w:t>
      </w:r>
    </w:p>
    <w:p w:rsidR="00C84CE0" w:rsidRDefault="00C84CE0" w:rsidP="00D227B8">
      <w:pPr>
        <w:tabs>
          <w:tab w:val="left" w:pos="0"/>
        </w:tabs>
        <w:suppressAutoHyphens/>
        <w:spacing w:line="360" w:lineRule="auto"/>
        <w:rPr>
          <w:sz w:val="24"/>
        </w:rPr>
      </w:pPr>
      <w:r>
        <w:rPr>
          <w:sz w:val="24"/>
        </w:rPr>
        <w:tab/>
        <w:t xml:space="preserve">Dr. John Sample &amp; Mrs. Sample (enter </w:t>
      </w:r>
      <w:r>
        <w:rPr>
          <w:sz w:val="24"/>
          <w:u w:val="single"/>
        </w:rPr>
        <w:t>Dr. John Sample</w:t>
      </w:r>
      <w:r>
        <w:rPr>
          <w:sz w:val="24"/>
        </w:rPr>
        <w:t xml:space="preserve"> into the oldest client’s first name, </w:t>
      </w:r>
      <w:r>
        <w:rPr>
          <w:sz w:val="24"/>
          <w:u w:val="single"/>
        </w:rPr>
        <w:t>Mrs. Sample</w:t>
      </w:r>
      <w:r>
        <w:rPr>
          <w:sz w:val="24"/>
        </w:rPr>
        <w:t xml:space="preserve"> into</w:t>
      </w:r>
    </w:p>
    <w:p w:rsidR="00C84CE0" w:rsidRDefault="00C84CE0" w:rsidP="00D227B8">
      <w:pPr>
        <w:tabs>
          <w:tab w:val="left" w:pos="0"/>
        </w:tabs>
        <w:suppressAutoHyphens/>
        <w:spacing w:line="360" w:lineRule="auto"/>
        <w:rPr>
          <w:sz w:val="24"/>
        </w:rPr>
      </w:pPr>
      <w:r>
        <w:rPr>
          <w:sz w:val="24"/>
        </w:rPr>
        <w:tab/>
      </w:r>
      <w:r>
        <w:rPr>
          <w:sz w:val="24"/>
        </w:rPr>
        <w:tab/>
      </w:r>
      <w:r>
        <w:rPr>
          <w:sz w:val="24"/>
        </w:rPr>
        <w:tab/>
      </w:r>
      <w:r>
        <w:rPr>
          <w:sz w:val="24"/>
        </w:rPr>
        <w:tab/>
      </w:r>
      <w:r>
        <w:rPr>
          <w:sz w:val="24"/>
        </w:rPr>
        <w:tab/>
        <w:t xml:space="preserve">      the youngest client’s first name, and a space into the last name field)</w:t>
      </w:r>
    </w:p>
    <w:p w:rsidR="00C84CE0" w:rsidRDefault="00C84CE0" w:rsidP="00D227B8">
      <w:pPr>
        <w:tabs>
          <w:tab w:val="left" w:pos="0"/>
        </w:tabs>
        <w:suppressAutoHyphens/>
        <w:spacing w:line="360" w:lineRule="auto"/>
        <w:rPr>
          <w:sz w:val="24"/>
        </w:rPr>
      </w:pPr>
      <w:r>
        <w:rPr>
          <w:sz w:val="24"/>
        </w:rPr>
        <w:tab/>
        <w:t xml:space="preserve">John Sample &amp; Mary Jones (enter </w:t>
      </w:r>
      <w:r>
        <w:rPr>
          <w:sz w:val="24"/>
          <w:u w:val="single"/>
        </w:rPr>
        <w:t>John Sample</w:t>
      </w:r>
      <w:r>
        <w:rPr>
          <w:sz w:val="24"/>
        </w:rPr>
        <w:t xml:space="preserve"> into the oldest client’s first name, </w:t>
      </w:r>
      <w:r>
        <w:rPr>
          <w:sz w:val="24"/>
          <w:u w:val="single"/>
        </w:rPr>
        <w:t>Mary Jones</w:t>
      </w:r>
      <w:r>
        <w:rPr>
          <w:sz w:val="24"/>
        </w:rPr>
        <w:t xml:space="preserve"> into the </w:t>
      </w:r>
    </w:p>
    <w:p w:rsidR="00C84CE0" w:rsidRDefault="00C84CE0" w:rsidP="00D227B8">
      <w:pPr>
        <w:tabs>
          <w:tab w:val="left" w:pos="0"/>
        </w:tabs>
        <w:suppressAutoHyphens/>
        <w:spacing w:line="360" w:lineRule="auto"/>
        <w:rPr>
          <w:sz w:val="24"/>
        </w:rPr>
      </w:pPr>
      <w:r>
        <w:rPr>
          <w:sz w:val="24"/>
        </w:rPr>
        <w:t xml:space="preserve">                                                           youngest client’s first name, and a space into the last name field)</w:t>
      </w:r>
    </w:p>
    <w:p w:rsidR="00C84CE0" w:rsidRDefault="00C84CE0" w:rsidP="00D227B8">
      <w:pPr>
        <w:tabs>
          <w:tab w:val="left" w:pos="0"/>
        </w:tabs>
        <w:suppressAutoHyphens/>
        <w:spacing w:line="360" w:lineRule="auto"/>
        <w:rPr>
          <w:sz w:val="24"/>
        </w:rPr>
      </w:pPr>
      <w:r>
        <w:rPr>
          <w:sz w:val="24"/>
        </w:rPr>
        <w:tab/>
        <w:t xml:space="preserve">John Sample &amp; Mary Lee-Jones (enter </w:t>
      </w:r>
      <w:r>
        <w:rPr>
          <w:sz w:val="24"/>
          <w:u w:val="single"/>
        </w:rPr>
        <w:t>John Sample</w:t>
      </w:r>
      <w:r>
        <w:rPr>
          <w:sz w:val="24"/>
        </w:rPr>
        <w:t xml:space="preserve"> into the oldest client’s first name, </w:t>
      </w:r>
      <w:r>
        <w:rPr>
          <w:sz w:val="24"/>
          <w:u w:val="single"/>
        </w:rPr>
        <w:t>Mary Lee-Jones</w:t>
      </w:r>
      <w:r>
        <w:rPr>
          <w:sz w:val="24"/>
        </w:rPr>
        <w:t xml:space="preserve"> into </w:t>
      </w:r>
    </w:p>
    <w:p w:rsidR="00C84CE0" w:rsidRDefault="00C84CE0" w:rsidP="00D227B8">
      <w:pPr>
        <w:tabs>
          <w:tab w:val="left" w:pos="0"/>
        </w:tabs>
        <w:suppressAutoHyphens/>
        <w:spacing w:line="360" w:lineRule="auto"/>
        <w:rPr>
          <w:sz w:val="24"/>
        </w:rPr>
      </w:pPr>
      <w:r>
        <w:rPr>
          <w:sz w:val="24"/>
        </w:rPr>
        <w:t xml:space="preserve">                                                                  the youngest client’s first name, and a space into the last name field)</w:t>
      </w:r>
    </w:p>
    <w:p w:rsidR="00C84CE0" w:rsidRDefault="00C84CE0" w:rsidP="009454B7">
      <w:pPr>
        <w:tabs>
          <w:tab w:val="left" w:pos="0"/>
        </w:tabs>
        <w:suppressAutoHyphens/>
        <w:rPr>
          <w:b/>
          <w:smallCaps/>
          <w:sz w:val="24"/>
        </w:rPr>
      </w:pPr>
    </w:p>
    <w:p w:rsidR="00C84CE0" w:rsidRDefault="00C84CE0" w:rsidP="009454B7">
      <w:pPr>
        <w:pStyle w:val="Heading2"/>
        <w:rPr>
          <w:b w:val="0"/>
          <w:bCs/>
          <w:sz w:val="28"/>
        </w:rPr>
      </w:pPr>
      <w:r>
        <w:rPr>
          <w:b w:val="0"/>
          <w:bCs/>
          <w:sz w:val="28"/>
        </w:rPr>
        <w:t>Financial Independence Analysis, Current vs. Proposed, and the Date on the Assumptions &amp; Additional Need Page</w:t>
      </w:r>
    </w:p>
    <w:p w:rsidR="00C84CE0" w:rsidRDefault="00C84CE0" w:rsidP="009454B7">
      <w:pPr>
        <w:tabs>
          <w:tab w:val="left" w:pos="0"/>
        </w:tabs>
        <w:suppressAutoHyphens/>
        <w:rPr>
          <w:b/>
          <w:smallCaps/>
          <w:sz w:val="24"/>
        </w:rPr>
      </w:pPr>
    </w:p>
    <w:p w:rsidR="00C84CE0" w:rsidRDefault="00C84CE0" w:rsidP="009454B7">
      <w:pPr>
        <w:tabs>
          <w:tab w:val="left" w:pos="0"/>
        </w:tabs>
        <w:suppressAutoHyphens/>
        <w:jc w:val="both"/>
        <w:rPr>
          <w:sz w:val="24"/>
        </w:rPr>
      </w:pPr>
      <w:r>
        <w:rPr>
          <w:sz w:val="24"/>
        </w:rPr>
        <w:t xml:space="preserve">The date in the report header comes from your input into cell A7 on the </w:t>
      </w:r>
      <w:r>
        <w:rPr>
          <w:i/>
          <w:iCs/>
          <w:sz w:val="24"/>
        </w:rPr>
        <w:t>Master Input</w:t>
      </w:r>
      <w:r>
        <w:rPr>
          <w:sz w:val="24"/>
        </w:rPr>
        <w:t xml:space="preserve"> sheet. You can alter any of this text by just reformatting or manually entering data into the cells which contain these formulas. You can also input this formula into A7 </w:t>
      </w:r>
      <w:r w:rsidR="00D227B8">
        <w:rPr>
          <w:sz w:val="24"/>
        </w:rPr>
        <w:t xml:space="preserve">in the </w:t>
      </w:r>
      <w:r w:rsidR="00D227B8" w:rsidRPr="00D227B8">
        <w:rPr>
          <w:i/>
          <w:sz w:val="24"/>
        </w:rPr>
        <w:t>Assumptions &amp; Additional Need</w:t>
      </w:r>
      <w:r w:rsidR="00D227B8">
        <w:rPr>
          <w:sz w:val="24"/>
        </w:rPr>
        <w:t xml:space="preserve"> sheet </w:t>
      </w:r>
      <w:r>
        <w:rPr>
          <w:sz w:val="24"/>
        </w:rPr>
        <w:t xml:space="preserve">to force it to </w:t>
      </w:r>
      <w:r w:rsidR="00816D33">
        <w:rPr>
          <w:sz w:val="24"/>
        </w:rPr>
        <w:t>always display today’s date: =today( )</w:t>
      </w:r>
    </w:p>
    <w:p w:rsidR="00426680" w:rsidRDefault="00426680" w:rsidP="009454B7">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Income Goals</w:t>
      </w:r>
    </w:p>
    <w:p w:rsidR="00C84CE0" w:rsidRDefault="00C84CE0" w:rsidP="009454B7">
      <w:pPr>
        <w:tabs>
          <w:tab w:val="left" w:pos="0"/>
        </w:tabs>
        <w:suppressAutoHyphens/>
        <w:rPr>
          <w:sz w:val="24"/>
        </w:rPr>
      </w:pPr>
    </w:p>
    <w:p w:rsidR="00C84CE0" w:rsidRDefault="00C84CE0" w:rsidP="009454B7">
      <w:pPr>
        <w:tabs>
          <w:tab w:val="left" w:pos="0"/>
        </w:tabs>
        <w:suppressAutoHyphens/>
        <w:jc w:val="both"/>
        <w:rPr>
          <w:sz w:val="24"/>
        </w:rPr>
      </w:pPr>
      <w:r>
        <w:rPr>
          <w:sz w:val="24"/>
        </w:rPr>
        <w:t xml:space="preserve">The income goal text on the </w:t>
      </w:r>
      <w:r>
        <w:rPr>
          <w:i/>
          <w:sz w:val="24"/>
        </w:rPr>
        <w:t>Assumptions &amp; Additional Need</w:t>
      </w:r>
      <w:r>
        <w:rPr>
          <w:sz w:val="24"/>
        </w:rPr>
        <w:t xml:space="preserve"> sheet changes depending on your input. If you use separate income goals (where both the oldest and the youngest have an income goal that occur on different years), then the oldest client’s income goal will appear in row 14, and the youngest’s will appear in row 1</w:t>
      </w:r>
      <w:r w:rsidR="00AF2FA5">
        <w:rPr>
          <w:sz w:val="24"/>
        </w:rPr>
        <w:t>7</w:t>
      </w:r>
      <w:r>
        <w:rPr>
          <w:sz w:val="24"/>
        </w:rPr>
        <w:t>.</w:t>
      </w:r>
    </w:p>
    <w:p w:rsidR="00C84CE0" w:rsidRDefault="00C84CE0" w:rsidP="009454B7">
      <w:pPr>
        <w:tabs>
          <w:tab w:val="left" w:pos="0"/>
        </w:tabs>
        <w:suppressAutoHyphens/>
        <w:jc w:val="both"/>
        <w:rPr>
          <w:sz w:val="24"/>
        </w:rPr>
      </w:pPr>
    </w:p>
    <w:p w:rsidR="00D227B8" w:rsidRDefault="00C84CE0" w:rsidP="009454B7">
      <w:pPr>
        <w:tabs>
          <w:tab w:val="left" w:pos="0"/>
        </w:tabs>
        <w:suppressAutoHyphens/>
        <w:jc w:val="both"/>
        <w:rPr>
          <w:sz w:val="24"/>
        </w:rPr>
      </w:pPr>
      <w:r>
        <w:rPr>
          <w:sz w:val="24"/>
        </w:rPr>
        <w:t>When income needs come from internally generated numbers from the Financial Planner, then it will display the amounts input into A or D3</w:t>
      </w:r>
      <w:r w:rsidR="00366650">
        <w:rPr>
          <w:sz w:val="24"/>
        </w:rPr>
        <w:t>9 &amp; 40</w:t>
      </w:r>
      <w:r>
        <w:rPr>
          <w:sz w:val="24"/>
        </w:rPr>
        <w:t xml:space="preserve"> of the </w:t>
      </w:r>
      <w:r>
        <w:rPr>
          <w:i/>
          <w:iCs/>
          <w:sz w:val="24"/>
        </w:rPr>
        <w:t>Master Input</w:t>
      </w:r>
      <w:r>
        <w:rPr>
          <w:sz w:val="24"/>
        </w:rPr>
        <w:t xml:space="preserve"> sheet.</w:t>
      </w:r>
    </w:p>
    <w:p w:rsidR="00D227B8" w:rsidRDefault="00D227B8" w:rsidP="009454B7">
      <w:pPr>
        <w:tabs>
          <w:tab w:val="left" w:pos="0"/>
        </w:tabs>
        <w:suppressAutoHyphens/>
        <w:jc w:val="both"/>
        <w:rPr>
          <w:sz w:val="24"/>
        </w:rPr>
      </w:pPr>
    </w:p>
    <w:p w:rsidR="00D227B8" w:rsidRDefault="00C84CE0" w:rsidP="009454B7">
      <w:pPr>
        <w:tabs>
          <w:tab w:val="left" w:pos="0"/>
        </w:tabs>
        <w:suppressAutoHyphens/>
        <w:jc w:val="both"/>
        <w:rPr>
          <w:sz w:val="24"/>
        </w:rPr>
      </w:pPr>
      <w:r>
        <w:rPr>
          <w:sz w:val="24"/>
        </w:rPr>
        <w:t xml:space="preserve">When </w:t>
      </w:r>
      <w:r w:rsidR="00D227B8">
        <w:rPr>
          <w:sz w:val="24"/>
        </w:rPr>
        <w:t>the income goal</w:t>
      </w:r>
      <w:r>
        <w:rPr>
          <w:sz w:val="24"/>
        </w:rPr>
        <w:t xml:space="preserve"> come from the Cash Flow Projector, </w:t>
      </w:r>
      <w:r w:rsidR="00D227B8">
        <w:rPr>
          <w:sz w:val="24"/>
        </w:rPr>
        <w:t xml:space="preserve">then </w:t>
      </w:r>
      <w:r>
        <w:rPr>
          <w:sz w:val="24"/>
        </w:rPr>
        <w:t xml:space="preserve">it’s the </w:t>
      </w:r>
      <w:r w:rsidR="00D227B8">
        <w:rPr>
          <w:sz w:val="24"/>
        </w:rPr>
        <w:t xml:space="preserve">present value of total net expenses in the first year of retirement (where C2 of the </w:t>
      </w:r>
      <w:r w:rsidR="00D227B8" w:rsidRPr="00D227B8">
        <w:rPr>
          <w:i/>
          <w:sz w:val="24"/>
        </w:rPr>
        <w:t>Cash Flow Projections</w:t>
      </w:r>
      <w:r w:rsidR="00D227B8">
        <w:rPr>
          <w:sz w:val="24"/>
        </w:rPr>
        <w:t xml:space="preserve"> sheet is the discount rate).</w:t>
      </w:r>
    </w:p>
    <w:p w:rsidR="00D227B8" w:rsidRDefault="00D227B8"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Because neither of these amounts </w:t>
      </w:r>
      <w:r w:rsidR="00366650">
        <w:rPr>
          <w:sz w:val="24"/>
        </w:rPr>
        <w:t>may</w:t>
      </w:r>
      <w:r>
        <w:rPr>
          <w:sz w:val="24"/>
        </w:rPr>
        <w:t xml:space="preserve"> not </w:t>
      </w:r>
      <w:r w:rsidR="00366650">
        <w:rPr>
          <w:sz w:val="24"/>
        </w:rPr>
        <w:t xml:space="preserve">be </w:t>
      </w:r>
      <w:r>
        <w:rPr>
          <w:sz w:val="24"/>
        </w:rPr>
        <w:t>what you want to show, you can manually edit th</w:t>
      </w:r>
      <w:r w:rsidR="00AF2FA5">
        <w:rPr>
          <w:sz w:val="24"/>
        </w:rPr>
        <w:t>e</w:t>
      </w:r>
      <w:r>
        <w:rPr>
          <w:sz w:val="24"/>
        </w:rPr>
        <w:t>s</w:t>
      </w:r>
      <w:r w:rsidR="00AF2FA5">
        <w:rPr>
          <w:sz w:val="24"/>
        </w:rPr>
        <w:t>e</w:t>
      </w:r>
      <w:r>
        <w:rPr>
          <w:sz w:val="24"/>
        </w:rPr>
        <w:t xml:space="preserve"> number</w:t>
      </w:r>
      <w:r w:rsidR="00AF2FA5">
        <w:rPr>
          <w:sz w:val="24"/>
        </w:rPr>
        <w:t>s</w:t>
      </w:r>
      <w:r>
        <w:rPr>
          <w:sz w:val="24"/>
        </w:rPr>
        <w:t xml:space="preserve"> on the presentation sheet just by typing over t</w:t>
      </w:r>
      <w:r w:rsidR="00AF2FA5">
        <w:rPr>
          <w:sz w:val="24"/>
        </w:rPr>
        <w:t>hem</w:t>
      </w:r>
      <w:r>
        <w:rPr>
          <w:sz w:val="24"/>
        </w:rPr>
        <w:t xml:space="preserve">. Just remember that if you change </w:t>
      </w:r>
      <w:r w:rsidR="00366650">
        <w:rPr>
          <w:sz w:val="24"/>
        </w:rPr>
        <w:t xml:space="preserve">these </w:t>
      </w:r>
      <w:r>
        <w:rPr>
          <w:sz w:val="24"/>
        </w:rPr>
        <w:t xml:space="preserve">numbers, </w:t>
      </w:r>
      <w:r w:rsidR="00366650">
        <w:rPr>
          <w:sz w:val="24"/>
        </w:rPr>
        <w:t xml:space="preserve">then </w:t>
      </w:r>
      <w:r>
        <w:rPr>
          <w:sz w:val="24"/>
        </w:rPr>
        <w:t>the amount you input here manually will never automatically change again</w:t>
      </w:r>
      <w:r w:rsidR="00366650">
        <w:rPr>
          <w:sz w:val="24"/>
        </w:rPr>
        <w:t xml:space="preserve"> when your input </w:t>
      </w:r>
      <w:r w:rsidR="00AF2FA5">
        <w:rPr>
          <w:sz w:val="24"/>
        </w:rPr>
        <w:t xml:space="preserve">data </w:t>
      </w:r>
      <w:r w:rsidR="00366650">
        <w:rPr>
          <w:sz w:val="24"/>
        </w:rPr>
        <w:t>changes</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When </w:t>
      </w:r>
      <w:r w:rsidR="00096C65">
        <w:rPr>
          <w:sz w:val="24"/>
        </w:rPr>
        <w:t xml:space="preserve">the Cash Flow Projector is bypassed, and </w:t>
      </w:r>
      <w:r>
        <w:rPr>
          <w:sz w:val="24"/>
        </w:rPr>
        <w:t xml:space="preserve">there is only one client, </w:t>
      </w:r>
      <w:r w:rsidR="00096C65">
        <w:rPr>
          <w:sz w:val="24"/>
        </w:rPr>
        <w:t xml:space="preserve">then </w:t>
      </w:r>
      <w:r>
        <w:rPr>
          <w:sz w:val="24"/>
        </w:rPr>
        <w:t>the income goal text on row 1</w:t>
      </w:r>
      <w:r w:rsidR="008711C2">
        <w:rPr>
          <w:sz w:val="24"/>
        </w:rPr>
        <w:t>7</w:t>
      </w:r>
      <w:r>
        <w:rPr>
          <w:sz w:val="24"/>
        </w:rPr>
        <w:t xml:space="preserve"> disappears. If there are two clients, and you only use one income goal (if you chose to leave the youngest client’s goal blank for whatever reason) then only the oldest client’s income goal will appear on row 1</w:t>
      </w:r>
      <w:r w:rsidR="00354C46">
        <w:rPr>
          <w:sz w:val="24"/>
        </w:rPr>
        <w:t>4</w:t>
      </w:r>
      <w:r>
        <w:rPr>
          <w:sz w:val="24"/>
        </w:rPr>
        <w:t>. Row 1</w:t>
      </w:r>
      <w:r w:rsidR="00354C46">
        <w:rPr>
          <w:sz w:val="24"/>
        </w:rPr>
        <w:t>4</w:t>
      </w:r>
      <w:r>
        <w:rPr>
          <w:sz w:val="24"/>
        </w:rPr>
        <w:t xml:space="preserve">’s text will also change to say </w:t>
      </w:r>
      <w:r>
        <w:rPr>
          <w:i/>
          <w:sz w:val="24"/>
        </w:rPr>
        <w:t>“Combined.”</w:t>
      </w:r>
    </w:p>
    <w:p w:rsidR="00C84CE0" w:rsidRDefault="00C84CE0" w:rsidP="009454B7">
      <w:pPr>
        <w:tabs>
          <w:tab w:val="left" w:pos="0"/>
        </w:tabs>
        <w:suppressAutoHyphens/>
        <w:jc w:val="both"/>
        <w:rPr>
          <w:sz w:val="24"/>
        </w:rPr>
      </w:pPr>
    </w:p>
    <w:p w:rsidR="00C84CE0" w:rsidRDefault="00096C65" w:rsidP="009454B7">
      <w:pPr>
        <w:tabs>
          <w:tab w:val="left" w:pos="0"/>
        </w:tabs>
        <w:suppressAutoHyphens/>
        <w:jc w:val="both"/>
        <w:rPr>
          <w:i/>
          <w:sz w:val="24"/>
        </w:rPr>
      </w:pPr>
      <w:r>
        <w:rPr>
          <w:sz w:val="24"/>
        </w:rPr>
        <w:t>When the Cash Flow Projector is bypassed, and i</w:t>
      </w:r>
      <w:r w:rsidR="00C84CE0">
        <w:rPr>
          <w:sz w:val="24"/>
        </w:rPr>
        <w:t xml:space="preserve">f both clients’ income goals start on the same year, </w:t>
      </w:r>
      <w:r w:rsidR="00C84CE0">
        <w:rPr>
          <w:sz w:val="24"/>
          <w:u w:val="single"/>
        </w:rPr>
        <w:t>and</w:t>
      </w:r>
      <w:r w:rsidR="00C84CE0">
        <w:rPr>
          <w:sz w:val="24"/>
        </w:rPr>
        <w:t xml:space="preserve"> you entered the same amounts in each input fields, then both oldest’s and youngest’s numbers will be added together and row 1</w:t>
      </w:r>
      <w:r w:rsidR="00354C46">
        <w:rPr>
          <w:sz w:val="24"/>
        </w:rPr>
        <w:t>4</w:t>
      </w:r>
      <w:r w:rsidR="00C84CE0">
        <w:rPr>
          <w:sz w:val="24"/>
        </w:rPr>
        <w:t xml:space="preserve">’s text will change to say, </w:t>
      </w:r>
      <w:r w:rsidR="00C84CE0">
        <w:rPr>
          <w:i/>
          <w:sz w:val="24"/>
        </w:rPr>
        <w:t>“Combined.”</w:t>
      </w:r>
    </w:p>
    <w:p w:rsidR="00C84CE0" w:rsidRDefault="00C84CE0" w:rsidP="009454B7">
      <w:pPr>
        <w:tabs>
          <w:tab w:val="left" w:pos="0"/>
        </w:tabs>
        <w:suppressAutoHyphens/>
        <w:rPr>
          <w:sz w:val="24"/>
        </w:rPr>
      </w:pPr>
      <w:r>
        <w:rPr>
          <w:sz w:val="24"/>
        </w:rPr>
        <w:tab/>
      </w:r>
    </w:p>
    <w:p w:rsidR="00C84CE0" w:rsidRDefault="00C84CE0" w:rsidP="009454B7">
      <w:pPr>
        <w:tabs>
          <w:tab w:val="left" w:pos="0"/>
        </w:tabs>
        <w:suppressAutoHyphens/>
        <w:jc w:val="center"/>
        <w:rPr>
          <w:bCs/>
          <w:sz w:val="28"/>
        </w:rPr>
      </w:pPr>
      <w:r>
        <w:rPr>
          <w:bCs/>
          <w:smallCaps/>
          <w:sz w:val="28"/>
        </w:rPr>
        <w:t>Client Current Ages and Retirement Ages</w:t>
      </w:r>
    </w:p>
    <w:p w:rsidR="00C84CE0" w:rsidRDefault="00C84CE0" w:rsidP="009454B7">
      <w:pPr>
        <w:tabs>
          <w:tab w:val="left" w:pos="0"/>
        </w:tabs>
        <w:suppressAutoHyphens/>
        <w:jc w:val="both"/>
        <w:rPr>
          <w:sz w:val="24"/>
        </w:rPr>
      </w:pPr>
    </w:p>
    <w:p w:rsidR="008711C2" w:rsidRDefault="00C84CE0" w:rsidP="009454B7">
      <w:pPr>
        <w:tabs>
          <w:tab w:val="left" w:pos="0"/>
        </w:tabs>
        <w:suppressAutoHyphens/>
        <w:jc w:val="both"/>
        <w:rPr>
          <w:sz w:val="24"/>
        </w:rPr>
      </w:pPr>
      <w:r>
        <w:rPr>
          <w:sz w:val="24"/>
        </w:rPr>
        <w:t>Client current ages are automatically calculated when you enter the current year and the year of birth of each client (the current year is just subtracted from year of b</w:t>
      </w:r>
      <w:r w:rsidR="008711C2">
        <w:rPr>
          <w:sz w:val="24"/>
        </w:rPr>
        <w:t>irth to calculate current age).</w:t>
      </w:r>
    </w:p>
    <w:p w:rsidR="008711C2" w:rsidRDefault="008711C2" w:rsidP="009454B7">
      <w:pPr>
        <w:tabs>
          <w:tab w:val="left" w:pos="0"/>
        </w:tabs>
        <w:suppressAutoHyphens/>
        <w:jc w:val="both"/>
        <w:rPr>
          <w:sz w:val="24"/>
        </w:rPr>
      </w:pPr>
    </w:p>
    <w:p w:rsidR="00E6559C" w:rsidRDefault="00C84CE0" w:rsidP="009454B7">
      <w:pPr>
        <w:tabs>
          <w:tab w:val="left" w:pos="0"/>
        </w:tabs>
        <w:suppressAutoHyphens/>
        <w:jc w:val="both"/>
        <w:rPr>
          <w:sz w:val="24"/>
        </w:rPr>
      </w:pPr>
      <w:r>
        <w:rPr>
          <w:sz w:val="24"/>
        </w:rPr>
        <w:t xml:space="preserve">If current ages are not what you want to show, you can either change the inputted year of birth </w:t>
      </w:r>
      <w:r w:rsidR="00096C65">
        <w:rPr>
          <w:sz w:val="24"/>
        </w:rPr>
        <w:t xml:space="preserve">(A8 or A9) </w:t>
      </w:r>
      <w:r>
        <w:rPr>
          <w:sz w:val="24"/>
        </w:rPr>
        <w:t xml:space="preserve">or the current year </w:t>
      </w:r>
      <w:r w:rsidR="00096C65">
        <w:rPr>
          <w:sz w:val="24"/>
        </w:rPr>
        <w:t xml:space="preserve">(A6) </w:t>
      </w:r>
      <w:r>
        <w:rPr>
          <w:sz w:val="24"/>
        </w:rPr>
        <w:t xml:space="preserve">on the </w:t>
      </w:r>
      <w:r>
        <w:rPr>
          <w:i/>
          <w:sz w:val="24"/>
        </w:rPr>
        <w:t>Master Input</w:t>
      </w:r>
      <w:r>
        <w:rPr>
          <w:sz w:val="24"/>
        </w:rPr>
        <w:t xml:space="preserve"> sheet, or manually change cells E14 or E1</w:t>
      </w:r>
      <w:r w:rsidR="00E6559C">
        <w:rPr>
          <w:sz w:val="24"/>
        </w:rPr>
        <w:t>7</w:t>
      </w:r>
      <w:r>
        <w:rPr>
          <w:sz w:val="24"/>
        </w:rPr>
        <w:t xml:space="preserve"> on the </w:t>
      </w:r>
      <w:r>
        <w:rPr>
          <w:i/>
          <w:sz w:val="24"/>
        </w:rPr>
        <w:t>Assumptions &amp; Additional Need</w:t>
      </w:r>
      <w:r>
        <w:rPr>
          <w:sz w:val="24"/>
        </w:rPr>
        <w:t xml:space="preserve"> page. Changing years or ages on the </w:t>
      </w:r>
      <w:r>
        <w:rPr>
          <w:i/>
          <w:iCs/>
          <w:sz w:val="24"/>
        </w:rPr>
        <w:t>Master Input</w:t>
      </w:r>
      <w:r>
        <w:rPr>
          <w:sz w:val="24"/>
        </w:rPr>
        <w:t xml:space="preserve"> sheet will affect all calculations, and overwriting formulas on presentation sheets won’t</w:t>
      </w:r>
      <w:r w:rsidR="00096C65">
        <w:rPr>
          <w:sz w:val="24"/>
        </w:rPr>
        <w:t>, so that's the d</w:t>
      </w:r>
      <w:r w:rsidR="00E6559C">
        <w:rPr>
          <w:sz w:val="24"/>
        </w:rPr>
        <w:t>ifference</w:t>
      </w:r>
      <w:r>
        <w:rPr>
          <w:sz w:val="24"/>
        </w:rPr>
        <w:t>.</w:t>
      </w:r>
    </w:p>
    <w:p w:rsidR="00E6559C" w:rsidRDefault="00E6559C"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Retirement ages are just referenced from the </w:t>
      </w:r>
      <w:r>
        <w:rPr>
          <w:i/>
          <w:sz w:val="24"/>
        </w:rPr>
        <w:t>Summing &amp; Input</w:t>
      </w:r>
      <w:r>
        <w:rPr>
          <w:sz w:val="24"/>
        </w:rPr>
        <w:t xml:space="preserve"> sheets</w:t>
      </w:r>
      <w:r w:rsidR="00E6559C">
        <w:rPr>
          <w:sz w:val="24"/>
        </w:rPr>
        <w:t xml:space="preserve"> (F4 &amp; </w:t>
      </w:r>
      <w:r w:rsidR="00096C65">
        <w:rPr>
          <w:sz w:val="24"/>
        </w:rPr>
        <w:t>F</w:t>
      </w:r>
      <w:r w:rsidR="00E6559C">
        <w:rPr>
          <w:sz w:val="24"/>
        </w:rPr>
        <w:t>5)</w:t>
      </w:r>
      <w:r>
        <w:rPr>
          <w:sz w:val="24"/>
        </w:rPr>
        <w:t>. Be careful if you manually edit this on the presentation page because not only will you overwrite the formula, you could be also presenting incorrect data.</w:t>
      </w:r>
    </w:p>
    <w:p w:rsidR="00C84CE0" w:rsidRDefault="00C84CE0" w:rsidP="009454B7">
      <w:pPr>
        <w:tabs>
          <w:tab w:val="left" w:pos="0"/>
        </w:tabs>
        <w:suppressAutoHyphens/>
        <w:jc w:val="both"/>
        <w:rPr>
          <w:sz w:val="24"/>
        </w:rPr>
      </w:pPr>
    </w:p>
    <w:p w:rsidR="00C84CE0" w:rsidRDefault="00C84CE0" w:rsidP="00096C65">
      <w:pPr>
        <w:tabs>
          <w:tab w:val="left" w:pos="0"/>
        </w:tabs>
        <w:suppressAutoHyphens/>
        <w:jc w:val="both"/>
        <w:rPr>
          <w:sz w:val="24"/>
        </w:rPr>
      </w:pPr>
      <w:r>
        <w:rPr>
          <w:sz w:val="24"/>
        </w:rPr>
        <w:t xml:space="preserve">The life expectancy </w:t>
      </w:r>
      <w:r w:rsidR="00096C65">
        <w:rPr>
          <w:sz w:val="24"/>
        </w:rPr>
        <w:t xml:space="preserve">age </w:t>
      </w:r>
      <w:r>
        <w:rPr>
          <w:sz w:val="24"/>
        </w:rPr>
        <w:t xml:space="preserve">numbers shown </w:t>
      </w:r>
      <w:r w:rsidR="00096C65">
        <w:rPr>
          <w:sz w:val="24"/>
        </w:rPr>
        <w:t xml:space="preserve">in </w:t>
      </w:r>
      <w:r w:rsidR="00A3286F">
        <w:rPr>
          <w:sz w:val="24"/>
        </w:rPr>
        <w:t>G</w:t>
      </w:r>
      <w:r w:rsidR="00096C65">
        <w:rPr>
          <w:sz w:val="24"/>
        </w:rPr>
        <w:t>15</w:t>
      </w:r>
      <w:r w:rsidR="00A3286F">
        <w:rPr>
          <w:sz w:val="24"/>
        </w:rPr>
        <w:t xml:space="preserve"> &amp; </w:t>
      </w:r>
      <w:r w:rsidR="00096C65">
        <w:rPr>
          <w:sz w:val="24"/>
        </w:rPr>
        <w:t xml:space="preserve"> G18 &amp; </w:t>
      </w:r>
      <w:r w:rsidR="00A3286F">
        <w:rPr>
          <w:sz w:val="24"/>
        </w:rPr>
        <w:t>S1</w:t>
      </w:r>
      <w:r w:rsidR="008711C2">
        <w:rPr>
          <w:sz w:val="24"/>
        </w:rPr>
        <w:t xml:space="preserve">5 &amp; </w:t>
      </w:r>
      <w:r w:rsidR="00096C65">
        <w:rPr>
          <w:sz w:val="24"/>
        </w:rPr>
        <w:t>S</w:t>
      </w:r>
      <w:r w:rsidR="008711C2">
        <w:rPr>
          <w:sz w:val="24"/>
        </w:rPr>
        <w:t>1</w:t>
      </w:r>
      <w:r w:rsidR="00A3286F">
        <w:rPr>
          <w:sz w:val="24"/>
        </w:rPr>
        <w:t xml:space="preserve">8 </w:t>
      </w:r>
      <w:r>
        <w:rPr>
          <w:sz w:val="24"/>
        </w:rPr>
        <w:t xml:space="preserve">are </w:t>
      </w:r>
      <w:r w:rsidR="008711C2">
        <w:rPr>
          <w:sz w:val="24"/>
        </w:rPr>
        <w:t xml:space="preserve">automatically </w:t>
      </w:r>
      <w:r w:rsidR="00A3286F">
        <w:rPr>
          <w:sz w:val="24"/>
        </w:rPr>
        <w:t xml:space="preserve">calculated </w:t>
      </w:r>
      <w:r>
        <w:rPr>
          <w:sz w:val="24"/>
        </w:rPr>
        <w:t>from IRS Unisex mortality tables.</w:t>
      </w:r>
    </w:p>
    <w:p w:rsidR="00426680" w:rsidRDefault="00426680" w:rsidP="00096C65">
      <w:pPr>
        <w:tabs>
          <w:tab w:val="left" w:pos="0"/>
        </w:tabs>
        <w:suppressAutoHyphens/>
        <w:jc w:val="both"/>
        <w:rPr>
          <w:sz w:val="24"/>
        </w:rPr>
      </w:pPr>
    </w:p>
    <w:p w:rsidR="00426680" w:rsidRDefault="00426680" w:rsidP="00096C65">
      <w:pPr>
        <w:tabs>
          <w:tab w:val="left" w:pos="0"/>
        </w:tabs>
        <w:suppressAutoHyphens/>
        <w:jc w:val="both"/>
        <w:rPr>
          <w:sz w:val="24"/>
        </w:rPr>
      </w:pPr>
    </w:p>
    <w:p w:rsidR="00426680" w:rsidRDefault="00426680" w:rsidP="00096C65">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Income Goal Inflation</w:t>
      </w:r>
    </w:p>
    <w:p w:rsidR="00C84CE0" w:rsidRDefault="00C84CE0" w:rsidP="009454B7">
      <w:pPr>
        <w:tabs>
          <w:tab w:val="left" w:pos="0"/>
        </w:tabs>
        <w:suppressAutoHyphens/>
        <w:jc w:val="both"/>
        <w:rPr>
          <w:sz w:val="24"/>
        </w:rPr>
      </w:pPr>
    </w:p>
    <w:p w:rsidR="008711C2" w:rsidRDefault="00C84CE0" w:rsidP="009454B7">
      <w:pPr>
        <w:tabs>
          <w:tab w:val="left" w:pos="0"/>
        </w:tabs>
        <w:suppressAutoHyphens/>
        <w:jc w:val="both"/>
        <w:rPr>
          <w:sz w:val="24"/>
        </w:rPr>
      </w:pPr>
      <w:r>
        <w:rPr>
          <w:sz w:val="24"/>
        </w:rPr>
        <w:t xml:space="preserve">The income goal inflation rate number showing on the </w:t>
      </w:r>
      <w:r>
        <w:rPr>
          <w:i/>
          <w:sz w:val="24"/>
        </w:rPr>
        <w:t>Assumptions &amp; Additional Need</w:t>
      </w:r>
      <w:r>
        <w:rPr>
          <w:sz w:val="24"/>
        </w:rPr>
        <w:t xml:space="preserve"> sheet </w:t>
      </w:r>
      <w:r w:rsidR="00170416">
        <w:rPr>
          <w:sz w:val="24"/>
        </w:rPr>
        <w:t xml:space="preserve">(I14 &amp; U14) </w:t>
      </w:r>
      <w:r>
        <w:rPr>
          <w:sz w:val="24"/>
        </w:rPr>
        <w:t>is the average over the next 30 years</w:t>
      </w:r>
      <w:r w:rsidR="008711C2">
        <w:rPr>
          <w:sz w:val="24"/>
        </w:rPr>
        <w:t xml:space="preserve"> (which probably won't be what you input</w:t>
      </w:r>
      <w:r w:rsidR="00096C65">
        <w:rPr>
          <w:sz w:val="24"/>
        </w:rPr>
        <w:t>ted</w:t>
      </w:r>
      <w:r w:rsidR="008711C2">
        <w:rPr>
          <w:sz w:val="24"/>
        </w:rPr>
        <w:t>)</w:t>
      </w:r>
      <w:r>
        <w:rPr>
          <w:sz w:val="24"/>
        </w:rPr>
        <w:t>.</w:t>
      </w:r>
    </w:p>
    <w:p w:rsidR="00E432F0" w:rsidRDefault="00E432F0" w:rsidP="009454B7">
      <w:pPr>
        <w:tabs>
          <w:tab w:val="left" w:pos="0"/>
        </w:tabs>
        <w:suppressAutoHyphens/>
        <w:jc w:val="both"/>
        <w:rPr>
          <w:sz w:val="24"/>
        </w:rPr>
      </w:pPr>
    </w:p>
    <w:p w:rsidR="00E432F0" w:rsidRDefault="00E432F0" w:rsidP="00E432F0">
      <w:pPr>
        <w:tabs>
          <w:tab w:val="left" w:pos="0"/>
        </w:tabs>
        <w:suppressAutoHyphens/>
        <w:jc w:val="both"/>
        <w:rPr>
          <w:sz w:val="24"/>
        </w:rPr>
      </w:pPr>
      <w:r>
        <w:rPr>
          <w:sz w:val="24"/>
        </w:rPr>
        <w:t xml:space="preserve">If you’re using cash flow data from the Cash Flow Projectors, then the default inflation rate will be what you input into cell C2 on the </w:t>
      </w:r>
      <w:r>
        <w:rPr>
          <w:i/>
          <w:iCs/>
          <w:sz w:val="24"/>
        </w:rPr>
        <w:t>Cash Flow Projections</w:t>
      </w:r>
      <w:r>
        <w:rPr>
          <w:sz w:val="24"/>
        </w:rPr>
        <w:t xml:space="preserve"> sheet of the Cash Flow Projector. It will be inaccurate if you manually tweaked expenses there, but then all you can do is estimate anyway. Just try to guesstimate well.</w:t>
      </w:r>
    </w:p>
    <w:p w:rsidR="00E432F0" w:rsidRDefault="00E432F0" w:rsidP="009454B7">
      <w:pPr>
        <w:tabs>
          <w:tab w:val="left" w:pos="0"/>
        </w:tabs>
        <w:suppressAutoHyphens/>
        <w:jc w:val="both"/>
        <w:rPr>
          <w:sz w:val="24"/>
        </w:rPr>
      </w:pPr>
    </w:p>
    <w:p w:rsidR="00096C65" w:rsidRDefault="00096C65"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If you’d like to know more about this, please refer to the previous section that discusses inputting the income goal inflation rates.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Overall Income Tax Rate and Social Security Inclusion Rate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w:t>
      </w:r>
      <w:r w:rsidR="009E08C6">
        <w:rPr>
          <w:sz w:val="24"/>
        </w:rPr>
        <w:t xml:space="preserve"> values showing in cells J</w:t>
      </w:r>
      <w:r w:rsidR="00E432F0">
        <w:rPr>
          <w:sz w:val="24"/>
        </w:rPr>
        <w:t>17</w:t>
      </w:r>
      <w:r w:rsidR="009E08C6">
        <w:rPr>
          <w:sz w:val="24"/>
        </w:rPr>
        <w:t xml:space="preserve"> &amp; </w:t>
      </w:r>
      <w:r w:rsidR="00E432F0">
        <w:rPr>
          <w:sz w:val="24"/>
        </w:rPr>
        <w:t xml:space="preserve">J18 &amp; </w:t>
      </w:r>
      <w:r w:rsidR="009E08C6">
        <w:rPr>
          <w:sz w:val="24"/>
        </w:rPr>
        <w:t xml:space="preserve">U17 &amp; </w:t>
      </w:r>
      <w:r w:rsidR="00E432F0">
        <w:rPr>
          <w:sz w:val="24"/>
        </w:rPr>
        <w:t>U</w:t>
      </w:r>
      <w:r w:rsidR="009E08C6">
        <w:rPr>
          <w:sz w:val="24"/>
        </w:rPr>
        <w:t>18</w:t>
      </w:r>
      <w:r>
        <w:rPr>
          <w:sz w:val="24"/>
        </w:rPr>
        <w:t xml:space="preserve"> are just the rates you entered for taxes in cells A or D49 and A or D</w:t>
      </w:r>
      <w:r w:rsidR="009E08C6">
        <w:rPr>
          <w:sz w:val="24"/>
        </w:rPr>
        <w:t>55</w:t>
      </w:r>
      <w:r>
        <w:rPr>
          <w:sz w:val="24"/>
        </w:rPr>
        <w:t xml:space="preserve"> on the </w:t>
      </w:r>
      <w:r>
        <w:rPr>
          <w:i/>
          <w:sz w:val="24"/>
        </w:rPr>
        <w:t>Master Input</w:t>
      </w:r>
      <w:r>
        <w:rPr>
          <w:sz w:val="24"/>
        </w:rPr>
        <w:t xml:space="preserve"> sheet.</w:t>
      </w:r>
      <w:r w:rsidR="009E08C6">
        <w:rPr>
          <w:sz w:val="24"/>
        </w:rPr>
        <w:t xml:space="preserve"> They do not reflect any manual overrides used.</w:t>
      </w:r>
    </w:p>
    <w:p w:rsidR="00B07D9B" w:rsidRDefault="00B07D9B" w:rsidP="009454B7">
      <w:pPr>
        <w:tabs>
          <w:tab w:val="left" w:pos="0"/>
        </w:tabs>
        <w:suppressAutoHyphens/>
        <w:jc w:val="both"/>
        <w:rPr>
          <w:sz w:val="24"/>
        </w:rPr>
      </w:pPr>
    </w:p>
    <w:p w:rsidR="00B07D9B" w:rsidRDefault="00B07D9B" w:rsidP="00B07D9B">
      <w:pPr>
        <w:tabs>
          <w:tab w:val="left" w:pos="0"/>
        </w:tabs>
        <w:suppressAutoHyphens/>
        <w:jc w:val="center"/>
        <w:rPr>
          <w:bCs/>
          <w:smallCaps/>
          <w:sz w:val="28"/>
        </w:rPr>
      </w:pPr>
      <w:r w:rsidRPr="00B07D9B">
        <w:rPr>
          <w:bCs/>
          <w:smallCaps/>
          <w:sz w:val="28"/>
        </w:rPr>
        <w:t xml:space="preserve">Average Percentage </w:t>
      </w:r>
      <w:r>
        <w:rPr>
          <w:bCs/>
          <w:smallCaps/>
          <w:sz w:val="28"/>
        </w:rPr>
        <w:t>of Annual Income Goal Being Met</w:t>
      </w:r>
    </w:p>
    <w:p w:rsidR="00B07D9B" w:rsidRDefault="00B07D9B" w:rsidP="00B07D9B">
      <w:pPr>
        <w:tabs>
          <w:tab w:val="left" w:pos="0"/>
        </w:tabs>
        <w:suppressAutoHyphens/>
        <w:jc w:val="both"/>
        <w:rPr>
          <w:sz w:val="24"/>
        </w:rPr>
      </w:pPr>
    </w:p>
    <w:p w:rsidR="00C84CE0" w:rsidRDefault="00B07D9B" w:rsidP="009454B7">
      <w:pPr>
        <w:tabs>
          <w:tab w:val="left" w:pos="0"/>
        </w:tabs>
        <w:suppressAutoHyphens/>
        <w:jc w:val="both"/>
        <w:rPr>
          <w:sz w:val="24"/>
        </w:rPr>
      </w:pPr>
      <w:r>
        <w:rPr>
          <w:sz w:val="24"/>
        </w:rPr>
        <w:t xml:space="preserve">This is just what it says it is. Look at columns L &amp; AE of the </w:t>
      </w:r>
      <w:r w:rsidRPr="00B07D9B">
        <w:rPr>
          <w:i/>
          <w:sz w:val="24"/>
        </w:rPr>
        <w:t>Annual Summary Numbers</w:t>
      </w:r>
      <w:r>
        <w:rPr>
          <w:sz w:val="24"/>
        </w:rPr>
        <w:t xml:space="preserve"> sheet.</w:t>
      </w:r>
    </w:p>
    <w:p w:rsidR="00B07D9B" w:rsidRDefault="00B07D9B" w:rsidP="009454B7">
      <w:pPr>
        <w:tabs>
          <w:tab w:val="left" w:pos="0"/>
        </w:tabs>
        <w:suppressAutoHyphens/>
        <w:jc w:val="both"/>
        <w:rPr>
          <w:sz w:val="24"/>
        </w:rPr>
      </w:pPr>
    </w:p>
    <w:p w:rsidR="00B07D9B" w:rsidRDefault="00B07D9B" w:rsidP="009454B7">
      <w:pPr>
        <w:tabs>
          <w:tab w:val="left" w:pos="0"/>
        </w:tabs>
        <w:suppressAutoHyphens/>
        <w:jc w:val="both"/>
        <w:rPr>
          <w:sz w:val="24"/>
        </w:rPr>
      </w:pPr>
      <w:r>
        <w:rPr>
          <w:sz w:val="24"/>
        </w:rPr>
        <w:t>This number is just the average of that column.</w:t>
      </w:r>
    </w:p>
    <w:p w:rsidR="00B07D9B" w:rsidRDefault="00B07D9B" w:rsidP="009454B7">
      <w:pPr>
        <w:tabs>
          <w:tab w:val="left" w:pos="0"/>
        </w:tabs>
        <w:suppressAutoHyphens/>
        <w:jc w:val="both"/>
        <w:rPr>
          <w:sz w:val="24"/>
        </w:rPr>
      </w:pPr>
    </w:p>
    <w:p w:rsidR="00C84CE0" w:rsidRDefault="00C84CE0" w:rsidP="009454B7">
      <w:pPr>
        <w:tabs>
          <w:tab w:val="left" w:pos="0"/>
        </w:tabs>
        <w:suppressAutoHyphens/>
        <w:jc w:val="center"/>
        <w:rPr>
          <w:bCs/>
          <w:smallCaps/>
          <w:sz w:val="28"/>
        </w:rPr>
      </w:pPr>
      <w:r>
        <w:rPr>
          <w:bCs/>
          <w:smallCaps/>
          <w:sz w:val="28"/>
        </w:rPr>
        <w:t>Additional Funding Need</w:t>
      </w:r>
      <w:r w:rsidR="006D1B84">
        <w:rPr>
          <w:bCs/>
          <w:smallCaps/>
          <w:sz w:val="28"/>
        </w:rPr>
        <w:t>ed to Reach Income Goals</w:t>
      </w:r>
    </w:p>
    <w:p w:rsidR="00C84CE0" w:rsidRDefault="00C84CE0" w:rsidP="009454B7">
      <w:pPr>
        <w:tabs>
          <w:tab w:val="left" w:pos="0"/>
        </w:tabs>
        <w:suppressAutoHyphens/>
        <w:jc w:val="both"/>
        <w:rPr>
          <w:sz w:val="24"/>
        </w:rPr>
      </w:pPr>
    </w:p>
    <w:p w:rsidR="00AC589A" w:rsidRDefault="00C84CE0" w:rsidP="009454B7">
      <w:pPr>
        <w:pStyle w:val="BodyText"/>
      </w:pPr>
      <w:r>
        <w:t>Basically, this is the amount of additional funding required for the clients’ to achieve their stated income goal objectives</w:t>
      </w:r>
      <w:r w:rsidR="00C360D4">
        <w:t xml:space="preserve"> up until the year input into cell A42 of the </w:t>
      </w:r>
      <w:r w:rsidR="00C360D4">
        <w:rPr>
          <w:i/>
          <w:iCs/>
        </w:rPr>
        <w:t>Master Input</w:t>
      </w:r>
      <w:r w:rsidR="00C360D4">
        <w:t xml:space="preserve"> sheet.</w:t>
      </w:r>
    </w:p>
    <w:p w:rsidR="00AC589A" w:rsidRDefault="00AC589A" w:rsidP="009454B7">
      <w:pPr>
        <w:pStyle w:val="BodyText"/>
      </w:pPr>
    </w:p>
    <w:p w:rsidR="006D1B84" w:rsidRDefault="00C84CE0" w:rsidP="009454B7">
      <w:pPr>
        <w:pStyle w:val="BodyText"/>
      </w:pPr>
      <w:r>
        <w:t xml:space="preserve">They can either choose to fund the deficits on a lump sum basis </w:t>
      </w:r>
      <w:r w:rsidR="001A60E8">
        <w:t xml:space="preserve">(B &amp; N36) </w:t>
      </w:r>
      <w:r w:rsidRPr="00AC589A">
        <w:rPr>
          <w:u w:val="single"/>
        </w:rPr>
        <w:t>OR</w:t>
      </w:r>
      <w:r>
        <w:t xml:space="preserve"> by making equal monthly payments </w:t>
      </w:r>
      <w:r w:rsidR="00AC589A">
        <w:t xml:space="preserve">(E or Q36) </w:t>
      </w:r>
      <w:r>
        <w:t>from now until the year that the first client retires</w:t>
      </w:r>
      <w:r w:rsidR="00AC589A">
        <w:t>, but not BOTH</w:t>
      </w:r>
      <w:r w:rsidR="006D1B84">
        <w:t>.</w:t>
      </w:r>
    </w:p>
    <w:p w:rsidR="006D1B84" w:rsidRDefault="006D1B84" w:rsidP="009454B7">
      <w:pPr>
        <w:pStyle w:val="BodyText"/>
      </w:pPr>
    </w:p>
    <w:p w:rsidR="00C84CE0" w:rsidRDefault="00C84CE0" w:rsidP="009454B7">
      <w:pPr>
        <w:pStyle w:val="BodyText"/>
      </w:pPr>
      <w:r>
        <w:t xml:space="preserve">These amounts shown are </w:t>
      </w:r>
      <w:r w:rsidR="00C360D4">
        <w:t xml:space="preserve">estimates of </w:t>
      </w:r>
      <w:r>
        <w:t>how much more money needs to be invested to reach their income goals. This is in addition to everything you have already entered into the program. This number is the amount of additional capital needed now, not at retirement.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Except for the three cells with numbers (formulas in B</w:t>
      </w:r>
      <w:r w:rsidR="006D1B84">
        <w:rPr>
          <w:sz w:val="24"/>
        </w:rPr>
        <w:t>, E, &amp; I36</w:t>
      </w:r>
      <w:r>
        <w:rPr>
          <w:sz w:val="24"/>
        </w:rPr>
        <w:t>), this area is just text, so y</w:t>
      </w:r>
      <w:r w:rsidR="006D1B84">
        <w:rPr>
          <w:sz w:val="24"/>
        </w:rPr>
        <w:t>ou can alter it any way you want to</w:t>
      </w:r>
      <w:r>
        <w:rPr>
          <w:sz w:val="24"/>
        </w:rPr>
        <w:t>.</w:t>
      </w:r>
    </w:p>
    <w:p w:rsidR="00C84CE0" w:rsidRDefault="00C84CE0" w:rsidP="009454B7">
      <w:pPr>
        <w:tabs>
          <w:tab w:val="left" w:pos="0"/>
        </w:tabs>
        <w:suppressAutoHyphens/>
        <w:jc w:val="both"/>
        <w:rPr>
          <w:sz w:val="24"/>
        </w:rPr>
      </w:pPr>
    </w:p>
    <w:p w:rsidR="00AC589A" w:rsidRPr="00AC589A" w:rsidRDefault="00FB219C" w:rsidP="00AC589A">
      <w:pPr>
        <w:tabs>
          <w:tab w:val="left" w:pos="0"/>
        </w:tabs>
        <w:suppressAutoHyphens/>
        <w:jc w:val="center"/>
        <w:rPr>
          <w:smallCaps/>
          <w:sz w:val="28"/>
          <w:szCs w:val="28"/>
        </w:rPr>
      </w:pPr>
      <w:r w:rsidRPr="00AC589A">
        <w:rPr>
          <w:smallCaps/>
          <w:sz w:val="28"/>
          <w:szCs w:val="28"/>
        </w:rPr>
        <w:t xml:space="preserve">About the </w:t>
      </w:r>
      <w:r w:rsidR="00AC589A" w:rsidRPr="00AC589A">
        <w:rPr>
          <w:smallCaps/>
          <w:sz w:val="28"/>
          <w:szCs w:val="28"/>
        </w:rPr>
        <w:t>T</w:t>
      </w:r>
      <w:r w:rsidRPr="00AC589A">
        <w:rPr>
          <w:smallCaps/>
          <w:sz w:val="28"/>
          <w:szCs w:val="28"/>
        </w:rPr>
        <w:t>able of Retirement Planning Information</w:t>
      </w:r>
    </w:p>
    <w:p w:rsidR="00AC589A" w:rsidRDefault="00AC589A" w:rsidP="009454B7">
      <w:pPr>
        <w:tabs>
          <w:tab w:val="left" w:pos="0"/>
        </w:tabs>
        <w:suppressAutoHyphens/>
        <w:jc w:val="both"/>
        <w:rPr>
          <w:sz w:val="24"/>
        </w:rPr>
      </w:pPr>
    </w:p>
    <w:p w:rsidR="00FB219C" w:rsidRDefault="00FB219C" w:rsidP="009454B7">
      <w:pPr>
        <w:tabs>
          <w:tab w:val="left" w:pos="0"/>
        </w:tabs>
        <w:suppressAutoHyphens/>
        <w:jc w:val="both"/>
        <w:rPr>
          <w:sz w:val="24"/>
        </w:rPr>
      </w:pPr>
      <w:r>
        <w:rPr>
          <w:sz w:val="24"/>
        </w:rPr>
        <w:t xml:space="preserve">This is one of the best </w:t>
      </w:r>
      <w:r w:rsidR="00AC589A">
        <w:rPr>
          <w:sz w:val="24"/>
        </w:rPr>
        <w:t xml:space="preserve">unique </w:t>
      </w:r>
      <w:r>
        <w:rPr>
          <w:sz w:val="24"/>
        </w:rPr>
        <w:t>features on all of our retirement planners. It shows a wide range of mundane information that most all other planners don't have.</w:t>
      </w:r>
      <w:r w:rsidR="00AC589A">
        <w:rPr>
          <w:sz w:val="24"/>
        </w:rPr>
        <w:t xml:space="preserve"> Most are self-explanatory, so there’s no explanations here.</w:t>
      </w:r>
    </w:p>
    <w:p w:rsidR="00FB219C" w:rsidRDefault="00FB219C" w:rsidP="009454B7">
      <w:pPr>
        <w:tabs>
          <w:tab w:val="left" w:pos="0"/>
        </w:tabs>
        <w:suppressAutoHyphens/>
        <w:jc w:val="both"/>
        <w:rPr>
          <w:sz w:val="24"/>
        </w:rPr>
      </w:pPr>
    </w:p>
    <w:p w:rsidR="007E470E" w:rsidRDefault="00FB219C" w:rsidP="007E470E">
      <w:pPr>
        <w:tabs>
          <w:tab w:val="left" w:pos="0"/>
        </w:tabs>
        <w:suppressAutoHyphens/>
        <w:jc w:val="both"/>
        <w:rPr>
          <w:sz w:val="24"/>
        </w:rPr>
      </w:pPr>
      <w:r>
        <w:rPr>
          <w:sz w:val="24"/>
        </w:rPr>
        <w:t>The most interesting numbers are J55</w:t>
      </w:r>
      <w:r w:rsidR="007E470E">
        <w:rPr>
          <w:sz w:val="24"/>
        </w:rPr>
        <w:t xml:space="preserve"> and then J58 - J62</w:t>
      </w:r>
      <w:r w:rsidR="00B42378">
        <w:rPr>
          <w:sz w:val="24"/>
        </w:rPr>
        <w:t xml:space="preserve"> (or column V)</w:t>
      </w:r>
      <w:r>
        <w:rPr>
          <w:sz w:val="24"/>
        </w:rPr>
        <w:t>, which tells the difference between inputted life expectancy, and calculated</w:t>
      </w:r>
      <w:r w:rsidR="007E470E">
        <w:rPr>
          <w:sz w:val="24"/>
        </w:rPr>
        <w:t xml:space="preserve"> life expectancy</w:t>
      </w:r>
      <w:r>
        <w:rPr>
          <w:sz w:val="24"/>
        </w:rPr>
        <w:t>.</w:t>
      </w:r>
    </w:p>
    <w:p w:rsidR="007E470E" w:rsidRDefault="007E470E" w:rsidP="007E470E">
      <w:pPr>
        <w:tabs>
          <w:tab w:val="left" w:pos="0"/>
        </w:tabs>
        <w:suppressAutoHyphens/>
        <w:jc w:val="both"/>
        <w:rPr>
          <w:sz w:val="24"/>
        </w:rPr>
      </w:pPr>
    </w:p>
    <w:p w:rsidR="007E470E" w:rsidRDefault="007E470E" w:rsidP="007E470E">
      <w:pPr>
        <w:tabs>
          <w:tab w:val="left" w:pos="0"/>
        </w:tabs>
        <w:suppressAutoHyphens/>
        <w:jc w:val="both"/>
        <w:rPr>
          <w:sz w:val="24"/>
        </w:rPr>
      </w:pPr>
      <w:r>
        <w:rPr>
          <w:sz w:val="24"/>
        </w:rPr>
        <w:t xml:space="preserve">J64 </w:t>
      </w:r>
      <w:r w:rsidR="00B42378">
        <w:rPr>
          <w:sz w:val="24"/>
        </w:rPr>
        <w:t xml:space="preserve">and J69 </w:t>
      </w:r>
      <w:r>
        <w:rPr>
          <w:sz w:val="24"/>
        </w:rPr>
        <w:t>should equal J62</w:t>
      </w:r>
      <w:r w:rsidR="00B42378">
        <w:rPr>
          <w:sz w:val="24"/>
        </w:rPr>
        <w:t xml:space="preserve"> (or column V)</w:t>
      </w:r>
      <w:r>
        <w:rPr>
          <w:sz w:val="24"/>
        </w:rPr>
        <w:t>, or there’s a problem with the retirement plan that needs to be fixed.</w:t>
      </w:r>
    </w:p>
    <w:p w:rsidR="007E470E" w:rsidRDefault="007E470E" w:rsidP="007E470E">
      <w:pPr>
        <w:tabs>
          <w:tab w:val="left" w:pos="0"/>
        </w:tabs>
        <w:suppressAutoHyphens/>
        <w:jc w:val="both"/>
        <w:rPr>
          <w:sz w:val="24"/>
        </w:rPr>
      </w:pPr>
    </w:p>
    <w:p w:rsidR="00B42378" w:rsidRDefault="00B42378" w:rsidP="00B42378">
      <w:pPr>
        <w:tabs>
          <w:tab w:val="left" w:pos="0"/>
        </w:tabs>
        <w:suppressAutoHyphens/>
        <w:jc w:val="both"/>
        <w:rPr>
          <w:sz w:val="24"/>
        </w:rPr>
      </w:pPr>
      <w:r>
        <w:rPr>
          <w:sz w:val="24"/>
        </w:rPr>
        <w:t>J65 and J65 (or column V) should both be 100%, or there’s a problem with the retirement plan that needs to be fixed.</w:t>
      </w:r>
    </w:p>
    <w:p w:rsidR="007E470E" w:rsidRDefault="007E470E" w:rsidP="007E470E">
      <w:pPr>
        <w:tabs>
          <w:tab w:val="left" w:pos="0"/>
        </w:tabs>
        <w:suppressAutoHyphens/>
        <w:jc w:val="both"/>
        <w:rPr>
          <w:sz w:val="24"/>
        </w:rPr>
      </w:pPr>
    </w:p>
    <w:p w:rsidR="00B42378" w:rsidRDefault="00B42378" w:rsidP="007E470E">
      <w:pPr>
        <w:tabs>
          <w:tab w:val="left" w:pos="0"/>
        </w:tabs>
        <w:suppressAutoHyphens/>
        <w:jc w:val="both"/>
        <w:rPr>
          <w:sz w:val="24"/>
        </w:rPr>
      </w:pPr>
      <w:r>
        <w:rPr>
          <w:sz w:val="24"/>
        </w:rPr>
        <w:t>J or V68 needs to be equal to J or V62, or there’s a problem with the retirement plan that needs to be fixed.</w:t>
      </w:r>
    </w:p>
    <w:p w:rsidR="00B42378" w:rsidRDefault="00B42378" w:rsidP="007E470E">
      <w:pPr>
        <w:tabs>
          <w:tab w:val="left" w:pos="0"/>
        </w:tabs>
        <w:suppressAutoHyphens/>
        <w:jc w:val="both"/>
        <w:rPr>
          <w:sz w:val="24"/>
        </w:rPr>
      </w:pPr>
    </w:p>
    <w:p w:rsidR="00B42378" w:rsidRDefault="00B42378" w:rsidP="007E470E">
      <w:pPr>
        <w:tabs>
          <w:tab w:val="left" w:pos="0"/>
        </w:tabs>
        <w:suppressAutoHyphens/>
        <w:jc w:val="both"/>
        <w:rPr>
          <w:sz w:val="24"/>
        </w:rPr>
      </w:pPr>
      <w:r>
        <w:rPr>
          <w:sz w:val="24"/>
        </w:rPr>
        <w:t xml:space="preserve">Rows 71 through 74 should all be zeros, or there’s a problem with the retirement plan that needs to be fixed. </w:t>
      </w:r>
    </w:p>
    <w:p w:rsidR="007E470E" w:rsidRDefault="007E470E" w:rsidP="007E470E">
      <w:pPr>
        <w:tabs>
          <w:tab w:val="left" w:pos="0"/>
        </w:tabs>
        <w:suppressAutoHyphens/>
        <w:jc w:val="both"/>
        <w:rPr>
          <w:sz w:val="24"/>
        </w:rPr>
      </w:pPr>
    </w:p>
    <w:p w:rsidR="00FB219C" w:rsidRDefault="00FB219C" w:rsidP="007E470E">
      <w:pPr>
        <w:tabs>
          <w:tab w:val="left" w:pos="0"/>
        </w:tabs>
        <w:suppressAutoHyphens/>
        <w:jc w:val="both"/>
        <w:rPr>
          <w:sz w:val="24"/>
        </w:rPr>
      </w:pPr>
      <w:r>
        <w:rPr>
          <w:sz w:val="24"/>
        </w:rPr>
        <w:t>Then everything else displays information about the retirement plan's basic structure. If the bottom four numbers don't show zeros, then the plan won't reach its basic goals – so that's a good place to start if you like to talk about the bottom lines first before the details.</w:t>
      </w:r>
    </w:p>
    <w:p w:rsidR="00FB219C" w:rsidRDefault="00FB219C" w:rsidP="009454B7">
      <w:pPr>
        <w:tabs>
          <w:tab w:val="left" w:pos="0"/>
        </w:tabs>
        <w:suppressAutoHyphens/>
        <w:jc w:val="both"/>
        <w:rPr>
          <w:sz w:val="24"/>
        </w:rPr>
      </w:pPr>
    </w:p>
    <w:p w:rsidR="00C84CE0" w:rsidRDefault="00C84CE0" w:rsidP="009454B7">
      <w:pPr>
        <w:pStyle w:val="Heading4"/>
      </w:pPr>
      <w:r>
        <w:t>About the Asset &amp; Misc. Summaries Sheet</w:t>
      </w:r>
    </w:p>
    <w:p w:rsidR="00C84CE0" w:rsidRDefault="00C84CE0" w:rsidP="009454B7">
      <w:pPr>
        <w:tabs>
          <w:tab w:val="left" w:pos="0"/>
        </w:tabs>
        <w:suppressAutoHyphens/>
        <w:jc w:val="both"/>
        <w:rPr>
          <w:b/>
          <w:smallCaps/>
          <w:sz w:val="28"/>
        </w:rPr>
      </w:pPr>
    </w:p>
    <w:p w:rsidR="00C84CE0" w:rsidRDefault="00C84CE0" w:rsidP="009454B7">
      <w:pPr>
        <w:pStyle w:val="BodyText3"/>
        <w:tabs>
          <w:tab w:val="left" w:pos="0"/>
        </w:tabs>
        <w:suppressAutoHyphens/>
        <w:jc w:val="both"/>
      </w:pPr>
      <w:r>
        <w:t xml:space="preserve">This sheet summarizes your input for the assets and Social Security. If you’re used to RWR, </w:t>
      </w:r>
      <w:r w:rsidR="00445488">
        <w:t xml:space="preserve">then </w:t>
      </w:r>
      <w:r>
        <w:t>you’ll notice that all of the sources of miscellaneous incomes and expenses are gone on the IFP (they’re all on the C</w:t>
      </w:r>
      <w:r w:rsidR="009E2967">
        <w:t xml:space="preserve">ash </w:t>
      </w:r>
      <w:r>
        <w:t>F</w:t>
      </w:r>
      <w:r w:rsidR="009E2967">
        <w:t xml:space="preserve">low </w:t>
      </w:r>
      <w:r>
        <w:t>P</w:t>
      </w:r>
      <w:r w:rsidR="009E2967">
        <w:t>rojector</w:t>
      </w:r>
      <w:r>
        <w:t>).</w:t>
      </w:r>
    </w:p>
    <w:p w:rsidR="00C84CE0" w:rsidRDefault="00C84CE0" w:rsidP="009454B7">
      <w:pPr>
        <w:pStyle w:val="BodyText3"/>
        <w:tabs>
          <w:tab w:val="left" w:pos="0"/>
        </w:tabs>
        <w:suppressAutoHyphens/>
        <w:jc w:val="both"/>
      </w:pPr>
    </w:p>
    <w:p w:rsidR="00C84CE0" w:rsidRDefault="00C84CE0" w:rsidP="009454B7">
      <w:pPr>
        <w:tabs>
          <w:tab w:val="left" w:pos="0"/>
        </w:tabs>
        <w:suppressAutoHyphens/>
        <w:jc w:val="center"/>
        <w:rPr>
          <w:bCs/>
          <w:sz w:val="28"/>
        </w:rPr>
      </w:pPr>
      <w:r>
        <w:rPr>
          <w:bCs/>
          <w:smallCaps/>
          <w:sz w:val="28"/>
        </w:rPr>
        <w:t>Asset Summary: Asset Names (column A)</w:t>
      </w:r>
    </w:p>
    <w:p w:rsidR="00C84CE0" w:rsidRDefault="00C84CE0" w:rsidP="009454B7">
      <w:pPr>
        <w:tabs>
          <w:tab w:val="left" w:pos="0"/>
        </w:tabs>
        <w:suppressAutoHyphens/>
        <w:jc w:val="both"/>
        <w:rPr>
          <w:sz w:val="24"/>
        </w:rPr>
      </w:pPr>
    </w:p>
    <w:p w:rsidR="00C84CE0" w:rsidRPr="00CC273A" w:rsidRDefault="00C84CE0" w:rsidP="009454B7">
      <w:pPr>
        <w:tabs>
          <w:tab w:val="left" w:pos="0"/>
        </w:tabs>
        <w:suppressAutoHyphens/>
        <w:jc w:val="both"/>
        <w:rPr>
          <w:sz w:val="24"/>
          <w:szCs w:val="24"/>
        </w:rPr>
      </w:pPr>
      <w:r>
        <w:rPr>
          <w:sz w:val="24"/>
        </w:rPr>
        <w:t xml:space="preserve">The order of the </w:t>
      </w:r>
      <w:r w:rsidR="00445488">
        <w:rPr>
          <w:sz w:val="24"/>
        </w:rPr>
        <w:t xml:space="preserve">investment </w:t>
      </w:r>
      <w:r>
        <w:rPr>
          <w:sz w:val="24"/>
        </w:rPr>
        <w:t xml:space="preserve">asset </w:t>
      </w:r>
      <w:r w:rsidR="00445488">
        <w:rPr>
          <w:sz w:val="24"/>
        </w:rPr>
        <w:t xml:space="preserve">account </w:t>
      </w:r>
      <w:r>
        <w:rPr>
          <w:sz w:val="24"/>
        </w:rPr>
        <w:t>listi</w:t>
      </w:r>
      <w:r w:rsidRPr="00CC273A">
        <w:rPr>
          <w:sz w:val="24"/>
          <w:szCs w:val="24"/>
        </w:rPr>
        <w:t>ng</w:t>
      </w:r>
      <w:r w:rsidR="00445488">
        <w:rPr>
          <w:sz w:val="24"/>
          <w:szCs w:val="24"/>
        </w:rPr>
        <w:t>s</w:t>
      </w:r>
      <w:r w:rsidRPr="00CC273A">
        <w:rPr>
          <w:sz w:val="24"/>
          <w:szCs w:val="24"/>
        </w:rPr>
        <w:t xml:space="preserve"> is as follows</w:t>
      </w:r>
      <w:r w:rsidR="00445488">
        <w:rPr>
          <w:sz w:val="24"/>
          <w:szCs w:val="24"/>
        </w:rPr>
        <w:t>, and is the same as inputting</w:t>
      </w:r>
      <w:r w:rsidRPr="00CC273A">
        <w:rPr>
          <w:sz w:val="24"/>
          <w:szCs w:val="24"/>
        </w:rPr>
        <w:t>:</w:t>
      </w:r>
    </w:p>
    <w:p w:rsidR="00CC273A" w:rsidRPr="00CC273A" w:rsidRDefault="00CC273A" w:rsidP="009454B7">
      <w:pPr>
        <w:tabs>
          <w:tab w:val="left" w:pos="0"/>
        </w:tabs>
        <w:suppressAutoHyphens/>
        <w:jc w:val="both"/>
        <w:rPr>
          <w:sz w:val="24"/>
          <w:szCs w:val="24"/>
        </w:rPr>
      </w:pPr>
    </w:p>
    <w:p w:rsidR="00C84CE0" w:rsidRPr="00CC273A" w:rsidRDefault="00C84CE0" w:rsidP="009454B7">
      <w:pPr>
        <w:tabs>
          <w:tab w:val="left" w:pos="0"/>
        </w:tabs>
        <w:suppressAutoHyphens/>
        <w:jc w:val="both"/>
        <w:rPr>
          <w:sz w:val="24"/>
          <w:szCs w:val="24"/>
        </w:rPr>
      </w:pPr>
      <w:r w:rsidRPr="00CC273A">
        <w:rPr>
          <w:sz w:val="24"/>
          <w:szCs w:val="24"/>
        </w:rPr>
        <w:tab/>
        <w:t>Oldest’s Asset #1</w:t>
      </w:r>
    </w:p>
    <w:p w:rsidR="00C84CE0" w:rsidRPr="00CC273A" w:rsidRDefault="00C84CE0" w:rsidP="009454B7">
      <w:pPr>
        <w:tabs>
          <w:tab w:val="left" w:pos="0"/>
        </w:tabs>
        <w:suppressAutoHyphens/>
        <w:jc w:val="both"/>
        <w:rPr>
          <w:sz w:val="24"/>
          <w:szCs w:val="24"/>
        </w:rPr>
      </w:pPr>
      <w:r w:rsidRPr="00CC273A">
        <w:rPr>
          <w:sz w:val="24"/>
          <w:szCs w:val="24"/>
        </w:rPr>
        <w:tab/>
        <w:t>Youngest’s Asset #1</w:t>
      </w:r>
    </w:p>
    <w:p w:rsidR="00C84CE0" w:rsidRPr="00CC273A" w:rsidRDefault="00C84CE0" w:rsidP="009454B7">
      <w:pPr>
        <w:tabs>
          <w:tab w:val="left" w:pos="0"/>
        </w:tabs>
        <w:suppressAutoHyphens/>
        <w:jc w:val="both"/>
        <w:rPr>
          <w:sz w:val="24"/>
          <w:szCs w:val="24"/>
        </w:rPr>
      </w:pPr>
      <w:r w:rsidRPr="00CC273A">
        <w:rPr>
          <w:sz w:val="24"/>
          <w:szCs w:val="24"/>
        </w:rPr>
        <w:tab/>
        <w:t>Oldest’s Asset #2</w:t>
      </w:r>
    </w:p>
    <w:p w:rsidR="00C84CE0" w:rsidRPr="00CC273A" w:rsidRDefault="00C84CE0" w:rsidP="009454B7">
      <w:pPr>
        <w:tabs>
          <w:tab w:val="left" w:pos="0"/>
        </w:tabs>
        <w:suppressAutoHyphens/>
        <w:jc w:val="both"/>
        <w:rPr>
          <w:sz w:val="24"/>
          <w:szCs w:val="24"/>
        </w:rPr>
      </w:pPr>
      <w:r w:rsidRPr="00CC273A">
        <w:rPr>
          <w:sz w:val="24"/>
          <w:szCs w:val="24"/>
        </w:rPr>
        <w:tab/>
        <w:t>Youngest’s Asset #2</w:t>
      </w:r>
    </w:p>
    <w:p w:rsidR="00C84CE0" w:rsidRPr="00CC273A" w:rsidRDefault="00C84CE0" w:rsidP="009454B7">
      <w:pPr>
        <w:tabs>
          <w:tab w:val="left" w:pos="0"/>
        </w:tabs>
        <w:suppressAutoHyphens/>
        <w:jc w:val="both"/>
        <w:rPr>
          <w:sz w:val="24"/>
          <w:szCs w:val="24"/>
        </w:rPr>
      </w:pPr>
      <w:r w:rsidRPr="00CC273A">
        <w:rPr>
          <w:sz w:val="24"/>
          <w:szCs w:val="24"/>
        </w:rPr>
        <w:tab/>
        <w:t>Oldest’s Asset #3</w:t>
      </w:r>
    </w:p>
    <w:p w:rsidR="00C84CE0" w:rsidRPr="00CC273A" w:rsidRDefault="00C84CE0" w:rsidP="009454B7">
      <w:pPr>
        <w:tabs>
          <w:tab w:val="left" w:pos="0"/>
        </w:tabs>
        <w:suppressAutoHyphens/>
        <w:jc w:val="both"/>
        <w:rPr>
          <w:sz w:val="24"/>
          <w:szCs w:val="24"/>
        </w:rPr>
      </w:pPr>
      <w:r w:rsidRPr="00CC273A">
        <w:rPr>
          <w:sz w:val="24"/>
          <w:szCs w:val="24"/>
        </w:rPr>
        <w:tab/>
        <w:t>Youngest’s Asset #3</w:t>
      </w:r>
    </w:p>
    <w:p w:rsidR="00C84CE0" w:rsidRPr="00CC273A" w:rsidRDefault="00C84CE0" w:rsidP="009454B7">
      <w:pPr>
        <w:tabs>
          <w:tab w:val="left" w:pos="0"/>
        </w:tabs>
        <w:suppressAutoHyphens/>
        <w:jc w:val="both"/>
        <w:rPr>
          <w:sz w:val="24"/>
          <w:szCs w:val="24"/>
        </w:rPr>
      </w:pPr>
      <w:r w:rsidRPr="00CC273A">
        <w:rPr>
          <w:sz w:val="24"/>
          <w:szCs w:val="24"/>
        </w:rPr>
        <w:tab/>
        <w:t>Oldest’s Asset #4</w:t>
      </w:r>
    </w:p>
    <w:p w:rsidR="00C84CE0" w:rsidRPr="00CC273A" w:rsidRDefault="00C84CE0" w:rsidP="009454B7">
      <w:pPr>
        <w:tabs>
          <w:tab w:val="left" w:pos="0"/>
        </w:tabs>
        <w:suppressAutoHyphens/>
        <w:jc w:val="both"/>
        <w:rPr>
          <w:sz w:val="24"/>
          <w:szCs w:val="24"/>
        </w:rPr>
      </w:pPr>
      <w:r w:rsidRPr="00CC273A">
        <w:rPr>
          <w:sz w:val="24"/>
          <w:szCs w:val="24"/>
        </w:rPr>
        <w:tab/>
        <w:t>Youngest’s Asset #4</w:t>
      </w:r>
    </w:p>
    <w:p w:rsidR="00C84CE0" w:rsidRPr="00CC273A" w:rsidRDefault="00C84CE0" w:rsidP="009454B7">
      <w:pPr>
        <w:tabs>
          <w:tab w:val="left" w:pos="0"/>
        </w:tabs>
        <w:suppressAutoHyphens/>
        <w:jc w:val="both"/>
        <w:rPr>
          <w:sz w:val="24"/>
          <w:szCs w:val="24"/>
        </w:rPr>
      </w:pPr>
      <w:r w:rsidRPr="00CC273A">
        <w:rPr>
          <w:sz w:val="24"/>
          <w:szCs w:val="24"/>
        </w:rPr>
        <w:tab/>
        <w:t>Oldest’s Asset #5</w:t>
      </w:r>
    </w:p>
    <w:p w:rsidR="00C84CE0" w:rsidRPr="00CC273A" w:rsidRDefault="00C84CE0" w:rsidP="009454B7">
      <w:pPr>
        <w:tabs>
          <w:tab w:val="left" w:pos="0"/>
        </w:tabs>
        <w:suppressAutoHyphens/>
        <w:jc w:val="both"/>
        <w:rPr>
          <w:sz w:val="24"/>
          <w:szCs w:val="24"/>
        </w:rPr>
      </w:pPr>
      <w:r w:rsidRPr="00CC273A">
        <w:rPr>
          <w:sz w:val="24"/>
          <w:szCs w:val="24"/>
        </w:rPr>
        <w:tab/>
        <w:t>Youngest’s Asset #5</w:t>
      </w:r>
    </w:p>
    <w:p w:rsidR="00FE55B8" w:rsidRPr="00CC273A" w:rsidRDefault="00FE55B8" w:rsidP="009454B7">
      <w:pPr>
        <w:tabs>
          <w:tab w:val="left" w:pos="0"/>
        </w:tabs>
        <w:suppressAutoHyphens/>
        <w:jc w:val="both"/>
        <w:rPr>
          <w:sz w:val="24"/>
          <w:szCs w:val="24"/>
        </w:rPr>
      </w:pPr>
      <w:r w:rsidRPr="00CC273A">
        <w:rPr>
          <w:sz w:val="24"/>
          <w:szCs w:val="24"/>
        </w:rPr>
        <w:tab/>
        <w:t>Oldest’s Asset #6</w:t>
      </w:r>
    </w:p>
    <w:p w:rsidR="00FE55B8" w:rsidRPr="00CC273A" w:rsidRDefault="00FE55B8" w:rsidP="009454B7">
      <w:pPr>
        <w:tabs>
          <w:tab w:val="left" w:pos="0"/>
        </w:tabs>
        <w:suppressAutoHyphens/>
        <w:jc w:val="both"/>
        <w:rPr>
          <w:sz w:val="24"/>
          <w:szCs w:val="24"/>
        </w:rPr>
      </w:pPr>
      <w:r w:rsidRPr="00CC273A">
        <w:rPr>
          <w:sz w:val="24"/>
          <w:szCs w:val="24"/>
        </w:rPr>
        <w:tab/>
        <w:t>Youngest’s Asset #6</w:t>
      </w:r>
    </w:p>
    <w:p w:rsidR="00FE55B8" w:rsidRPr="00CC273A" w:rsidRDefault="00FE55B8" w:rsidP="009454B7">
      <w:pPr>
        <w:tabs>
          <w:tab w:val="left" w:pos="0"/>
        </w:tabs>
        <w:suppressAutoHyphens/>
        <w:jc w:val="both"/>
        <w:rPr>
          <w:sz w:val="24"/>
          <w:szCs w:val="24"/>
        </w:rPr>
      </w:pPr>
      <w:r w:rsidRPr="00CC273A">
        <w:rPr>
          <w:sz w:val="24"/>
          <w:szCs w:val="24"/>
        </w:rPr>
        <w:tab/>
        <w:t>Oldest’s Asset #7</w:t>
      </w:r>
    </w:p>
    <w:p w:rsidR="00FE55B8" w:rsidRPr="00CC273A" w:rsidRDefault="00FE55B8" w:rsidP="009454B7">
      <w:pPr>
        <w:tabs>
          <w:tab w:val="left" w:pos="0"/>
        </w:tabs>
        <w:suppressAutoHyphens/>
        <w:jc w:val="both"/>
        <w:rPr>
          <w:sz w:val="24"/>
          <w:szCs w:val="24"/>
        </w:rPr>
      </w:pPr>
      <w:r w:rsidRPr="00CC273A">
        <w:rPr>
          <w:sz w:val="24"/>
          <w:szCs w:val="24"/>
        </w:rPr>
        <w:tab/>
        <w:t>Youngest’s Asset #7</w:t>
      </w:r>
    </w:p>
    <w:p w:rsidR="009E2967" w:rsidRPr="00CC273A" w:rsidRDefault="009E2967" w:rsidP="009454B7">
      <w:pPr>
        <w:tabs>
          <w:tab w:val="left" w:pos="0"/>
        </w:tabs>
        <w:suppressAutoHyphens/>
        <w:jc w:val="both"/>
        <w:rPr>
          <w:sz w:val="24"/>
          <w:szCs w:val="24"/>
        </w:rPr>
      </w:pPr>
      <w:r w:rsidRPr="00CC273A">
        <w:rPr>
          <w:sz w:val="24"/>
          <w:szCs w:val="24"/>
        </w:rPr>
        <w:tab/>
        <w:t>Oldest’s Asset #8</w:t>
      </w:r>
    </w:p>
    <w:p w:rsidR="009E2967" w:rsidRPr="00CC273A" w:rsidRDefault="009E2967" w:rsidP="009454B7">
      <w:pPr>
        <w:tabs>
          <w:tab w:val="left" w:pos="0"/>
        </w:tabs>
        <w:suppressAutoHyphens/>
        <w:jc w:val="both"/>
        <w:rPr>
          <w:sz w:val="24"/>
          <w:szCs w:val="24"/>
        </w:rPr>
      </w:pPr>
      <w:r w:rsidRPr="00CC273A">
        <w:rPr>
          <w:sz w:val="24"/>
          <w:szCs w:val="24"/>
        </w:rPr>
        <w:tab/>
        <w:t>Youngest’s Asset #8</w:t>
      </w:r>
    </w:p>
    <w:p w:rsidR="009E2967" w:rsidRPr="00CC273A" w:rsidRDefault="009E2967" w:rsidP="009454B7">
      <w:pPr>
        <w:tabs>
          <w:tab w:val="left" w:pos="0"/>
        </w:tabs>
        <w:suppressAutoHyphens/>
        <w:jc w:val="both"/>
        <w:rPr>
          <w:sz w:val="24"/>
          <w:szCs w:val="24"/>
        </w:rPr>
      </w:pPr>
      <w:r w:rsidRPr="00CC273A">
        <w:rPr>
          <w:sz w:val="24"/>
          <w:szCs w:val="24"/>
        </w:rPr>
        <w:tab/>
        <w:t>Oldest’s Asset #9</w:t>
      </w:r>
    </w:p>
    <w:p w:rsidR="009E2967" w:rsidRPr="00CC273A" w:rsidRDefault="009E2967" w:rsidP="009454B7">
      <w:pPr>
        <w:tabs>
          <w:tab w:val="left" w:pos="0"/>
        </w:tabs>
        <w:suppressAutoHyphens/>
        <w:jc w:val="both"/>
        <w:rPr>
          <w:sz w:val="24"/>
          <w:szCs w:val="24"/>
        </w:rPr>
      </w:pPr>
      <w:r w:rsidRPr="00CC273A">
        <w:rPr>
          <w:sz w:val="24"/>
          <w:szCs w:val="24"/>
        </w:rPr>
        <w:tab/>
        <w:t>Youngest’s Asset #9</w:t>
      </w:r>
    </w:p>
    <w:p w:rsidR="009E2967" w:rsidRPr="00CC273A" w:rsidRDefault="009E2967" w:rsidP="009454B7">
      <w:pPr>
        <w:tabs>
          <w:tab w:val="left" w:pos="0"/>
        </w:tabs>
        <w:suppressAutoHyphens/>
        <w:jc w:val="both"/>
        <w:rPr>
          <w:sz w:val="24"/>
          <w:szCs w:val="24"/>
        </w:rPr>
      </w:pPr>
      <w:r w:rsidRPr="00CC273A">
        <w:rPr>
          <w:sz w:val="24"/>
          <w:szCs w:val="24"/>
        </w:rPr>
        <w:tab/>
        <w:t>Oldest’s Asset #10</w:t>
      </w:r>
    </w:p>
    <w:p w:rsidR="009E2967" w:rsidRDefault="009E2967" w:rsidP="009454B7">
      <w:pPr>
        <w:tabs>
          <w:tab w:val="left" w:pos="0"/>
        </w:tabs>
        <w:suppressAutoHyphens/>
        <w:jc w:val="both"/>
        <w:rPr>
          <w:sz w:val="24"/>
          <w:szCs w:val="24"/>
        </w:rPr>
      </w:pPr>
      <w:r w:rsidRPr="00CC273A">
        <w:rPr>
          <w:sz w:val="24"/>
          <w:szCs w:val="24"/>
        </w:rPr>
        <w:tab/>
        <w:t>Youngest’s Asset #10</w:t>
      </w:r>
    </w:p>
    <w:p w:rsidR="00CC273A" w:rsidRPr="00CC273A" w:rsidRDefault="00CC273A" w:rsidP="009454B7">
      <w:pPr>
        <w:tabs>
          <w:tab w:val="left" w:pos="0"/>
        </w:tabs>
        <w:suppressAutoHyphens/>
        <w:jc w:val="both"/>
        <w:rPr>
          <w:sz w:val="24"/>
          <w:szCs w:val="24"/>
        </w:rPr>
      </w:pPr>
      <w:r>
        <w:rPr>
          <w:sz w:val="24"/>
          <w:szCs w:val="24"/>
        </w:rPr>
        <w:t>.</w:t>
      </w:r>
    </w:p>
    <w:p w:rsidR="00445488" w:rsidRDefault="00C84CE0" w:rsidP="009454B7">
      <w:pPr>
        <w:tabs>
          <w:tab w:val="left" w:pos="0"/>
        </w:tabs>
        <w:suppressAutoHyphens/>
        <w:jc w:val="both"/>
        <w:rPr>
          <w:sz w:val="24"/>
        </w:rPr>
      </w:pPr>
      <w:r w:rsidRPr="00CC273A">
        <w:rPr>
          <w:sz w:val="24"/>
          <w:szCs w:val="24"/>
        </w:rPr>
        <w:t>If assets are not input in th</w:t>
      </w:r>
      <w:r>
        <w:rPr>
          <w:sz w:val="24"/>
        </w:rPr>
        <w:t xml:space="preserve">is exact order, </w:t>
      </w:r>
      <w:r w:rsidR="00905F55">
        <w:rPr>
          <w:sz w:val="24"/>
        </w:rPr>
        <w:t xml:space="preserve">then </w:t>
      </w:r>
      <w:r>
        <w:rPr>
          <w:sz w:val="24"/>
        </w:rPr>
        <w:t>there will be blank rows where the empty assets are. For example, if you used Oldest’s Assets #1 - 4, and only Youngest’s #4, there will be blank rows where Oldest’s Assets #5 and Youngest’s Asset #1 - 3.</w:t>
      </w:r>
    </w:p>
    <w:p w:rsidR="00445488" w:rsidRDefault="00445488"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You can delete these blank rows, but we recommend just hiding them so there won’t be blank rows when you print, and you can use them later. If you delete them, and then </w:t>
      </w:r>
      <w:r w:rsidR="00445488">
        <w:rPr>
          <w:sz w:val="24"/>
        </w:rPr>
        <w:t xml:space="preserve">want to </w:t>
      </w:r>
      <w:r>
        <w:rPr>
          <w:sz w:val="24"/>
        </w:rPr>
        <w:t xml:space="preserve">use them later, you’ll be confused about why they’re not showing up. Just select all of these </w:t>
      </w:r>
      <w:r w:rsidR="00445488">
        <w:rPr>
          <w:sz w:val="24"/>
        </w:rPr>
        <w:t xml:space="preserve">empty </w:t>
      </w:r>
      <w:r>
        <w:rPr>
          <w:sz w:val="24"/>
        </w:rPr>
        <w:t xml:space="preserve">rows by clicking and dragging on the numbers at the far left, then right click, then choose </w:t>
      </w:r>
      <w:r w:rsidRPr="005716AB">
        <w:rPr>
          <w:i/>
          <w:iCs/>
          <w:sz w:val="24"/>
        </w:rPr>
        <w:t>Hide</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asset names that appear are exactly how you typed them in on the asset </w:t>
      </w:r>
      <w:r w:rsidR="005716AB">
        <w:rPr>
          <w:sz w:val="24"/>
        </w:rPr>
        <w:t xml:space="preserve">name </w:t>
      </w:r>
      <w:r>
        <w:rPr>
          <w:sz w:val="24"/>
        </w:rPr>
        <w:t>inputs of the Net Worth Projector</w:t>
      </w:r>
      <w:r w:rsidR="005716AB">
        <w:rPr>
          <w:sz w:val="24"/>
        </w:rPr>
        <w:t xml:space="preserve"> </w:t>
      </w:r>
      <w:r w:rsidR="005716AB" w:rsidRPr="005716AB">
        <w:rPr>
          <w:i/>
          <w:sz w:val="24"/>
        </w:rPr>
        <w:t>Input</w:t>
      </w:r>
      <w:r w:rsidR="005716AB">
        <w:rPr>
          <w:sz w:val="24"/>
        </w:rPr>
        <w:t xml:space="preserve"> sheets</w:t>
      </w:r>
      <w:r>
        <w:rPr>
          <w:sz w:val="24"/>
        </w:rPr>
        <w:t xml:space="preserve">. This is where it matters if the name is too long (not where you type them in on the NWP). You can call an asset anything you want to, and even have duplicate names. If the text is too long, then you </w:t>
      </w:r>
      <w:r w:rsidR="009311FF">
        <w:rPr>
          <w:sz w:val="24"/>
        </w:rPr>
        <w:t>can</w:t>
      </w:r>
      <w:r>
        <w:rPr>
          <w:sz w:val="24"/>
        </w:rPr>
        <w:t xml:space="preserve"> make column A bigger or reduce the font size.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Asset Summary: Current Asset Value (column C)</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asset’s </w:t>
      </w:r>
      <w:r w:rsidR="005716AB">
        <w:rPr>
          <w:sz w:val="24"/>
        </w:rPr>
        <w:t xml:space="preserve">current </w:t>
      </w:r>
      <w:r>
        <w:rPr>
          <w:sz w:val="24"/>
        </w:rPr>
        <w:t xml:space="preserve">market value that appears here is the number you typed in as the asset’s current, or future, value on the </w:t>
      </w:r>
      <w:r>
        <w:rPr>
          <w:iCs/>
          <w:sz w:val="24"/>
        </w:rPr>
        <w:t>Net Worth Projector</w:t>
      </w:r>
      <w:r>
        <w:rPr>
          <w:sz w:val="24"/>
        </w:rPr>
        <w:t xml:space="preserve"> </w:t>
      </w:r>
      <w:r w:rsidR="00445488">
        <w:rPr>
          <w:sz w:val="24"/>
        </w:rPr>
        <w:t xml:space="preserve">input, </w:t>
      </w:r>
      <w:r>
        <w:rPr>
          <w:sz w:val="24"/>
        </w:rPr>
        <w:t>and went to cell A</w:t>
      </w:r>
      <w:r w:rsidR="00DE7584">
        <w:rPr>
          <w:sz w:val="24"/>
        </w:rPr>
        <w:t>5</w:t>
      </w:r>
      <w:r>
        <w:rPr>
          <w:sz w:val="24"/>
        </w:rPr>
        <w:t xml:space="preserve"> of the</w:t>
      </w:r>
      <w:r w:rsidR="00B36039">
        <w:rPr>
          <w:sz w:val="24"/>
        </w:rPr>
        <w:t xml:space="preserve"> asset sheet</w:t>
      </w:r>
      <w:r>
        <w:rPr>
          <w:sz w:val="24"/>
        </w:rPr>
        <w:t>s</w:t>
      </w:r>
      <w:r w:rsidR="005716AB">
        <w:rPr>
          <w:sz w:val="24"/>
        </w:rPr>
        <w:t xml:space="preserve"> (and cells like A59 on the </w:t>
      </w:r>
      <w:r w:rsidR="005716AB" w:rsidRPr="005716AB">
        <w:rPr>
          <w:i/>
          <w:sz w:val="24"/>
        </w:rPr>
        <w:t>Master Input</w:t>
      </w:r>
      <w:r w:rsidR="005716AB">
        <w:rPr>
          <w:sz w:val="24"/>
        </w:rPr>
        <w:t xml:space="preserve"> sheet)</w:t>
      </w:r>
      <w:r>
        <w:rPr>
          <w:sz w:val="24"/>
        </w:rPr>
        <w:t>.</w:t>
      </w:r>
    </w:p>
    <w:p w:rsidR="00445488" w:rsidRDefault="00445488" w:rsidP="009454B7">
      <w:pPr>
        <w:tabs>
          <w:tab w:val="left" w:pos="0"/>
        </w:tabs>
        <w:suppressAutoHyphens/>
        <w:jc w:val="both"/>
        <w:rPr>
          <w:sz w:val="24"/>
        </w:rPr>
      </w:pPr>
    </w:p>
    <w:p w:rsidR="00445488" w:rsidRDefault="00445488" w:rsidP="009454B7">
      <w:pPr>
        <w:tabs>
          <w:tab w:val="left" w:pos="0"/>
        </w:tabs>
        <w:suppressAutoHyphens/>
        <w:jc w:val="both"/>
        <w:rPr>
          <w:sz w:val="24"/>
        </w:rPr>
      </w:pPr>
      <w:r>
        <w:rPr>
          <w:sz w:val="24"/>
        </w:rPr>
        <w:t xml:space="preserve">If the asset doesn’t come into the picture until a future year, then its current present value is displayed here. </w:t>
      </w:r>
      <w:r w:rsidR="00880225">
        <w:rPr>
          <w:sz w:val="24"/>
        </w:rPr>
        <w:t xml:space="preserve">The discount rate used is the rate of return you assigned to that asset, via inputs like A62 on the </w:t>
      </w:r>
      <w:r w:rsidR="00880225" w:rsidRPr="005716AB">
        <w:rPr>
          <w:i/>
          <w:sz w:val="24"/>
        </w:rPr>
        <w:t>Master Input</w:t>
      </w:r>
      <w:r w:rsidR="00880225">
        <w:rPr>
          <w:sz w:val="24"/>
        </w:rPr>
        <w:t xml:space="preserve"> sheet.</w:t>
      </w:r>
    </w:p>
    <w:p w:rsidR="006F2352" w:rsidRDefault="006F2352" w:rsidP="009454B7">
      <w:pPr>
        <w:tabs>
          <w:tab w:val="left" w:pos="0"/>
        </w:tabs>
        <w:suppressAutoHyphens/>
        <w:jc w:val="both"/>
        <w:rPr>
          <w:sz w:val="24"/>
        </w:rPr>
      </w:pPr>
    </w:p>
    <w:p w:rsidR="006F2352" w:rsidRPr="006F2352" w:rsidRDefault="006F2352" w:rsidP="006F2352">
      <w:pPr>
        <w:tabs>
          <w:tab w:val="left" w:pos="0"/>
        </w:tabs>
        <w:suppressAutoHyphens/>
        <w:jc w:val="center"/>
        <w:rPr>
          <w:sz w:val="28"/>
          <w:szCs w:val="28"/>
        </w:rPr>
      </w:pPr>
      <w:r w:rsidRPr="006F2352">
        <w:rPr>
          <w:smallCaps/>
          <w:sz w:val="28"/>
          <w:szCs w:val="28"/>
        </w:rPr>
        <w:t>Asset Summary: Percentage of Assets (column E)</w:t>
      </w:r>
    </w:p>
    <w:p w:rsidR="006F2352" w:rsidRDefault="006F2352" w:rsidP="006F2352">
      <w:pPr>
        <w:tabs>
          <w:tab w:val="left" w:pos="0"/>
        </w:tabs>
        <w:suppressAutoHyphens/>
        <w:jc w:val="both"/>
        <w:rPr>
          <w:sz w:val="24"/>
        </w:rPr>
      </w:pPr>
    </w:p>
    <w:p w:rsidR="006F2352" w:rsidRDefault="006F2352" w:rsidP="006F2352">
      <w:pPr>
        <w:tabs>
          <w:tab w:val="left" w:pos="0"/>
        </w:tabs>
        <w:suppressAutoHyphens/>
        <w:jc w:val="both"/>
        <w:rPr>
          <w:sz w:val="24"/>
        </w:rPr>
      </w:pPr>
      <w:r>
        <w:rPr>
          <w:sz w:val="24"/>
        </w:rPr>
        <w:t>Here, the total of all asset values are calculated and summed up (e.g., cell C48). Then each individual asset's value is compared to this total, and the percentage that it comprises of this total is displayed next to the asset's current value.</w:t>
      </w:r>
    </w:p>
    <w:p w:rsidR="006F2352" w:rsidRDefault="006F2352" w:rsidP="006F2352">
      <w:pPr>
        <w:tabs>
          <w:tab w:val="left" w:pos="0"/>
        </w:tabs>
        <w:suppressAutoHyphens/>
        <w:jc w:val="both"/>
        <w:rPr>
          <w:sz w:val="24"/>
        </w:rPr>
      </w:pPr>
    </w:p>
    <w:p w:rsidR="006F2352" w:rsidRPr="006F2352" w:rsidRDefault="006F2352" w:rsidP="006F2352">
      <w:pPr>
        <w:tabs>
          <w:tab w:val="left" w:pos="0"/>
        </w:tabs>
        <w:suppressAutoHyphens/>
        <w:jc w:val="center"/>
        <w:rPr>
          <w:sz w:val="28"/>
          <w:szCs w:val="28"/>
        </w:rPr>
      </w:pPr>
      <w:r w:rsidRPr="006F2352">
        <w:rPr>
          <w:smallCaps/>
          <w:sz w:val="28"/>
          <w:szCs w:val="28"/>
        </w:rPr>
        <w:t>Asset Summary: Age when Assets Become Effective (column G)</w:t>
      </w:r>
    </w:p>
    <w:p w:rsidR="006F2352" w:rsidRDefault="006F2352" w:rsidP="006F2352">
      <w:pPr>
        <w:tabs>
          <w:tab w:val="left" w:pos="0"/>
        </w:tabs>
        <w:suppressAutoHyphens/>
        <w:jc w:val="both"/>
        <w:rPr>
          <w:sz w:val="24"/>
        </w:rPr>
      </w:pPr>
    </w:p>
    <w:p w:rsidR="006F2352" w:rsidRDefault="006F2352" w:rsidP="006F2352">
      <w:pPr>
        <w:tabs>
          <w:tab w:val="left" w:pos="0"/>
        </w:tabs>
        <w:suppressAutoHyphens/>
        <w:jc w:val="both"/>
        <w:rPr>
          <w:sz w:val="24"/>
        </w:rPr>
      </w:pPr>
      <w:r>
        <w:rPr>
          <w:sz w:val="24"/>
        </w:rPr>
        <w:t>This is self-explanatory, and is just the age you've input that each asset's life started. It's good to scan this list to ensure you've input what you wanted.</w:t>
      </w:r>
    </w:p>
    <w:p w:rsidR="00C84CE0" w:rsidRDefault="00C84CE0" w:rsidP="009454B7">
      <w:pPr>
        <w:tabs>
          <w:tab w:val="left" w:pos="0"/>
        </w:tabs>
        <w:suppressAutoHyphens/>
        <w:jc w:val="both"/>
        <w:rPr>
          <w:sz w:val="24"/>
        </w:rPr>
      </w:pPr>
      <w:r>
        <w:rPr>
          <w:sz w:val="24"/>
        </w:rPr>
        <w:t xml:space="preserve"> </w:t>
      </w:r>
    </w:p>
    <w:p w:rsidR="00C84CE0" w:rsidRDefault="00C84CE0" w:rsidP="009454B7">
      <w:pPr>
        <w:tabs>
          <w:tab w:val="left" w:pos="0"/>
        </w:tabs>
        <w:suppressAutoHyphens/>
        <w:jc w:val="center"/>
        <w:rPr>
          <w:bCs/>
          <w:sz w:val="28"/>
        </w:rPr>
      </w:pPr>
      <w:r>
        <w:rPr>
          <w:bCs/>
          <w:smallCaps/>
          <w:sz w:val="28"/>
        </w:rPr>
        <w:t>Asset Summary: Annual Additions to Assets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annual additions that appear here are the monthly contributions that you entered into the </w:t>
      </w:r>
      <w:r>
        <w:rPr>
          <w:i/>
          <w:iCs/>
          <w:sz w:val="24"/>
        </w:rPr>
        <w:t>Master Input</w:t>
      </w:r>
      <w:r>
        <w:rPr>
          <w:sz w:val="24"/>
        </w:rPr>
        <w:t xml:space="preserve"> sheet </w:t>
      </w:r>
      <w:r w:rsidR="00F74F96">
        <w:rPr>
          <w:sz w:val="24"/>
        </w:rPr>
        <w:t xml:space="preserve">(A64) </w:t>
      </w:r>
      <w:r>
        <w:rPr>
          <w:sz w:val="24"/>
        </w:rPr>
        <w:t xml:space="preserve">and </w:t>
      </w:r>
      <w:r w:rsidR="00F74F96">
        <w:rPr>
          <w:sz w:val="24"/>
        </w:rPr>
        <w:t>flowed</w:t>
      </w:r>
      <w:r>
        <w:rPr>
          <w:sz w:val="24"/>
        </w:rPr>
        <w:t xml:space="preserve"> to cell A10 of the</w:t>
      </w:r>
      <w:r w:rsidR="00B36039">
        <w:rPr>
          <w:sz w:val="24"/>
        </w:rPr>
        <w:t xml:space="preserve"> asset sheet</w:t>
      </w:r>
      <w:r>
        <w:rPr>
          <w:sz w:val="24"/>
        </w:rPr>
        <w:t>s, multiplied by 12. Manual overrides don’t show up here.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Asset Summary: Age when Additions Begin</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ages that appear here are ages that you input into the </w:t>
      </w:r>
      <w:r>
        <w:rPr>
          <w:i/>
          <w:iCs/>
          <w:sz w:val="24"/>
        </w:rPr>
        <w:t>Master Input</w:t>
      </w:r>
      <w:r>
        <w:rPr>
          <w:sz w:val="24"/>
        </w:rPr>
        <w:t xml:space="preserve"> sheet </w:t>
      </w:r>
      <w:r w:rsidR="00757421">
        <w:rPr>
          <w:sz w:val="24"/>
        </w:rPr>
        <w:t xml:space="preserve">(e.g., A66) </w:t>
      </w:r>
      <w:r>
        <w:rPr>
          <w:sz w:val="24"/>
        </w:rPr>
        <w:t>and went to cell A12 of the</w:t>
      </w:r>
      <w:r w:rsidR="00B36039">
        <w:rPr>
          <w:sz w:val="24"/>
        </w:rPr>
        <w:t xml:space="preserve"> asset sheet</w:t>
      </w:r>
      <w:r>
        <w:rPr>
          <w:sz w:val="24"/>
        </w:rPr>
        <w:t>s.</w:t>
      </w:r>
    </w:p>
    <w:p w:rsidR="00C84CE0" w:rsidRDefault="00C84CE0" w:rsidP="009454B7">
      <w:pPr>
        <w:tabs>
          <w:tab w:val="left" w:pos="0"/>
        </w:tabs>
        <w:suppressAutoHyphens/>
        <w:jc w:val="both"/>
        <w:rPr>
          <w:sz w:val="24"/>
        </w:rPr>
      </w:pPr>
    </w:p>
    <w:p w:rsidR="006F2352" w:rsidRDefault="006F2352" w:rsidP="006F2352">
      <w:pPr>
        <w:tabs>
          <w:tab w:val="left" w:pos="0"/>
        </w:tabs>
        <w:suppressAutoHyphens/>
        <w:jc w:val="center"/>
        <w:rPr>
          <w:bCs/>
          <w:sz w:val="28"/>
        </w:rPr>
      </w:pPr>
      <w:r>
        <w:rPr>
          <w:bCs/>
          <w:smallCaps/>
          <w:sz w:val="28"/>
        </w:rPr>
        <w:t>Asset Summary: Age when Additions End</w:t>
      </w:r>
    </w:p>
    <w:p w:rsidR="006F2352" w:rsidRDefault="006F2352" w:rsidP="006F2352">
      <w:pPr>
        <w:tabs>
          <w:tab w:val="left" w:pos="0"/>
        </w:tabs>
        <w:suppressAutoHyphens/>
        <w:jc w:val="both"/>
        <w:rPr>
          <w:sz w:val="24"/>
        </w:rPr>
      </w:pPr>
    </w:p>
    <w:p w:rsidR="006F2352" w:rsidRDefault="006F2352" w:rsidP="006F2352">
      <w:pPr>
        <w:tabs>
          <w:tab w:val="left" w:pos="0"/>
        </w:tabs>
        <w:suppressAutoHyphens/>
        <w:jc w:val="both"/>
        <w:rPr>
          <w:sz w:val="24"/>
        </w:rPr>
      </w:pPr>
      <w:r>
        <w:rPr>
          <w:sz w:val="24"/>
        </w:rPr>
        <w:t xml:space="preserve">The ages that appear here are ages that you input into the </w:t>
      </w:r>
      <w:r>
        <w:rPr>
          <w:i/>
          <w:iCs/>
          <w:sz w:val="24"/>
        </w:rPr>
        <w:t>Master Input</w:t>
      </w:r>
      <w:r>
        <w:rPr>
          <w:sz w:val="24"/>
        </w:rPr>
        <w:t xml:space="preserve"> sheet (e.g., A67) and went to cell A13 of the asset sheets.</w:t>
      </w:r>
    </w:p>
    <w:p w:rsidR="006F2352" w:rsidRDefault="006F2352" w:rsidP="006F2352">
      <w:pPr>
        <w:tabs>
          <w:tab w:val="left" w:pos="0"/>
        </w:tabs>
        <w:suppressAutoHyphens/>
        <w:jc w:val="both"/>
        <w:rPr>
          <w:sz w:val="24"/>
        </w:rPr>
      </w:pPr>
    </w:p>
    <w:p w:rsidR="006F2352" w:rsidRDefault="006F2352" w:rsidP="006F2352">
      <w:pPr>
        <w:tabs>
          <w:tab w:val="left" w:pos="0"/>
        </w:tabs>
        <w:suppressAutoHyphens/>
        <w:jc w:val="center"/>
        <w:rPr>
          <w:bCs/>
          <w:sz w:val="28"/>
        </w:rPr>
      </w:pPr>
      <w:r>
        <w:rPr>
          <w:bCs/>
          <w:smallCaps/>
          <w:sz w:val="28"/>
        </w:rPr>
        <w:t>Inflation Rate on Annual Contributions</w:t>
      </w:r>
    </w:p>
    <w:p w:rsidR="006F2352" w:rsidRDefault="006F2352" w:rsidP="006F2352">
      <w:pPr>
        <w:tabs>
          <w:tab w:val="left" w:pos="0"/>
        </w:tabs>
        <w:suppressAutoHyphens/>
        <w:jc w:val="both"/>
        <w:rPr>
          <w:sz w:val="24"/>
        </w:rPr>
      </w:pPr>
    </w:p>
    <w:p w:rsidR="006F2352" w:rsidRDefault="006F2352" w:rsidP="006F2352">
      <w:pPr>
        <w:tabs>
          <w:tab w:val="left" w:pos="0"/>
        </w:tabs>
        <w:suppressAutoHyphens/>
        <w:jc w:val="both"/>
        <w:rPr>
          <w:sz w:val="24"/>
        </w:rPr>
      </w:pPr>
      <w:r>
        <w:rPr>
          <w:sz w:val="24"/>
        </w:rPr>
        <w:t xml:space="preserve">The number that appear here are percentage that you input into the </w:t>
      </w:r>
      <w:r>
        <w:rPr>
          <w:i/>
          <w:iCs/>
          <w:sz w:val="24"/>
        </w:rPr>
        <w:t>Master Input</w:t>
      </w:r>
      <w:r>
        <w:rPr>
          <w:sz w:val="24"/>
        </w:rPr>
        <w:t xml:space="preserve"> sheet (e.g., A65) and went to cell A11 of the asset sheets.</w:t>
      </w:r>
    </w:p>
    <w:p w:rsidR="006F2352" w:rsidRDefault="006F2352" w:rsidP="006F2352">
      <w:pPr>
        <w:tabs>
          <w:tab w:val="left" w:pos="0"/>
        </w:tabs>
        <w:suppressAutoHyphens/>
        <w:jc w:val="center"/>
        <w:rPr>
          <w:sz w:val="24"/>
        </w:rPr>
      </w:pPr>
    </w:p>
    <w:p w:rsidR="00C84CE0" w:rsidRDefault="00C84CE0" w:rsidP="006F2352">
      <w:pPr>
        <w:tabs>
          <w:tab w:val="left" w:pos="0"/>
        </w:tabs>
        <w:suppressAutoHyphens/>
        <w:jc w:val="center"/>
        <w:rPr>
          <w:bCs/>
          <w:sz w:val="28"/>
        </w:rPr>
      </w:pPr>
      <w:r>
        <w:rPr>
          <w:bCs/>
          <w:smallCaps/>
          <w:sz w:val="28"/>
        </w:rPr>
        <w:t>Asset Summary: Age when Payout Begins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ages that appear here are ages that you input into the </w:t>
      </w:r>
      <w:r>
        <w:rPr>
          <w:i/>
          <w:iCs/>
          <w:sz w:val="24"/>
        </w:rPr>
        <w:t>Master Input</w:t>
      </w:r>
      <w:r>
        <w:rPr>
          <w:sz w:val="24"/>
        </w:rPr>
        <w:t xml:space="preserve"> sheet</w:t>
      </w:r>
      <w:r w:rsidR="00757421">
        <w:rPr>
          <w:sz w:val="24"/>
        </w:rPr>
        <w:t xml:space="preserve"> (e.g., A6</w:t>
      </w:r>
      <w:r w:rsidR="00742FEA">
        <w:rPr>
          <w:sz w:val="24"/>
        </w:rPr>
        <w:t>1</w:t>
      </w:r>
      <w:r w:rsidR="00757421">
        <w:rPr>
          <w:sz w:val="24"/>
        </w:rPr>
        <w:t>)</w:t>
      </w:r>
      <w:r>
        <w:rPr>
          <w:sz w:val="24"/>
        </w:rPr>
        <w:t xml:space="preserve"> and went to cell A7 of the</w:t>
      </w:r>
      <w:r w:rsidR="00B36039">
        <w:rPr>
          <w:sz w:val="24"/>
        </w:rPr>
        <w:t xml:space="preserve"> asset sheet</w:t>
      </w:r>
      <w:r>
        <w:rPr>
          <w:sz w:val="24"/>
        </w:rPr>
        <w:t>s.</w:t>
      </w:r>
    </w:p>
    <w:p w:rsidR="00C84CE0" w:rsidRDefault="00C84CE0" w:rsidP="009454B7">
      <w:pPr>
        <w:tabs>
          <w:tab w:val="left" w:pos="0"/>
        </w:tabs>
        <w:suppressAutoHyphens/>
        <w:jc w:val="both"/>
        <w:rPr>
          <w:sz w:val="24"/>
        </w:rPr>
      </w:pPr>
    </w:p>
    <w:p w:rsidR="00742FEA" w:rsidRDefault="00742FEA" w:rsidP="009454B7">
      <w:pPr>
        <w:tabs>
          <w:tab w:val="left" w:pos="0"/>
        </w:tabs>
        <w:suppressAutoHyphens/>
        <w:jc w:val="both"/>
        <w:rPr>
          <w:sz w:val="24"/>
        </w:rPr>
      </w:pPr>
    </w:p>
    <w:p w:rsidR="00742FEA" w:rsidRDefault="00742FEA" w:rsidP="009454B7">
      <w:pPr>
        <w:tabs>
          <w:tab w:val="left" w:pos="0"/>
        </w:tabs>
        <w:suppressAutoHyphens/>
        <w:jc w:val="both"/>
        <w:rPr>
          <w:sz w:val="24"/>
        </w:rPr>
      </w:pPr>
    </w:p>
    <w:p w:rsidR="00742FEA" w:rsidRDefault="00742FEA" w:rsidP="009454B7">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Asset Summary: Payout Method</w:t>
      </w:r>
    </w:p>
    <w:p w:rsidR="00C84CE0" w:rsidRDefault="00C84CE0" w:rsidP="009454B7">
      <w:pPr>
        <w:tabs>
          <w:tab w:val="left" w:pos="0"/>
        </w:tabs>
        <w:suppressAutoHyphens/>
        <w:jc w:val="both"/>
        <w:rPr>
          <w:sz w:val="24"/>
        </w:rPr>
      </w:pPr>
    </w:p>
    <w:p w:rsidR="003818DE" w:rsidRDefault="00C84CE0" w:rsidP="009454B7">
      <w:pPr>
        <w:pStyle w:val="BodyText"/>
      </w:pPr>
      <w:r>
        <w:t xml:space="preserve">The payout method that you selected for each asset </w:t>
      </w:r>
      <w:r w:rsidR="00757421">
        <w:t>(in cells like A6</w:t>
      </w:r>
      <w:r w:rsidR="003818DE">
        <w:t>8</w:t>
      </w:r>
      <w:r w:rsidR="00757421">
        <w:t xml:space="preserve"> of the </w:t>
      </w:r>
      <w:r w:rsidR="00757421" w:rsidRPr="00757421">
        <w:rPr>
          <w:i/>
        </w:rPr>
        <w:t>Master Input</w:t>
      </w:r>
      <w:r w:rsidR="00757421">
        <w:t xml:space="preserve"> sheet</w:t>
      </w:r>
      <w:r w:rsidR="003818DE">
        <w:t xml:space="preserve"> that went to cell A14 of the asset sheets</w:t>
      </w:r>
      <w:r w:rsidR="00757421">
        <w:t xml:space="preserve">) </w:t>
      </w:r>
      <w:r>
        <w:t>appears here.</w:t>
      </w:r>
    </w:p>
    <w:p w:rsidR="003818DE" w:rsidRDefault="003818DE" w:rsidP="009454B7">
      <w:pPr>
        <w:pStyle w:val="BodyText"/>
      </w:pPr>
    </w:p>
    <w:p w:rsidR="00C84CE0" w:rsidRDefault="00C84CE0" w:rsidP="009454B7">
      <w:pPr>
        <w:pStyle w:val="BodyText"/>
      </w:pPr>
      <w:r>
        <w:t>If the payout method is Lump Sum, then the age when the lump sum payout happens will appear here too.</w:t>
      </w:r>
      <w:r w:rsidR="003818DE">
        <w:t xml:space="preserve"> If it’s paying out Yield Only, then the yield you input displays here too.</w:t>
      </w:r>
    </w:p>
    <w:p w:rsidR="00C84CE0" w:rsidRDefault="00C84CE0" w:rsidP="009454B7">
      <w:pPr>
        <w:tabs>
          <w:tab w:val="left" w:pos="0"/>
        </w:tabs>
        <w:suppressAutoHyphens/>
        <w:jc w:val="both"/>
        <w:rPr>
          <w:sz w:val="24"/>
        </w:rPr>
      </w:pPr>
    </w:p>
    <w:p w:rsidR="008C3F2E" w:rsidRDefault="00C84CE0" w:rsidP="009454B7">
      <w:pPr>
        <w:tabs>
          <w:tab w:val="left" w:pos="0"/>
        </w:tabs>
        <w:suppressAutoHyphens/>
        <w:jc w:val="center"/>
        <w:rPr>
          <w:smallCaps/>
          <w:sz w:val="28"/>
        </w:rPr>
      </w:pPr>
      <w:r>
        <w:rPr>
          <w:smallCaps/>
          <w:sz w:val="28"/>
        </w:rPr>
        <w:t>Asset Summary: The First Note</w:t>
      </w:r>
    </w:p>
    <w:p w:rsidR="00C84CE0" w:rsidRDefault="00C84CE0" w:rsidP="009454B7">
      <w:pPr>
        <w:tabs>
          <w:tab w:val="left" w:pos="0"/>
        </w:tabs>
        <w:suppressAutoHyphens/>
        <w:jc w:val="center"/>
        <w:rPr>
          <w:sz w:val="28"/>
        </w:rPr>
      </w:pPr>
      <w:r w:rsidRPr="008C3F2E">
        <w:rPr>
          <w:smallCaps/>
          <w:sz w:val="24"/>
          <w:szCs w:val="24"/>
        </w:rPr>
        <w:t xml:space="preserve">(cell </w:t>
      </w:r>
      <w:r w:rsidRPr="008C3F2E">
        <w:rPr>
          <w:bCs/>
          <w:smallCaps/>
          <w:sz w:val="24"/>
          <w:szCs w:val="24"/>
        </w:rPr>
        <w:t>B</w:t>
      </w:r>
      <w:r w:rsidR="002A78D6" w:rsidRPr="008C3F2E">
        <w:rPr>
          <w:bCs/>
          <w:smallCaps/>
          <w:sz w:val="24"/>
          <w:szCs w:val="24"/>
        </w:rPr>
        <w:t>5</w:t>
      </w:r>
      <w:r w:rsidR="008C3F2E" w:rsidRPr="008C3F2E">
        <w:rPr>
          <w:bCs/>
          <w:smallCaps/>
          <w:sz w:val="24"/>
          <w:szCs w:val="24"/>
        </w:rPr>
        <w:t>0</w:t>
      </w:r>
      <w:r w:rsidRPr="008C3F2E">
        <w:rPr>
          <w:smallCaps/>
          <w:sz w:val="24"/>
          <w:szCs w:val="24"/>
        </w:rPr>
        <w:t>)</w:t>
      </w:r>
    </w:p>
    <w:p w:rsidR="00C84CE0" w:rsidRDefault="00C84CE0" w:rsidP="009454B7">
      <w:pPr>
        <w:tabs>
          <w:tab w:val="left" w:pos="0"/>
        </w:tabs>
        <w:suppressAutoHyphens/>
        <w:jc w:val="both"/>
        <w:rPr>
          <w:sz w:val="24"/>
        </w:rPr>
      </w:pPr>
    </w:p>
    <w:p w:rsidR="002A78D6" w:rsidRDefault="00C84CE0" w:rsidP="009454B7">
      <w:pPr>
        <w:tabs>
          <w:tab w:val="left" w:pos="0"/>
        </w:tabs>
        <w:suppressAutoHyphens/>
        <w:jc w:val="both"/>
        <w:rPr>
          <w:sz w:val="24"/>
        </w:rPr>
      </w:pPr>
      <w:r>
        <w:rPr>
          <w:sz w:val="24"/>
        </w:rPr>
        <w:t>The first part of the note below the asset summary</w:t>
      </w:r>
      <w:r w:rsidR="008C3F2E">
        <w:rPr>
          <w:sz w:val="24"/>
        </w:rPr>
        <w:t>,</w:t>
      </w:r>
      <w:r>
        <w:rPr>
          <w:sz w:val="24"/>
        </w:rPr>
        <w:t xml:space="preserve"> mentions</w:t>
      </w:r>
      <w:r w:rsidR="00353209">
        <w:rPr>
          <w:sz w:val="24"/>
        </w:rPr>
        <w:t xml:space="preserve"> </w:t>
      </w:r>
      <w:r>
        <w:rPr>
          <w:sz w:val="24"/>
        </w:rPr>
        <w:t>what you should do if an asset has $0 in cell A5 of the</w:t>
      </w:r>
      <w:r w:rsidR="00B36039">
        <w:rPr>
          <w:sz w:val="24"/>
        </w:rPr>
        <w:t xml:space="preserve"> asset sheet</w:t>
      </w:r>
      <w:r>
        <w:rPr>
          <w:sz w:val="24"/>
        </w:rPr>
        <w:t xml:space="preserve"> for market value, and $0 in cel</w:t>
      </w:r>
      <w:r w:rsidR="002A78D6">
        <w:rPr>
          <w:sz w:val="24"/>
        </w:rPr>
        <w:t>l A10 for monthly contribution.</w:t>
      </w:r>
    </w:p>
    <w:p w:rsidR="002A78D6" w:rsidRDefault="002A78D6" w:rsidP="009454B7">
      <w:pPr>
        <w:tabs>
          <w:tab w:val="left" w:pos="0"/>
        </w:tabs>
        <w:suppressAutoHyphens/>
        <w:jc w:val="both"/>
        <w:rPr>
          <w:sz w:val="24"/>
        </w:rPr>
      </w:pPr>
    </w:p>
    <w:p w:rsidR="00CC273A" w:rsidRDefault="00C84CE0" w:rsidP="009454B7">
      <w:pPr>
        <w:tabs>
          <w:tab w:val="left" w:pos="0"/>
        </w:tabs>
        <w:suppressAutoHyphens/>
        <w:jc w:val="both"/>
        <w:rPr>
          <w:sz w:val="24"/>
        </w:rPr>
      </w:pPr>
      <w:r>
        <w:rPr>
          <w:sz w:val="24"/>
        </w:rPr>
        <w:t>How could this happen?</w:t>
      </w:r>
    </w:p>
    <w:p w:rsidR="00CC273A" w:rsidRDefault="00CC273A"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When the asset is </w:t>
      </w:r>
      <w:r w:rsidR="00353209">
        <w:rPr>
          <w:sz w:val="24"/>
        </w:rPr>
        <w:t xml:space="preserve">initially </w:t>
      </w:r>
      <w:r>
        <w:rPr>
          <w:sz w:val="24"/>
        </w:rPr>
        <w:t xml:space="preserve">brought to life by monthly contributions using the manual override column. In this scenario, both the numbers in the asset summary will be $0. You have two options here: 1) Enter data into that asset summary cell to show whatever amount you want to show (this will wipe out the formula, so be sure </w:t>
      </w:r>
      <w:r>
        <w:rPr>
          <w:sz w:val="24"/>
          <w:u w:val="single"/>
        </w:rPr>
        <w:t>not</w:t>
      </w:r>
      <w:r>
        <w:rPr>
          <w:sz w:val="24"/>
        </w:rPr>
        <w:t xml:space="preserve"> to do it on the main template), or 2) print the asset page that shows how contributions are made to bring the asset to life to show to the client (if they care). You can always not use the contribution manual override column, or you can change this text on this page, too.</w:t>
      </w:r>
    </w:p>
    <w:p w:rsidR="002A78D6" w:rsidRDefault="002A78D6" w:rsidP="009454B7">
      <w:pPr>
        <w:tabs>
          <w:tab w:val="left" w:pos="0"/>
        </w:tabs>
        <w:suppressAutoHyphens/>
        <w:jc w:val="both"/>
        <w:rPr>
          <w:sz w:val="24"/>
        </w:rPr>
      </w:pPr>
    </w:p>
    <w:p w:rsidR="002A78D6" w:rsidRDefault="002A78D6" w:rsidP="009454B7">
      <w:pPr>
        <w:tabs>
          <w:tab w:val="left" w:pos="0"/>
        </w:tabs>
        <w:suppressAutoHyphens/>
        <w:jc w:val="both"/>
        <w:rPr>
          <w:sz w:val="24"/>
        </w:rPr>
      </w:pPr>
      <w:r>
        <w:rPr>
          <w:sz w:val="24"/>
        </w:rPr>
        <w:t>The second note just a short summ</w:t>
      </w:r>
      <w:r w:rsidR="00353209">
        <w:rPr>
          <w:sz w:val="24"/>
        </w:rPr>
        <w:t>ary that helps explains what a F</w:t>
      </w:r>
      <w:r>
        <w:rPr>
          <w:sz w:val="24"/>
        </w:rPr>
        <w:t>lex</w:t>
      </w:r>
      <w:r w:rsidR="00353209">
        <w:rPr>
          <w:sz w:val="24"/>
        </w:rPr>
        <w:t>ible</w:t>
      </w:r>
      <w:r>
        <w:rPr>
          <w:sz w:val="24"/>
        </w:rPr>
        <w:t xml:space="preserve"> </w:t>
      </w:r>
      <w:r w:rsidR="00353209">
        <w:rPr>
          <w:sz w:val="24"/>
        </w:rPr>
        <w:t>A</w:t>
      </w:r>
      <w:r>
        <w:rPr>
          <w:sz w:val="24"/>
        </w:rPr>
        <w:t>sset is.</w:t>
      </w:r>
    </w:p>
    <w:p w:rsidR="00FE55B8" w:rsidRDefault="00FE55B8" w:rsidP="009454B7">
      <w:pPr>
        <w:tabs>
          <w:tab w:val="left" w:pos="0"/>
        </w:tabs>
        <w:suppressAutoHyphens/>
        <w:jc w:val="both"/>
        <w:rPr>
          <w:sz w:val="24"/>
        </w:rPr>
      </w:pPr>
    </w:p>
    <w:p w:rsidR="00C84CE0" w:rsidRDefault="00C84CE0" w:rsidP="009454B7">
      <w:pPr>
        <w:tabs>
          <w:tab w:val="left" w:pos="0"/>
        </w:tabs>
        <w:suppressAutoHyphens/>
        <w:jc w:val="center"/>
        <w:rPr>
          <w:bCs/>
          <w:smallCaps/>
          <w:sz w:val="28"/>
        </w:rPr>
      </w:pPr>
      <w:r>
        <w:rPr>
          <w:bCs/>
          <w:smallCaps/>
          <w:sz w:val="28"/>
        </w:rPr>
        <w:t xml:space="preserve">Non-Asset Income Summary: Source of Incomes </w:t>
      </w:r>
    </w:p>
    <w:p w:rsidR="00C84CE0" w:rsidRDefault="00C84CE0" w:rsidP="009454B7">
      <w:pPr>
        <w:tabs>
          <w:tab w:val="left" w:pos="0"/>
        </w:tabs>
        <w:suppressAutoHyphens/>
        <w:jc w:val="center"/>
        <w:rPr>
          <w:sz w:val="24"/>
        </w:rPr>
      </w:pPr>
    </w:p>
    <w:p w:rsidR="008C3F2E" w:rsidRDefault="00C84CE0" w:rsidP="009454B7">
      <w:pPr>
        <w:tabs>
          <w:tab w:val="left" w:pos="0"/>
        </w:tabs>
        <w:suppressAutoHyphens/>
        <w:jc w:val="both"/>
        <w:rPr>
          <w:sz w:val="24"/>
        </w:rPr>
      </w:pPr>
      <w:r>
        <w:rPr>
          <w:sz w:val="24"/>
        </w:rPr>
        <w:t>If you used Social Security, these incomes will be summarized here. The amounts shown are the first year’s monthly numbers you entered into the input areas, multiplied by 12.</w:t>
      </w:r>
    </w:p>
    <w:p w:rsidR="008C3F2E" w:rsidRDefault="008C3F2E" w:rsidP="009454B7">
      <w:pPr>
        <w:tabs>
          <w:tab w:val="left" w:pos="0"/>
        </w:tabs>
        <w:suppressAutoHyphens/>
        <w:jc w:val="both"/>
        <w:rPr>
          <w:sz w:val="24"/>
        </w:rPr>
      </w:pPr>
    </w:p>
    <w:p w:rsidR="00C84CE0" w:rsidRDefault="00F050F8" w:rsidP="009454B7">
      <w:pPr>
        <w:tabs>
          <w:tab w:val="left" w:pos="0"/>
        </w:tabs>
        <w:suppressAutoHyphens/>
        <w:jc w:val="both"/>
        <w:rPr>
          <w:sz w:val="24"/>
        </w:rPr>
      </w:pPr>
      <w:r>
        <w:rPr>
          <w:sz w:val="24"/>
        </w:rPr>
        <w:t>Everything</w:t>
      </w:r>
      <w:r w:rsidR="00C84CE0">
        <w:rPr>
          <w:sz w:val="24"/>
        </w:rPr>
        <w:t xml:space="preserve"> that appear</w:t>
      </w:r>
      <w:r w:rsidR="00353209">
        <w:rPr>
          <w:sz w:val="24"/>
        </w:rPr>
        <w:t>s</w:t>
      </w:r>
      <w:r w:rsidR="00C84CE0">
        <w:rPr>
          <w:sz w:val="24"/>
        </w:rPr>
        <w:t xml:space="preserve"> here are the ages that you entered into these input areas</w:t>
      </w:r>
      <w:r>
        <w:rPr>
          <w:sz w:val="24"/>
        </w:rPr>
        <w:t xml:space="preserve"> in cells A &amp; D50 – 55 on the </w:t>
      </w:r>
      <w:r w:rsidRPr="00F050F8">
        <w:rPr>
          <w:i/>
          <w:sz w:val="24"/>
        </w:rPr>
        <w:t>Master Input</w:t>
      </w:r>
      <w:r>
        <w:rPr>
          <w:sz w:val="24"/>
        </w:rPr>
        <w:t xml:space="preserve"> sheet</w:t>
      </w:r>
      <w:r w:rsidR="00C84CE0">
        <w:rPr>
          <w:sz w:val="24"/>
        </w:rPr>
        <w:t>.</w:t>
      </w:r>
    </w:p>
    <w:p w:rsidR="00F050F8" w:rsidRDefault="00F050F8" w:rsidP="009454B7">
      <w:pPr>
        <w:tabs>
          <w:tab w:val="left" w:pos="0"/>
        </w:tabs>
        <w:suppressAutoHyphens/>
        <w:jc w:val="both"/>
        <w:rPr>
          <w:sz w:val="24"/>
        </w:rPr>
      </w:pPr>
    </w:p>
    <w:p w:rsidR="00F050F8" w:rsidRDefault="00F050F8" w:rsidP="009454B7">
      <w:pPr>
        <w:tabs>
          <w:tab w:val="left" w:pos="0"/>
        </w:tabs>
        <w:suppressAutoHyphens/>
        <w:jc w:val="both"/>
        <w:rPr>
          <w:sz w:val="24"/>
        </w:rPr>
      </w:pPr>
      <w:r>
        <w:rPr>
          <w:sz w:val="24"/>
        </w:rPr>
        <w:t>All of the miscellaneous sources of incomes that you may be used to seeing on RWR are not available on the IFP, because they're accounted for much better via the Cash Flow Projector.</w:t>
      </w:r>
    </w:p>
    <w:p w:rsidR="008C3F2E" w:rsidRDefault="008C3F2E" w:rsidP="009454B7">
      <w:pPr>
        <w:tabs>
          <w:tab w:val="left" w:pos="0"/>
        </w:tabs>
        <w:suppressAutoHyphens/>
        <w:jc w:val="both"/>
        <w:rPr>
          <w:sz w:val="24"/>
        </w:rPr>
      </w:pPr>
    </w:p>
    <w:p w:rsidR="003B2E00" w:rsidRDefault="008C3F2E" w:rsidP="009454B7">
      <w:pPr>
        <w:tabs>
          <w:tab w:val="left" w:pos="0"/>
        </w:tabs>
        <w:suppressAutoHyphens/>
        <w:jc w:val="both"/>
        <w:rPr>
          <w:sz w:val="24"/>
        </w:rPr>
      </w:pPr>
      <w:r>
        <w:rPr>
          <w:sz w:val="24"/>
        </w:rPr>
        <w:t xml:space="preserve">However, the </w:t>
      </w:r>
      <w:r w:rsidR="003B2E00">
        <w:rPr>
          <w:sz w:val="24"/>
        </w:rPr>
        <w:t xml:space="preserve">four </w:t>
      </w:r>
      <w:r>
        <w:rPr>
          <w:sz w:val="24"/>
        </w:rPr>
        <w:t xml:space="preserve">most common sources of non-asset retirement </w:t>
      </w:r>
      <w:r w:rsidR="003B2E00">
        <w:rPr>
          <w:sz w:val="24"/>
        </w:rPr>
        <w:t xml:space="preserve">incomes are listed here, and are </w:t>
      </w:r>
      <w:r>
        <w:rPr>
          <w:sz w:val="24"/>
        </w:rPr>
        <w:t xml:space="preserve">called </w:t>
      </w:r>
      <w:r w:rsidR="003B2E00">
        <w:rPr>
          <w:sz w:val="24"/>
        </w:rPr>
        <w:t>“</w:t>
      </w:r>
      <w:r>
        <w:rPr>
          <w:sz w:val="24"/>
        </w:rPr>
        <w:t>primary.</w:t>
      </w:r>
      <w:r w:rsidR="003B2E00">
        <w:rPr>
          <w:sz w:val="24"/>
        </w:rPr>
        <w:t>”</w:t>
      </w:r>
      <w:r>
        <w:rPr>
          <w:sz w:val="24"/>
        </w:rPr>
        <w:t xml:space="preserve"> </w:t>
      </w:r>
      <w:r w:rsidR="003B2E00">
        <w:rPr>
          <w:sz w:val="24"/>
        </w:rPr>
        <w:t>These are: Pensions, Earned Incomes, Self-employment Incomes, and just “Other Incomes.”</w:t>
      </w:r>
    </w:p>
    <w:p w:rsidR="003B2E00" w:rsidRDefault="003B2E00" w:rsidP="009454B7">
      <w:pPr>
        <w:tabs>
          <w:tab w:val="left" w:pos="0"/>
        </w:tabs>
        <w:suppressAutoHyphens/>
        <w:jc w:val="both"/>
        <w:rPr>
          <w:sz w:val="24"/>
        </w:rPr>
      </w:pPr>
    </w:p>
    <w:p w:rsidR="008C3F2E" w:rsidRDefault="003B2E00" w:rsidP="009454B7">
      <w:pPr>
        <w:tabs>
          <w:tab w:val="left" w:pos="0"/>
        </w:tabs>
        <w:suppressAutoHyphens/>
        <w:jc w:val="both"/>
        <w:rPr>
          <w:sz w:val="24"/>
        </w:rPr>
      </w:pPr>
      <w:r>
        <w:rPr>
          <w:sz w:val="24"/>
        </w:rPr>
        <w:t xml:space="preserve">Other sources are considered to be secondary, and are not listed here. If enough users say they want to see something else, then it will be added. </w:t>
      </w:r>
      <w:r w:rsidR="008C3F2E">
        <w:rPr>
          <w:sz w:val="24"/>
        </w:rPr>
        <w:t>Hide the blank rows that contain zero</w:t>
      </w:r>
      <w:r>
        <w:rPr>
          <w:sz w:val="24"/>
        </w:rPr>
        <w:t>s</w:t>
      </w:r>
      <w:r w:rsidR="008C3F2E">
        <w:rPr>
          <w:sz w:val="24"/>
        </w:rPr>
        <w:t xml:space="preserve"> before printing to minimize clutter.</w:t>
      </w:r>
    </w:p>
    <w:p w:rsidR="00C84CE0" w:rsidRDefault="00C84CE0" w:rsidP="009454B7">
      <w:pPr>
        <w:pStyle w:val="BodyText"/>
      </w:pPr>
    </w:p>
    <w:p w:rsidR="00C84CE0" w:rsidRDefault="00C84CE0" w:rsidP="009454B7">
      <w:pPr>
        <w:pStyle w:val="Heading4"/>
      </w:pPr>
      <w:r>
        <w:t>About the Annual Summary Numbers Sheet</w:t>
      </w:r>
    </w:p>
    <w:p w:rsidR="00C84CE0" w:rsidRDefault="00C84CE0" w:rsidP="009454B7">
      <w:pPr>
        <w:tabs>
          <w:tab w:val="left" w:pos="0"/>
        </w:tabs>
        <w:suppressAutoHyphens/>
        <w:jc w:val="center"/>
        <w:rPr>
          <w:sz w:val="24"/>
        </w:rPr>
      </w:pPr>
    </w:p>
    <w:p w:rsidR="00C84CE0" w:rsidRDefault="00C84CE0" w:rsidP="009454B7">
      <w:pPr>
        <w:tabs>
          <w:tab w:val="left" w:pos="0"/>
        </w:tabs>
        <w:suppressAutoHyphens/>
        <w:jc w:val="both"/>
        <w:rPr>
          <w:sz w:val="24"/>
        </w:rPr>
      </w:pPr>
      <w:r>
        <w:rPr>
          <w:sz w:val="24"/>
        </w:rPr>
        <w:t xml:space="preserve">This sheet is broken up into two sections to allow for nicer-looking </w:t>
      </w:r>
      <w:r w:rsidR="000D3373">
        <w:rPr>
          <w:sz w:val="24"/>
        </w:rPr>
        <w:t xml:space="preserve">landscape </w:t>
      </w:r>
      <w:r>
        <w:rPr>
          <w:sz w:val="24"/>
        </w:rPr>
        <w:t>printouts (one section per page).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It summarizes all the important numbers every year in the 75-year window. It will display numbers for every year until you tell it to stop by entering the oldest’s client’s age into cell A</w:t>
      </w:r>
      <w:r w:rsidR="00F73F73">
        <w:rPr>
          <w:sz w:val="24"/>
        </w:rPr>
        <w:t xml:space="preserve"> or D43 on</w:t>
      </w:r>
      <w:r>
        <w:rPr>
          <w:sz w:val="24"/>
        </w:rPr>
        <w:t xml:space="preserve"> the </w:t>
      </w:r>
      <w:r>
        <w:rPr>
          <w:i/>
          <w:sz w:val="24"/>
        </w:rPr>
        <w:t>Master Input</w:t>
      </w:r>
      <w:r>
        <w:rPr>
          <w:sz w:val="24"/>
        </w:rPr>
        <w:t xml:space="preserve"> sheet. </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Column </w:t>
      </w:r>
      <w:r w:rsidR="000E24A1">
        <w:rPr>
          <w:sz w:val="24"/>
        </w:rPr>
        <w:t>C</w:t>
      </w:r>
      <w:r>
        <w:rPr>
          <w:sz w:val="24"/>
        </w:rPr>
        <w:t xml:space="preserve"> will be blank if there is only one client</w:t>
      </w:r>
      <w:r w:rsidR="000E24A1">
        <w:rPr>
          <w:sz w:val="24"/>
        </w:rPr>
        <w:t xml:space="preserve"> input</w:t>
      </w:r>
      <w:r>
        <w:rPr>
          <w:sz w:val="24"/>
        </w:rPr>
        <w:t xml:space="preserve">. </w:t>
      </w:r>
      <w:r w:rsidR="000E24A1">
        <w:rPr>
          <w:sz w:val="24"/>
        </w:rPr>
        <w:t>If so, then y</w:t>
      </w:r>
      <w:r>
        <w:rPr>
          <w:sz w:val="24"/>
        </w:rPr>
        <w:t>ou’ll probably want to hide this column to make it look better.</w:t>
      </w:r>
    </w:p>
    <w:p w:rsidR="000D3373" w:rsidRDefault="000D3373" w:rsidP="009454B7">
      <w:pPr>
        <w:tabs>
          <w:tab w:val="left" w:pos="0"/>
        </w:tabs>
        <w:suppressAutoHyphens/>
        <w:jc w:val="both"/>
        <w:rPr>
          <w:sz w:val="24"/>
        </w:rPr>
      </w:pPr>
    </w:p>
    <w:p w:rsidR="000D3373" w:rsidRDefault="000D3373" w:rsidP="009454B7">
      <w:pPr>
        <w:tabs>
          <w:tab w:val="left" w:pos="0"/>
        </w:tabs>
        <w:suppressAutoHyphens/>
        <w:jc w:val="both"/>
        <w:rPr>
          <w:sz w:val="24"/>
        </w:rPr>
      </w:pPr>
      <w:r>
        <w:rPr>
          <w:sz w:val="24"/>
        </w:rPr>
        <w:t>Column D displays the average tax rate used, including manual override amounts.</w:t>
      </w:r>
    </w:p>
    <w:p w:rsidR="000D3373" w:rsidRDefault="000D3373" w:rsidP="009454B7">
      <w:pPr>
        <w:tabs>
          <w:tab w:val="left" w:pos="0"/>
        </w:tabs>
        <w:suppressAutoHyphens/>
        <w:jc w:val="both"/>
        <w:rPr>
          <w:sz w:val="24"/>
        </w:rPr>
      </w:pPr>
    </w:p>
    <w:p w:rsidR="0084033D" w:rsidRDefault="0084033D" w:rsidP="0084033D">
      <w:pPr>
        <w:tabs>
          <w:tab w:val="left" w:pos="0"/>
        </w:tabs>
        <w:suppressAutoHyphens/>
        <w:jc w:val="center"/>
        <w:rPr>
          <w:bCs/>
          <w:sz w:val="28"/>
        </w:rPr>
      </w:pPr>
      <w:r>
        <w:rPr>
          <w:bCs/>
          <w:smallCaps/>
          <w:sz w:val="28"/>
        </w:rPr>
        <w:t>Combined Annual Income Goal</w:t>
      </w:r>
    </w:p>
    <w:p w:rsidR="0084033D" w:rsidRDefault="0084033D" w:rsidP="0084033D">
      <w:pPr>
        <w:tabs>
          <w:tab w:val="left" w:pos="0"/>
        </w:tabs>
        <w:suppressAutoHyphens/>
        <w:jc w:val="both"/>
        <w:rPr>
          <w:sz w:val="24"/>
        </w:rPr>
      </w:pPr>
    </w:p>
    <w:p w:rsidR="0084033D" w:rsidRDefault="0084033D" w:rsidP="0084033D">
      <w:pPr>
        <w:tabs>
          <w:tab w:val="left" w:pos="0"/>
        </w:tabs>
        <w:suppressAutoHyphens/>
        <w:jc w:val="both"/>
        <w:rPr>
          <w:sz w:val="24"/>
        </w:rPr>
      </w:pPr>
      <w:r>
        <w:rPr>
          <w:sz w:val="24"/>
        </w:rPr>
        <w:t xml:space="preserve">The </w:t>
      </w:r>
      <w:r>
        <w:rPr>
          <w:i/>
          <w:sz w:val="24"/>
        </w:rPr>
        <w:t>Combined Annual Income Goal</w:t>
      </w:r>
      <w:r>
        <w:rPr>
          <w:sz w:val="24"/>
        </w:rPr>
        <w:t xml:space="preserve"> column G starts to show numbers, other than zeros, when the first client retires. </w:t>
      </w:r>
    </w:p>
    <w:p w:rsidR="0084033D" w:rsidRDefault="0084033D" w:rsidP="0084033D">
      <w:pPr>
        <w:tabs>
          <w:tab w:val="left" w:pos="0"/>
        </w:tabs>
        <w:suppressAutoHyphens/>
        <w:jc w:val="both"/>
        <w:rPr>
          <w:sz w:val="24"/>
        </w:rPr>
      </w:pPr>
      <w:r>
        <w:rPr>
          <w:sz w:val="24"/>
        </w:rPr>
        <w:t>So it's normal for nothing to display here until the first year someone retires.</w:t>
      </w:r>
    </w:p>
    <w:p w:rsidR="0084033D" w:rsidRDefault="0084033D" w:rsidP="0084033D">
      <w:pPr>
        <w:tabs>
          <w:tab w:val="left" w:pos="0"/>
        </w:tabs>
        <w:suppressAutoHyphens/>
        <w:jc w:val="both"/>
        <w:rPr>
          <w:sz w:val="24"/>
        </w:rPr>
      </w:pPr>
    </w:p>
    <w:p w:rsidR="0084033D" w:rsidRDefault="0084033D" w:rsidP="0084033D">
      <w:pPr>
        <w:tabs>
          <w:tab w:val="left" w:pos="0"/>
        </w:tabs>
        <w:suppressAutoHyphens/>
        <w:jc w:val="both"/>
        <w:rPr>
          <w:sz w:val="24"/>
        </w:rPr>
      </w:pPr>
      <w:r>
        <w:rPr>
          <w:sz w:val="24"/>
        </w:rPr>
        <w:t xml:space="preserve">These are inflated numbers, so it will not be the same as the income goal number that you entered on the </w:t>
      </w:r>
      <w:r>
        <w:rPr>
          <w:i/>
          <w:sz w:val="24"/>
        </w:rPr>
        <w:t>Master Input</w:t>
      </w:r>
      <w:r>
        <w:rPr>
          <w:sz w:val="24"/>
        </w:rPr>
        <w:t xml:space="preserve"> sheet (unless the income goal inflation amounts are all set to 0%).</w:t>
      </w:r>
    </w:p>
    <w:p w:rsidR="0084033D" w:rsidRDefault="0084033D" w:rsidP="0084033D">
      <w:pPr>
        <w:tabs>
          <w:tab w:val="left" w:pos="0"/>
        </w:tabs>
        <w:suppressAutoHyphens/>
        <w:jc w:val="both"/>
        <w:rPr>
          <w:sz w:val="24"/>
        </w:rPr>
      </w:pPr>
    </w:p>
    <w:p w:rsidR="0084033D" w:rsidRDefault="0084033D" w:rsidP="0084033D">
      <w:pPr>
        <w:tabs>
          <w:tab w:val="left" w:pos="0"/>
        </w:tabs>
        <w:suppressAutoHyphens/>
        <w:jc w:val="both"/>
        <w:rPr>
          <w:sz w:val="24"/>
        </w:rPr>
      </w:pPr>
      <w:r>
        <w:rPr>
          <w:sz w:val="24"/>
        </w:rPr>
        <w:t>When the second client retires, their inflated income goal amount will be added to the first client’s income goal amount. This is what is meant by “combined.”</w:t>
      </w:r>
    </w:p>
    <w:p w:rsidR="0084033D" w:rsidRDefault="0084033D" w:rsidP="0084033D">
      <w:pPr>
        <w:tabs>
          <w:tab w:val="left" w:pos="0"/>
        </w:tabs>
        <w:suppressAutoHyphens/>
        <w:jc w:val="both"/>
        <w:rPr>
          <w:sz w:val="24"/>
        </w:rPr>
      </w:pPr>
    </w:p>
    <w:p w:rsidR="0084033D" w:rsidRDefault="0084033D" w:rsidP="0084033D">
      <w:pPr>
        <w:tabs>
          <w:tab w:val="left" w:pos="0"/>
        </w:tabs>
        <w:suppressAutoHyphens/>
        <w:jc w:val="both"/>
        <w:rPr>
          <w:sz w:val="24"/>
        </w:rPr>
      </w:pPr>
      <w:r>
        <w:rPr>
          <w:sz w:val="24"/>
        </w:rPr>
        <w:t xml:space="preserve">These numbers come from column AL on the </w:t>
      </w:r>
      <w:r>
        <w:rPr>
          <w:i/>
          <w:sz w:val="24"/>
        </w:rPr>
        <w:t>Summing &amp; Input</w:t>
      </w:r>
      <w:r>
        <w:rPr>
          <w:sz w:val="24"/>
        </w:rPr>
        <w:t xml:space="preserve"> sheets. Then note that this number is the average of the first ten years of combined income goals starting in the year the first person retires.</w:t>
      </w:r>
    </w:p>
    <w:p w:rsidR="0084033D" w:rsidRDefault="0084033D" w:rsidP="0084033D">
      <w:pPr>
        <w:tabs>
          <w:tab w:val="left" w:pos="0"/>
        </w:tabs>
        <w:suppressAutoHyphens/>
        <w:jc w:val="both"/>
        <w:rPr>
          <w:sz w:val="24"/>
        </w:rPr>
      </w:pPr>
    </w:p>
    <w:p w:rsidR="0084033D" w:rsidRDefault="00A80BA8" w:rsidP="009454B7">
      <w:pPr>
        <w:tabs>
          <w:tab w:val="left" w:pos="0"/>
        </w:tabs>
        <w:suppressAutoHyphens/>
        <w:jc w:val="both"/>
        <w:rPr>
          <w:sz w:val="24"/>
        </w:rPr>
      </w:pPr>
      <w:r>
        <w:rPr>
          <w:sz w:val="24"/>
        </w:rPr>
        <w:t>Annual i</w:t>
      </w:r>
      <w:r w:rsidR="000D3373">
        <w:rPr>
          <w:sz w:val="24"/>
        </w:rPr>
        <w:t xml:space="preserve">ncome goals in column G </w:t>
      </w:r>
      <w:r>
        <w:rPr>
          <w:sz w:val="24"/>
        </w:rPr>
        <w:t xml:space="preserve">come from column AL on the </w:t>
      </w:r>
      <w:r w:rsidRPr="00A80BA8">
        <w:rPr>
          <w:i/>
          <w:sz w:val="24"/>
        </w:rPr>
        <w:t>Summing &amp; Input</w:t>
      </w:r>
      <w:r>
        <w:rPr>
          <w:sz w:val="24"/>
        </w:rPr>
        <w:t xml:space="preserve"> sheet, so they’re just that year’s total expenses generated by the Cash Flow Projector.</w:t>
      </w:r>
    </w:p>
    <w:p w:rsidR="0084033D" w:rsidRDefault="0084033D" w:rsidP="009454B7">
      <w:pPr>
        <w:tabs>
          <w:tab w:val="left" w:pos="0"/>
        </w:tabs>
        <w:suppressAutoHyphens/>
        <w:jc w:val="both"/>
        <w:rPr>
          <w:sz w:val="24"/>
        </w:rPr>
      </w:pPr>
    </w:p>
    <w:p w:rsidR="000D3373" w:rsidRDefault="00A80BA8" w:rsidP="009454B7">
      <w:pPr>
        <w:tabs>
          <w:tab w:val="left" w:pos="0"/>
        </w:tabs>
        <w:suppressAutoHyphens/>
        <w:jc w:val="both"/>
        <w:rPr>
          <w:sz w:val="24"/>
        </w:rPr>
      </w:pPr>
      <w:r>
        <w:rPr>
          <w:sz w:val="24"/>
        </w:rPr>
        <w:t xml:space="preserve">When the Cash Flow Projector is bypassed, then they are the inputted goals, inflated by the inflation inputs on the </w:t>
      </w:r>
      <w:r w:rsidRPr="00A80BA8">
        <w:rPr>
          <w:i/>
          <w:sz w:val="24"/>
        </w:rPr>
        <w:t>Master Input</w:t>
      </w:r>
      <w:r>
        <w:rPr>
          <w:sz w:val="24"/>
        </w:rPr>
        <w:t xml:space="preserve"> sheet.</w:t>
      </w:r>
    </w:p>
    <w:p w:rsidR="00C84CE0" w:rsidRDefault="00C84CE0" w:rsidP="009454B7">
      <w:pPr>
        <w:tabs>
          <w:tab w:val="left" w:pos="0"/>
        </w:tabs>
        <w:suppressAutoHyphens/>
        <w:jc w:val="both"/>
        <w:rPr>
          <w:sz w:val="24"/>
        </w:rPr>
      </w:pPr>
    </w:p>
    <w:p w:rsidR="00C84CE0" w:rsidRDefault="00C84CE0" w:rsidP="009454B7">
      <w:pPr>
        <w:pStyle w:val="BodyText"/>
      </w:pPr>
      <w:r>
        <w:t>Column K (</w:t>
      </w:r>
      <w:r w:rsidR="000E24A1">
        <w:t xml:space="preserve">Combined </w:t>
      </w:r>
      <w:r>
        <w:t>Annual Income Surplus or Deficit) has a “feature” that some like, and some don’t and wish to change. The formulas turn all annual surpluses</w:t>
      </w:r>
      <w:r w:rsidR="008E4306">
        <w:t xml:space="preserve"> </w:t>
      </w:r>
      <w:r>
        <w:t>\</w:t>
      </w:r>
      <w:r w:rsidR="008E4306">
        <w:t xml:space="preserve"> </w:t>
      </w:r>
      <w:r>
        <w:t>deficits to $0 if they are less than $1,000. This is because numbers smaller than this are not very relevant, and just cause people to ask questions.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If you want to get rid of this entirely, you can edit the formula starting in cell </w:t>
      </w:r>
      <w:r w:rsidR="000E24A1">
        <w:rPr>
          <w:sz w:val="24"/>
        </w:rPr>
        <w:t>K</w:t>
      </w:r>
      <w:r w:rsidR="00334B4B">
        <w:rPr>
          <w:sz w:val="24"/>
        </w:rPr>
        <w:t>8</w:t>
      </w:r>
      <w:r>
        <w:rPr>
          <w:sz w:val="24"/>
        </w:rPr>
        <w:t>. Change it from:</w:t>
      </w:r>
    </w:p>
    <w:p w:rsidR="00C84CE0" w:rsidRDefault="00C84CE0" w:rsidP="009454B7">
      <w:pPr>
        <w:tabs>
          <w:tab w:val="left" w:pos="0"/>
        </w:tabs>
        <w:suppressAutoHyphens/>
        <w:jc w:val="both"/>
        <w:rPr>
          <w:sz w:val="24"/>
        </w:rPr>
      </w:pPr>
    </w:p>
    <w:p w:rsidR="00C84CE0" w:rsidRDefault="00334B4B" w:rsidP="009454B7">
      <w:pPr>
        <w:tabs>
          <w:tab w:val="left" w:pos="0"/>
        </w:tabs>
        <w:suppressAutoHyphens/>
        <w:jc w:val="both"/>
        <w:rPr>
          <w:sz w:val="24"/>
        </w:rPr>
      </w:pPr>
      <w:r w:rsidRPr="00334B4B">
        <w:rPr>
          <w:sz w:val="24"/>
        </w:rPr>
        <w:t>=IF(B8=" "," ", ROUNDDOWN(IF(ABS('Current Summing &amp; Input'!$CP20)*12&lt;1000,0,'Current Summing &amp; Input'!$CP20*12),'Current Summing &amp; Input'!$AB$4))</w:t>
      </w:r>
    </w:p>
    <w:p w:rsidR="00334B4B" w:rsidRDefault="00334B4B" w:rsidP="009454B7">
      <w:pPr>
        <w:tabs>
          <w:tab w:val="left" w:pos="0"/>
        </w:tabs>
        <w:suppressAutoHyphens/>
        <w:jc w:val="both"/>
        <w:rPr>
          <w:sz w:val="24"/>
        </w:rPr>
      </w:pPr>
    </w:p>
    <w:p w:rsidR="008E4306" w:rsidRDefault="00C84CE0" w:rsidP="009454B7">
      <w:pPr>
        <w:tabs>
          <w:tab w:val="left" w:pos="0"/>
        </w:tabs>
        <w:suppressAutoHyphens/>
        <w:jc w:val="both"/>
        <w:rPr>
          <w:sz w:val="24"/>
        </w:rPr>
      </w:pPr>
      <w:r>
        <w:rPr>
          <w:sz w:val="24"/>
        </w:rPr>
        <w:t>To</w:t>
      </w:r>
      <w:r w:rsidR="000E24A1">
        <w:rPr>
          <w:sz w:val="24"/>
        </w:rPr>
        <w:t xml:space="preserve"> just</w:t>
      </w:r>
      <w:r>
        <w:rPr>
          <w:sz w:val="24"/>
        </w:rPr>
        <w:t>:  ='Summing &amp; Input'!$</w:t>
      </w:r>
      <w:r w:rsidR="00334B4B">
        <w:rPr>
          <w:sz w:val="24"/>
        </w:rPr>
        <w:t>C</w:t>
      </w:r>
      <w:r>
        <w:rPr>
          <w:sz w:val="24"/>
        </w:rPr>
        <w:t>P20*12</w:t>
      </w:r>
    </w:p>
    <w:p w:rsidR="008E4306" w:rsidRDefault="008E4306" w:rsidP="009454B7">
      <w:pPr>
        <w:tabs>
          <w:tab w:val="left" w:pos="0"/>
        </w:tabs>
        <w:suppressAutoHyphens/>
        <w:jc w:val="both"/>
        <w:rPr>
          <w:sz w:val="24"/>
        </w:rPr>
      </w:pPr>
    </w:p>
    <w:p w:rsidR="008E4306" w:rsidRDefault="00C84CE0" w:rsidP="009454B7">
      <w:pPr>
        <w:tabs>
          <w:tab w:val="left" w:pos="0"/>
        </w:tabs>
        <w:suppressAutoHyphens/>
        <w:jc w:val="both"/>
        <w:rPr>
          <w:sz w:val="24"/>
        </w:rPr>
      </w:pPr>
      <w:r>
        <w:rPr>
          <w:sz w:val="24"/>
        </w:rPr>
        <w:t>Then drag the formula down (repeat for the next page starting in row 47).</w:t>
      </w:r>
    </w:p>
    <w:p w:rsidR="008E4306" w:rsidRDefault="008E4306"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If you just want to change the formula to not show number less than $10,000 instead of $1,000, then just change the 1000 to 10000, and so on.</w:t>
      </w:r>
    </w:p>
    <w:p w:rsidR="00C84CE0" w:rsidRDefault="00C84CE0" w:rsidP="009454B7">
      <w:pPr>
        <w:tabs>
          <w:tab w:val="left" w:pos="0"/>
        </w:tabs>
        <w:suppressAutoHyphens/>
        <w:jc w:val="both"/>
        <w:rPr>
          <w:sz w:val="24"/>
        </w:rPr>
      </w:pPr>
    </w:p>
    <w:p w:rsidR="00AD3AF9" w:rsidRDefault="00AD3AF9" w:rsidP="009454B7">
      <w:pPr>
        <w:tabs>
          <w:tab w:val="left" w:pos="0"/>
        </w:tabs>
        <w:suppressAutoHyphens/>
        <w:jc w:val="center"/>
        <w:rPr>
          <w:bCs/>
          <w:sz w:val="28"/>
        </w:rPr>
      </w:pPr>
      <w:r>
        <w:rPr>
          <w:bCs/>
          <w:smallCaps/>
          <w:sz w:val="28"/>
        </w:rPr>
        <w:t>Combined Annual Social Security</w:t>
      </w:r>
    </w:p>
    <w:p w:rsidR="00AD3AF9" w:rsidRDefault="00AD3AF9" w:rsidP="009454B7">
      <w:pPr>
        <w:tabs>
          <w:tab w:val="left" w:pos="0"/>
        </w:tabs>
        <w:suppressAutoHyphens/>
        <w:jc w:val="both"/>
        <w:rPr>
          <w:sz w:val="24"/>
        </w:rPr>
      </w:pPr>
    </w:p>
    <w:p w:rsidR="00AD3AF9" w:rsidRDefault="00AD3AF9" w:rsidP="009454B7">
      <w:pPr>
        <w:tabs>
          <w:tab w:val="left" w:pos="0"/>
        </w:tabs>
        <w:suppressAutoHyphens/>
        <w:jc w:val="both"/>
        <w:rPr>
          <w:sz w:val="24"/>
        </w:rPr>
      </w:pPr>
      <w:r>
        <w:rPr>
          <w:sz w:val="24"/>
        </w:rPr>
        <w:t>This column shows both clients’ annual Social Security income, including manual overrides</w:t>
      </w:r>
      <w:r w:rsidR="0084033D">
        <w:rPr>
          <w:sz w:val="24"/>
        </w:rPr>
        <w:t xml:space="preserve"> (from the </w:t>
      </w:r>
      <w:r w:rsidR="0084033D" w:rsidRPr="0084033D">
        <w:rPr>
          <w:i/>
          <w:sz w:val="24"/>
        </w:rPr>
        <w:t>Summing &amp; Input</w:t>
      </w:r>
      <w:r w:rsidR="0084033D">
        <w:rPr>
          <w:sz w:val="24"/>
        </w:rPr>
        <w:t xml:space="preserve"> sheet)</w:t>
      </w:r>
      <w:r>
        <w:rPr>
          <w:sz w:val="24"/>
        </w:rPr>
        <w:t>. These amounts are net, or after taxes have been subtracted.</w:t>
      </w:r>
    </w:p>
    <w:p w:rsidR="00AD3AF9" w:rsidRDefault="00AD3AF9" w:rsidP="009454B7">
      <w:pPr>
        <w:tabs>
          <w:tab w:val="left" w:pos="0"/>
        </w:tabs>
        <w:suppressAutoHyphens/>
        <w:jc w:val="center"/>
        <w:rPr>
          <w:bCs/>
          <w:smallCaps/>
          <w:sz w:val="28"/>
        </w:rPr>
      </w:pPr>
    </w:p>
    <w:p w:rsidR="00C84CE0" w:rsidRDefault="00C84CE0" w:rsidP="009454B7">
      <w:pPr>
        <w:tabs>
          <w:tab w:val="left" w:pos="0"/>
        </w:tabs>
        <w:suppressAutoHyphens/>
        <w:jc w:val="center"/>
        <w:rPr>
          <w:bCs/>
          <w:sz w:val="28"/>
        </w:rPr>
      </w:pPr>
      <w:r>
        <w:rPr>
          <w:bCs/>
          <w:smallCaps/>
          <w:sz w:val="28"/>
        </w:rPr>
        <w:t>Combined Annual Non-asset Income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This column shows </w:t>
      </w:r>
      <w:r w:rsidR="00AD3AF9">
        <w:rPr>
          <w:sz w:val="24"/>
        </w:rPr>
        <w:t>all</w:t>
      </w:r>
      <w:r>
        <w:rPr>
          <w:sz w:val="24"/>
        </w:rPr>
        <w:t xml:space="preserve"> gross annual incomes from the Cash Flow Projector. It will be all zeros if you chose to get the income goals from internally generated amounts on the </w:t>
      </w:r>
      <w:r>
        <w:rPr>
          <w:i/>
          <w:iCs/>
          <w:sz w:val="24"/>
        </w:rPr>
        <w:t>Summing &amp; Input</w:t>
      </w:r>
      <w:r>
        <w:rPr>
          <w:sz w:val="24"/>
        </w:rPr>
        <w:t xml:space="preserve"> sheets, so you may want to hide it then.</w:t>
      </w:r>
    </w:p>
    <w:p w:rsidR="00C84CE0" w:rsidRDefault="00C84CE0" w:rsidP="009454B7">
      <w:pPr>
        <w:tabs>
          <w:tab w:val="left" w:pos="0"/>
        </w:tabs>
        <w:suppressAutoHyphens/>
        <w:jc w:val="both"/>
        <w:rPr>
          <w:sz w:val="24"/>
        </w:rPr>
      </w:pPr>
    </w:p>
    <w:p w:rsidR="00AD3AF9" w:rsidRDefault="00AD3AF9" w:rsidP="009454B7">
      <w:pPr>
        <w:tabs>
          <w:tab w:val="left" w:pos="0"/>
        </w:tabs>
        <w:suppressAutoHyphens/>
        <w:jc w:val="center"/>
        <w:rPr>
          <w:bCs/>
          <w:sz w:val="28"/>
        </w:rPr>
      </w:pPr>
      <w:r>
        <w:rPr>
          <w:bCs/>
          <w:smallCaps/>
          <w:sz w:val="28"/>
        </w:rPr>
        <w:t>Combined Annual Asset Income</w:t>
      </w:r>
    </w:p>
    <w:p w:rsidR="00AD3AF9" w:rsidRDefault="00AD3AF9" w:rsidP="009454B7">
      <w:pPr>
        <w:tabs>
          <w:tab w:val="left" w:pos="0"/>
        </w:tabs>
        <w:suppressAutoHyphens/>
        <w:jc w:val="both"/>
        <w:rPr>
          <w:sz w:val="24"/>
        </w:rPr>
      </w:pPr>
    </w:p>
    <w:p w:rsidR="00AD3AF9" w:rsidRDefault="00AD3AF9" w:rsidP="009454B7">
      <w:pPr>
        <w:tabs>
          <w:tab w:val="left" w:pos="0"/>
        </w:tabs>
        <w:suppressAutoHyphens/>
        <w:jc w:val="both"/>
        <w:rPr>
          <w:sz w:val="24"/>
        </w:rPr>
      </w:pPr>
      <w:r>
        <w:rPr>
          <w:sz w:val="24"/>
        </w:rPr>
        <w:t xml:space="preserve">This column shows all after-tax incomes from all assets from the </w:t>
      </w:r>
      <w:r w:rsidR="0084033D">
        <w:rPr>
          <w:sz w:val="24"/>
        </w:rPr>
        <w:t>purpl</w:t>
      </w:r>
      <w:r>
        <w:rPr>
          <w:sz w:val="24"/>
        </w:rPr>
        <w:t xml:space="preserve">e areas of the </w:t>
      </w:r>
      <w:r w:rsidRPr="00AD3AF9">
        <w:rPr>
          <w:i/>
          <w:sz w:val="24"/>
        </w:rPr>
        <w:t>Summing &amp; Input</w:t>
      </w:r>
      <w:r>
        <w:rPr>
          <w:sz w:val="24"/>
        </w:rPr>
        <w:t xml:space="preserve"> sheets.</w:t>
      </w:r>
    </w:p>
    <w:p w:rsidR="00AD3AF9" w:rsidRDefault="00AD3AF9" w:rsidP="009454B7">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Combined Annual Income Surplus or Deficit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Column K displays the total value of </w:t>
      </w:r>
      <w:r w:rsidR="002B6C36">
        <w:rPr>
          <w:sz w:val="24"/>
        </w:rPr>
        <w:t xml:space="preserve">annual </w:t>
      </w:r>
      <w:r>
        <w:rPr>
          <w:sz w:val="24"/>
        </w:rPr>
        <w:t xml:space="preserve">cash flow surpluses </w:t>
      </w:r>
      <w:r w:rsidR="008E5796">
        <w:rPr>
          <w:sz w:val="24"/>
        </w:rPr>
        <w:t>and/or</w:t>
      </w:r>
      <w:r>
        <w:rPr>
          <w:sz w:val="24"/>
        </w:rPr>
        <w:t xml:space="preserve"> deficits in each year after retirement has begun for one person. This is the amount of income from all sources (all sources on the </w:t>
      </w:r>
      <w:r>
        <w:rPr>
          <w:i/>
          <w:sz w:val="24"/>
        </w:rPr>
        <w:t>Summing &amp; Input</w:t>
      </w:r>
      <w:r>
        <w:rPr>
          <w:sz w:val="24"/>
        </w:rPr>
        <w:t xml:space="preserve"> sheet, and all assets, including Flexible Assets), less the combined income goals</w:t>
      </w:r>
      <w:r w:rsidR="0084033D">
        <w:rPr>
          <w:sz w:val="24"/>
        </w:rPr>
        <w:t xml:space="preserve"> (total expenses)</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In other words, if all generated income is less than the combined income go</w:t>
      </w:r>
      <w:r w:rsidR="002B6C36">
        <w:rPr>
          <w:sz w:val="24"/>
        </w:rPr>
        <w:t>al,</w:t>
      </w:r>
      <w:r>
        <w:rPr>
          <w:sz w:val="24"/>
        </w:rPr>
        <w:t xml:space="preserve"> </w:t>
      </w:r>
      <w:r w:rsidR="002B6C36">
        <w:rPr>
          <w:sz w:val="24"/>
        </w:rPr>
        <w:t xml:space="preserve">then </w:t>
      </w:r>
      <w:r>
        <w:rPr>
          <w:sz w:val="24"/>
        </w:rPr>
        <w:t xml:space="preserve">there will a deficit in that year. More money is being spent than generated, so the result is a </w:t>
      </w:r>
      <w:r w:rsidR="0084033D">
        <w:rPr>
          <w:sz w:val="24"/>
        </w:rPr>
        <w:t xml:space="preserve">cash flow </w:t>
      </w:r>
      <w:r>
        <w:rPr>
          <w:sz w:val="24"/>
        </w:rPr>
        <w:t>deficit in that year.</w:t>
      </w:r>
    </w:p>
    <w:p w:rsidR="00C84CE0" w:rsidRDefault="00C84CE0" w:rsidP="009454B7">
      <w:pPr>
        <w:tabs>
          <w:tab w:val="left" w:pos="0"/>
        </w:tabs>
        <w:suppressAutoHyphens/>
        <w:jc w:val="both"/>
        <w:rPr>
          <w:sz w:val="24"/>
        </w:rPr>
      </w:pPr>
    </w:p>
    <w:p w:rsidR="0084033D" w:rsidRDefault="00C84CE0" w:rsidP="009454B7">
      <w:pPr>
        <w:tabs>
          <w:tab w:val="left" w:pos="0"/>
        </w:tabs>
        <w:suppressAutoHyphens/>
        <w:jc w:val="both"/>
        <w:rPr>
          <w:sz w:val="24"/>
        </w:rPr>
      </w:pPr>
      <w:r>
        <w:rPr>
          <w:sz w:val="24"/>
        </w:rPr>
        <w:t>This can happen even if there is money left in assets</w:t>
      </w:r>
      <w:r w:rsidR="0084033D">
        <w:rPr>
          <w:sz w:val="24"/>
        </w:rPr>
        <w:t>,</w:t>
      </w:r>
      <w:r>
        <w:rPr>
          <w:sz w:val="24"/>
        </w:rPr>
        <w:t xml:space="preserve"> because you can set an asset’s payout to only pay a certain amount of income each year, regardless if that will result in deficits or not.</w:t>
      </w:r>
      <w:r w:rsidR="0084033D">
        <w:rPr>
          <w:sz w:val="24"/>
        </w:rPr>
        <w:t xml:space="preserve"> In other words, you didn’t set the assets available to pay out income in that to be Flexible (like you probably should have, yes using payout #3 is tempting!) .</w:t>
      </w:r>
    </w:p>
    <w:p w:rsidR="0084033D" w:rsidRDefault="0084033D"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Only the Flexible Assets will pay out enough money needed to fund all income needs. If there isn’t enough in the Flexible Assets to do that, then deficits will appear. </w:t>
      </w:r>
      <w:r w:rsidRPr="002B6C36">
        <w:rPr>
          <w:b/>
          <w:sz w:val="24"/>
        </w:rPr>
        <w:t>This is the #1 support issue</w:t>
      </w:r>
      <w:r>
        <w:rPr>
          <w:sz w:val="24"/>
        </w:rPr>
        <w:t xml:space="preserve"> - so please use Flexible Assets more and the other payout methods only if assets really will pay out that way in the Real World.</w:t>
      </w:r>
    </w:p>
    <w:p w:rsidR="00C84CE0" w:rsidRDefault="00C84CE0" w:rsidP="009454B7">
      <w:pPr>
        <w:tabs>
          <w:tab w:val="left" w:pos="0"/>
        </w:tabs>
        <w:suppressAutoHyphens/>
        <w:jc w:val="both"/>
        <w:rPr>
          <w:sz w:val="24"/>
        </w:rPr>
      </w:pPr>
    </w:p>
    <w:p w:rsidR="00C700A9" w:rsidRDefault="00C84CE0" w:rsidP="009454B7">
      <w:pPr>
        <w:pStyle w:val="BodyText"/>
      </w:pPr>
      <w:r>
        <w:t xml:space="preserve">It will </w:t>
      </w:r>
      <w:r w:rsidR="000802DC">
        <w:t xml:space="preserve">also </w:t>
      </w:r>
      <w:r>
        <w:t>display a positive number when there is a surplus in that year. A surplus in that year happens when income generated from all sources are more than the combined income goal.</w:t>
      </w:r>
    </w:p>
    <w:p w:rsidR="00C700A9" w:rsidRDefault="00C700A9" w:rsidP="009454B7">
      <w:pPr>
        <w:pStyle w:val="BodyText"/>
      </w:pPr>
    </w:p>
    <w:p w:rsidR="00C84CE0" w:rsidRDefault="00C84CE0" w:rsidP="009454B7">
      <w:pPr>
        <w:pStyle w:val="BodyText"/>
      </w:pPr>
      <w:r>
        <w:t>Non-flexible assets, and everything input into the income section of the CFP, “forces” income into the picture, so if more is forced in than spent, a surplus will occur. This amount is added back to the active Flexible assets on a pro-rated basis (if there is a</w:t>
      </w:r>
      <w:r w:rsidR="00C25497">
        <w:t>t least one and it has a</w:t>
      </w:r>
      <w:r>
        <w:t xml:space="preserve"> non-zero balance).</w:t>
      </w:r>
    </w:p>
    <w:p w:rsidR="00C84CE0" w:rsidRDefault="00C84CE0" w:rsidP="009454B7">
      <w:pPr>
        <w:tabs>
          <w:tab w:val="left" w:pos="0"/>
        </w:tabs>
        <w:suppressAutoHyphens/>
        <w:jc w:val="both"/>
        <w:rPr>
          <w:sz w:val="24"/>
        </w:rPr>
      </w:pPr>
    </w:p>
    <w:p w:rsidR="00C84CE0" w:rsidRDefault="00C84CE0" w:rsidP="009454B7">
      <w:pPr>
        <w:pStyle w:val="BodyText"/>
      </w:pPr>
      <w:r>
        <w:t>It will display a negative number when all of the</w:t>
      </w:r>
      <w:r w:rsidR="007C6D8A">
        <w:t xml:space="preserve"> 20 asset</w:t>
      </w:r>
      <w:r>
        <w:t xml:space="preserve">s’ capital </w:t>
      </w:r>
      <w:r w:rsidR="000802DC">
        <w:t>are</w:t>
      </w:r>
      <w:r>
        <w:t xml:space="preserve"> depleted, and income generated from sources other than assets (Social Security, e</w:t>
      </w:r>
      <w:r w:rsidR="000802DC">
        <w:t>arned income, etc.) are less tha</w:t>
      </w:r>
      <w:r>
        <w:t>n the combined income goal.</w:t>
      </w:r>
    </w:p>
    <w:p w:rsidR="00C700A9" w:rsidRDefault="00C700A9" w:rsidP="009454B7">
      <w:pPr>
        <w:pStyle w:val="BodyText"/>
      </w:pPr>
    </w:p>
    <w:p w:rsidR="00C700A9" w:rsidRDefault="00C700A9" w:rsidP="009454B7">
      <w:pPr>
        <w:pStyle w:val="BodyText"/>
      </w:pPr>
      <w:r>
        <w:t>This is “bad,” and one of the main purposes of this software is to find ways to prevent this from happening.</w:t>
      </w:r>
    </w:p>
    <w:p w:rsidR="00C84CE0" w:rsidRDefault="00C84CE0" w:rsidP="009454B7">
      <w:pPr>
        <w:pStyle w:val="BodyText"/>
      </w:pPr>
    </w:p>
    <w:p w:rsidR="00C84CE0" w:rsidRDefault="00C84CE0" w:rsidP="009454B7">
      <w:pPr>
        <w:pStyle w:val="Heading2"/>
        <w:rPr>
          <w:b w:val="0"/>
          <w:bCs/>
          <w:sz w:val="28"/>
        </w:rPr>
      </w:pPr>
      <w:r>
        <w:rPr>
          <w:b w:val="0"/>
          <w:bCs/>
          <w:sz w:val="28"/>
        </w:rPr>
        <w:t>Percent of income goal Being Met</w:t>
      </w:r>
    </w:p>
    <w:p w:rsidR="00C84CE0" w:rsidRDefault="00C84CE0" w:rsidP="009454B7"/>
    <w:p w:rsidR="0046508F" w:rsidRDefault="00C84CE0" w:rsidP="009454B7">
      <w:pPr>
        <w:pStyle w:val="BodyText"/>
      </w:pPr>
      <w:r>
        <w:t>If one had enough assets, and set them up right so that they’d pay out income that always met expenses perfectly, then these numbers will always be 100% (or sometimes 99% due to rounding</w:t>
      </w:r>
      <w:r w:rsidR="00EF58DE">
        <w:t xml:space="preserve"> errors</w:t>
      </w:r>
      <w:r>
        <w:t>).</w:t>
      </w:r>
    </w:p>
    <w:p w:rsidR="0046508F" w:rsidRDefault="0046508F" w:rsidP="009454B7">
      <w:pPr>
        <w:pStyle w:val="BodyText"/>
      </w:pPr>
    </w:p>
    <w:p w:rsidR="00C84CE0" w:rsidRDefault="00C84CE0" w:rsidP="009454B7">
      <w:pPr>
        <w:pStyle w:val="BodyText"/>
      </w:pPr>
      <w:r>
        <w:t xml:space="preserve">If, however, there is not enough income to meet expenses, </w:t>
      </w:r>
      <w:r w:rsidR="0046508F">
        <w:t xml:space="preserve">then </w:t>
      </w:r>
      <w:r>
        <w:t>this number will be lower. This column displays the percentage of the combined annual income goal that is being funded.</w:t>
      </w:r>
    </w:p>
    <w:p w:rsidR="00C84CE0" w:rsidRDefault="00C84CE0" w:rsidP="009454B7">
      <w:pPr>
        <w:pStyle w:val="BodyText"/>
      </w:pPr>
    </w:p>
    <w:p w:rsidR="0046508F" w:rsidRDefault="00C84CE0" w:rsidP="009454B7">
      <w:pPr>
        <w:pStyle w:val="BodyText"/>
      </w:pPr>
      <w:r>
        <w:t xml:space="preserve">If the combined income goal is $100,000 in a particular year, and incomes and assets are generating only $75,000, then that’s year’s number will display 75%. If there is more income being forced into the picture than is needed (a forced surplus), then the number </w:t>
      </w:r>
      <w:r w:rsidR="00EF58DE">
        <w:t>may</w:t>
      </w:r>
      <w:r>
        <w:t xml:space="preserve"> display more than 100%.</w:t>
      </w:r>
    </w:p>
    <w:p w:rsidR="0046508F" w:rsidRDefault="0046508F" w:rsidP="009454B7">
      <w:pPr>
        <w:pStyle w:val="BodyText"/>
      </w:pPr>
    </w:p>
    <w:p w:rsidR="0046508F" w:rsidRDefault="00C84CE0" w:rsidP="009454B7">
      <w:pPr>
        <w:pStyle w:val="BodyText"/>
      </w:pPr>
      <w:r>
        <w:t>Strive for making every number here be 100%.</w:t>
      </w:r>
    </w:p>
    <w:p w:rsidR="0046508F" w:rsidRDefault="0046508F" w:rsidP="009454B7">
      <w:pPr>
        <w:pStyle w:val="BodyText"/>
      </w:pPr>
    </w:p>
    <w:p w:rsidR="006B799B" w:rsidRDefault="006B799B" w:rsidP="009454B7">
      <w:pPr>
        <w:pStyle w:val="BodyText"/>
      </w:pPr>
      <w:r>
        <w:t xml:space="preserve">Also note that the average for all years is determined and then displayed in cells </w:t>
      </w:r>
      <w:r w:rsidR="0046508F">
        <w:t>L</w:t>
      </w:r>
      <w:r>
        <w:t xml:space="preserve"> &amp; AE6 under the text.</w:t>
      </w:r>
      <w:r w:rsidR="00C55334">
        <w:t xml:space="preserve"> So this is the answer to the questions about how much </w:t>
      </w:r>
      <w:r w:rsidR="0046508F">
        <w:t xml:space="preserve">retirement </w:t>
      </w:r>
      <w:r w:rsidR="00C55334">
        <w:t xml:space="preserve">income the </w:t>
      </w:r>
      <w:r w:rsidR="0046508F">
        <w:t>financial</w:t>
      </w:r>
      <w:r w:rsidR="00C55334">
        <w:t xml:space="preserve"> plan funds over </w:t>
      </w:r>
      <w:r w:rsidR="0046508F">
        <w:t>both life expectancies</w:t>
      </w:r>
      <w:r w:rsidR="00C55334">
        <w:t>.</w:t>
      </w:r>
    </w:p>
    <w:p w:rsidR="00C84CE0" w:rsidRDefault="00C84CE0" w:rsidP="009454B7">
      <w:pPr>
        <w:tabs>
          <w:tab w:val="left" w:pos="0"/>
        </w:tabs>
        <w:suppressAutoHyphens/>
        <w:jc w:val="both"/>
        <w:rPr>
          <w:sz w:val="24"/>
        </w:rPr>
      </w:pPr>
    </w:p>
    <w:p w:rsidR="00C84CE0" w:rsidRDefault="00C84CE0" w:rsidP="009454B7">
      <w:pPr>
        <w:pStyle w:val="Heading2"/>
        <w:rPr>
          <w:b w:val="0"/>
          <w:bCs/>
          <w:sz w:val="28"/>
        </w:rPr>
      </w:pPr>
      <w:r>
        <w:rPr>
          <w:b w:val="0"/>
          <w:bCs/>
          <w:sz w:val="28"/>
        </w:rPr>
        <w:t>End-of-Year Balance of Capital</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This column displays the total value of all assets at the end of each year. These values are after all withdrawals, contributions, </w:t>
      </w:r>
      <w:r w:rsidR="001F5164">
        <w:rPr>
          <w:sz w:val="24"/>
        </w:rPr>
        <w:t xml:space="preserve">cash flow surpluses or deficits, </w:t>
      </w:r>
      <w:r>
        <w:rPr>
          <w:sz w:val="24"/>
        </w:rPr>
        <w:t xml:space="preserve">and growth has been accounted for. The program just adds all end-of-year </w:t>
      </w:r>
      <w:r w:rsidR="001F5164">
        <w:rPr>
          <w:sz w:val="24"/>
        </w:rPr>
        <w:t xml:space="preserve">investment </w:t>
      </w:r>
      <w:r>
        <w:rPr>
          <w:sz w:val="24"/>
        </w:rPr>
        <w:t xml:space="preserve">asset </w:t>
      </w:r>
      <w:r w:rsidR="001F5164">
        <w:rPr>
          <w:sz w:val="24"/>
        </w:rPr>
        <w:t xml:space="preserve">account </w:t>
      </w:r>
      <w:r>
        <w:rPr>
          <w:sz w:val="24"/>
        </w:rPr>
        <w:t>values together here.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You can use this column to create a comparison from what actually occurred, to what the plan projected: Insert two columns next to this one. Title one “Actual” and the other “Change from Actual.” In the Actual column, </w:t>
      </w:r>
      <w:r w:rsidR="001F5164">
        <w:rPr>
          <w:sz w:val="24"/>
        </w:rPr>
        <w:t xml:space="preserve">somehow </w:t>
      </w:r>
      <w:r>
        <w:rPr>
          <w:sz w:val="24"/>
        </w:rPr>
        <w:t>input the actual total end-of-year balances of capital. In the next column, use Excel formulas to calculate the percentage change in each year. This will help answer questions as to</w:t>
      </w:r>
      <w:r w:rsidR="0062681E">
        <w:rPr>
          <w:sz w:val="24"/>
        </w:rPr>
        <w:t>,</w:t>
      </w:r>
      <w:r>
        <w:rPr>
          <w:sz w:val="24"/>
        </w:rPr>
        <w:t xml:space="preserve"> “</w:t>
      </w:r>
      <w:r w:rsidR="007B21B0">
        <w:rPr>
          <w:sz w:val="24"/>
        </w:rPr>
        <w:t>W</w:t>
      </w:r>
      <w:r>
        <w:rPr>
          <w:sz w:val="24"/>
        </w:rPr>
        <w:t>hat went wrong</w:t>
      </w:r>
      <w:r w:rsidR="0062681E">
        <w:rPr>
          <w:sz w:val="24"/>
        </w:rPr>
        <w:t xml:space="preserve"> with the financial plan</w:t>
      </w:r>
      <w:r w:rsidR="001F5164">
        <w:rPr>
          <w:sz w:val="24"/>
        </w:rPr>
        <w:t>?</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Average Weighted Rate of Return on Assets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This column shows the average weighted rate of return for all assets at the end of each year. Here’s another way to look at it: It’s the combined return of an investment portfolio comprised of all assets. In other words, this answers the question, “What’s the rate of return on my whole portfolio expected to be in every year from now, through retirement, and until I’m 100?” It basically figures out the rate of return on all of the assets every year, after all of the cash flows, </w:t>
      </w:r>
      <w:r w:rsidR="0062681E">
        <w:rPr>
          <w:sz w:val="24"/>
        </w:rPr>
        <w:t xml:space="preserve">and </w:t>
      </w:r>
      <w:r>
        <w:rPr>
          <w:sz w:val="24"/>
        </w:rPr>
        <w:t>then it weigh</w:t>
      </w:r>
      <w:r w:rsidR="0062681E">
        <w:rPr>
          <w:sz w:val="24"/>
        </w:rPr>
        <w:t xml:space="preserve">ts them according to size, and </w:t>
      </w:r>
      <w:r w:rsidR="00F24E75">
        <w:rPr>
          <w:sz w:val="24"/>
        </w:rPr>
        <w:t xml:space="preserve">then it </w:t>
      </w:r>
      <w:r w:rsidR="0062681E">
        <w:rPr>
          <w:sz w:val="24"/>
        </w:rPr>
        <w:t>display</w:t>
      </w:r>
      <w:r>
        <w:rPr>
          <w:sz w:val="24"/>
        </w:rPr>
        <w:t xml:space="preserve">s </w:t>
      </w:r>
      <w:r w:rsidR="0062681E">
        <w:rPr>
          <w:sz w:val="24"/>
        </w:rPr>
        <w:t>this</w:t>
      </w:r>
      <w:r>
        <w:rPr>
          <w:sz w:val="24"/>
        </w:rPr>
        <w:t xml:space="preserve"> average</w:t>
      </w:r>
      <w:r w:rsidR="0062681E">
        <w:rPr>
          <w:sz w:val="24"/>
        </w:rPr>
        <w:t xml:space="preserve"> number</w:t>
      </w:r>
      <w:r>
        <w:rPr>
          <w:sz w:val="24"/>
        </w:rPr>
        <w:t>.</w:t>
      </w:r>
    </w:p>
    <w:p w:rsidR="00C84CE0" w:rsidRDefault="00C84CE0" w:rsidP="009454B7">
      <w:pPr>
        <w:tabs>
          <w:tab w:val="left" w:pos="0"/>
        </w:tabs>
        <w:suppressAutoHyphens/>
        <w:jc w:val="both"/>
        <w:rPr>
          <w:sz w:val="24"/>
        </w:rPr>
      </w:pPr>
    </w:p>
    <w:p w:rsidR="001F5164" w:rsidRDefault="00C84CE0" w:rsidP="009454B7">
      <w:pPr>
        <w:tabs>
          <w:tab w:val="left" w:pos="0"/>
        </w:tabs>
        <w:suppressAutoHyphens/>
        <w:jc w:val="both"/>
        <w:rPr>
          <w:sz w:val="24"/>
        </w:rPr>
      </w:pPr>
      <w:r>
        <w:rPr>
          <w:sz w:val="24"/>
        </w:rPr>
        <w:t>Example: If there are only two assets - a $100,000 stock fund input at 10%, and a $100,000 bond fund input at 5%, the average weighted rate of return would be 7.5% as long as the market values were equal at year end.</w:t>
      </w:r>
    </w:p>
    <w:p w:rsidR="001F5164" w:rsidRDefault="001F5164"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This works with any number of assets, but only on the Real World assets</w:t>
      </w:r>
      <w:r w:rsidR="001F5164">
        <w:rPr>
          <w:sz w:val="24"/>
        </w:rPr>
        <w:t xml:space="preserve"> inputted</w:t>
      </w:r>
      <w:r>
        <w:rPr>
          <w:sz w:val="24"/>
        </w:rPr>
        <w:t xml:space="preserve">. In other words, the assets have to have market values </w:t>
      </w:r>
      <w:r w:rsidR="001F5164">
        <w:rPr>
          <w:sz w:val="24"/>
        </w:rPr>
        <w:t xml:space="preserve">in that year, </w:t>
      </w:r>
      <w:r>
        <w:rPr>
          <w:sz w:val="24"/>
        </w:rPr>
        <w:t>and be entered into one of</w:t>
      </w:r>
      <w:r w:rsidR="00B36039">
        <w:rPr>
          <w:sz w:val="24"/>
        </w:rPr>
        <w:t xml:space="preserve"> </w:t>
      </w:r>
      <w:r w:rsidR="00F24E75">
        <w:rPr>
          <w:sz w:val="24"/>
        </w:rPr>
        <w:t xml:space="preserve">NWP's </w:t>
      </w:r>
      <w:r w:rsidR="00B36039">
        <w:rPr>
          <w:sz w:val="24"/>
        </w:rPr>
        <w:t xml:space="preserve">asset </w:t>
      </w:r>
      <w:r w:rsidR="00F24E75">
        <w:rPr>
          <w:sz w:val="24"/>
        </w:rPr>
        <w:t xml:space="preserve">input </w:t>
      </w:r>
      <w:r w:rsidR="00B36039">
        <w:rPr>
          <w:sz w:val="24"/>
        </w:rPr>
        <w:t>sheet</w:t>
      </w:r>
      <w:r>
        <w:rPr>
          <w:sz w:val="24"/>
        </w:rPr>
        <w:t>s</w:t>
      </w:r>
      <w:r w:rsidR="001F5164">
        <w:rPr>
          <w:sz w:val="24"/>
        </w:rPr>
        <w:t>,</w:t>
      </w:r>
      <w:r>
        <w:rPr>
          <w:sz w:val="24"/>
        </w:rPr>
        <w:t xml:space="preserve"> to be accounted for here.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mallCaps/>
          <w:sz w:val="28"/>
        </w:rPr>
      </w:pPr>
      <w:r>
        <w:rPr>
          <w:bCs/>
          <w:smallCaps/>
          <w:sz w:val="28"/>
        </w:rPr>
        <w:t>Percent Change in Asset Balance from Previous Year</w:t>
      </w:r>
    </w:p>
    <w:p w:rsidR="00C84CE0" w:rsidRDefault="00C84CE0" w:rsidP="009454B7">
      <w:pPr>
        <w:tabs>
          <w:tab w:val="left" w:pos="0"/>
        </w:tabs>
        <w:suppressAutoHyphens/>
        <w:jc w:val="both"/>
        <w:rPr>
          <w:sz w:val="24"/>
        </w:rPr>
      </w:pPr>
    </w:p>
    <w:p w:rsidR="001F5164" w:rsidRDefault="00C84CE0" w:rsidP="009454B7">
      <w:pPr>
        <w:tabs>
          <w:tab w:val="left" w:pos="0"/>
        </w:tabs>
        <w:suppressAutoHyphens/>
        <w:jc w:val="both"/>
        <w:rPr>
          <w:sz w:val="24"/>
        </w:rPr>
      </w:pPr>
      <w:r>
        <w:rPr>
          <w:sz w:val="24"/>
        </w:rPr>
        <w:t>This column shows the change in total portfolio value from year to year. Said differently, it tells you how much money was gained or lost on all assets, after spending on the income goal</w:t>
      </w:r>
      <w:r w:rsidR="001F5164">
        <w:rPr>
          <w:sz w:val="24"/>
        </w:rPr>
        <w:t xml:space="preserve"> (and accounting for surplus / deficits)</w:t>
      </w:r>
      <w:r>
        <w:rPr>
          <w:sz w:val="24"/>
        </w:rPr>
        <w:t>.</w:t>
      </w:r>
    </w:p>
    <w:p w:rsidR="001F5164" w:rsidRDefault="001F5164"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For example, say you have a $100,000 portfolio (all</w:t>
      </w:r>
      <w:r w:rsidR="007C6D8A">
        <w:rPr>
          <w:sz w:val="24"/>
        </w:rPr>
        <w:t xml:space="preserve"> </w:t>
      </w:r>
      <w:r w:rsidR="00C45BE3">
        <w:rPr>
          <w:sz w:val="24"/>
        </w:rPr>
        <w:t>twenty</w:t>
      </w:r>
      <w:r w:rsidR="007C6D8A">
        <w:rPr>
          <w:sz w:val="24"/>
        </w:rPr>
        <w:t xml:space="preserve"> asset</w:t>
      </w:r>
      <w:r>
        <w:rPr>
          <w:sz w:val="24"/>
        </w:rPr>
        <w:t xml:space="preserve">s combined are worth $100,000) at the end of one year. $X is spent, and then after considering growth on what’s left, the portfolio is worth $90,000. In this case, -10% would display because you have 10% less </w:t>
      </w:r>
      <w:r w:rsidR="001F5164">
        <w:rPr>
          <w:sz w:val="24"/>
        </w:rPr>
        <w:t xml:space="preserve">total </w:t>
      </w:r>
      <w:r>
        <w:rPr>
          <w:sz w:val="24"/>
        </w:rPr>
        <w:t xml:space="preserve">money </w:t>
      </w:r>
      <w:r w:rsidR="001F5164">
        <w:rPr>
          <w:sz w:val="24"/>
        </w:rPr>
        <w:t xml:space="preserve">(AKA capital) </w:t>
      </w:r>
      <w:r>
        <w:rPr>
          <w:sz w:val="24"/>
        </w:rPr>
        <w:t>this year than you did the previous year.</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mallCaps/>
          <w:sz w:val="28"/>
        </w:rPr>
      </w:pPr>
      <w:r>
        <w:rPr>
          <w:bCs/>
          <w:smallCaps/>
          <w:sz w:val="28"/>
        </w:rPr>
        <w:t>Annual Present Values of Additional Capital Needed</w:t>
      </w:r>
    </w:p>
    <w:p w:rsidR="00C84CE0" w:rsidRDefault="00C84CE0" w:rsidP="009454B7">
      <w:pPr>
        <w:tabs>
          <w:tab w:val="left" w:pos="0"/>
        </w:tabs>
        <w:suppressAutoHyphens/>
        <w:jc w:val="center"/>
        <w:rPr>
          <w:b/>
          <w:smallCaps/>
          <w:sz w:val="24"/>
        </w:rPr>
      </w:pPr>
    </w:p>
    <w:p w:rsidR="00C84CE0" w:rsidRDefault="00C84CE0" w:rsidP="009454B7">
      <w:pPr>
        <w:tabs>
          <w:tab w:val="left" w:pos="0"/>
        </w:tabs>
        <w:suppressAutoHyphens/>
        <w:jc w:val="both"/>
        <w:rPr>
          <w:sz w:val="24"/>
        </w:rPr>
      </w:pPr>
      <w:r>
        <w:rPr>
          <w:sz w:val="24"/>
        </w:rPr>
        <w:t xml:space="preserve">The two Present Value of Additional Money Needed columns display these present values on an annual basis. These values are cumulative, </w:t>
      </w:r>
      <w:r w:rsidR="007C1E13">
        <w:rPr>
          <w:sz w:val="24"/>
        </w:rPr>
        <w:t xml:space="preserve">just </w:t>
      </w:r>
      <w:r>
        <w:rPr>
          <w:sz w:val="24"/>
        </w:rPr>
        <w:t>so you don’t have to add them up to see the annual increases.</w:t>
      </w:r>
    </w:p>
    <w:p w:rsidR="00C84CE0" w:rsidRDefault="00C84CE0" w:rsidP="009454B7">
      <w:pPr>
        <w:tabs>
          <w:tab w:val="left" w:pos="0"/>
        </w:tabs>
        <w:suppressAutoHyphens/>
        <w:jc w:val="both"/>
        <w:rPr>
          <w:sz w:val="24"/>
        </w:rPr>
      </w:pPr>
    </w:p>
    <w:p w:rsidR="007C1E13" w:rsidRDefault="00C84CE0" w:rsidP="009454B7">
      <w:pPr>
        <w:tabs>
          <w:tab w:val="left" w:pos="0"/>
        </w:tabs>
        <w:suppressAutoHyphens/>
        <w:jc w:val="both"/>
        <w:rPr>
          <w:sz w:val="24"/>
        </w:rPr>
      </w:pPr>
      <w:r>
        <w:rPr>
          <w:sz w:val="24"/>
        </w:rPr>
        <w:t xml:space="preserve">Numbers displayed are the amounts of more money, or capital, that’s needed to fully fund the income goals </w:t>
      </w:r>
      <w:r>
        <w:rPr>
          <w:sz w:val="24"/>
          <w:u w:val="single"/>
        </w:rPr>
        <w:t>only up until the year you’re looking at.</w:t>
      </w:r>
      <w:r>
        <w:rPr>
          <w:sz w:val="24"/>
        </w:rPr>
        <w:t xml:space="preserve"> This is in addition to generated income amounts that are already input into the retirement plan.</w:t>
      </w:r>
    </w:p>
    <w:p w:rsidR="007C1E13" w:rsidRDefault="007C1E13" w:rsidP="009454B7">
      <w:pPr>
        <w:tabs>
          <w:tab w:val="left" w:pos="0"/>
        </w:tabs>
        <w:suppressAutoHyphens/>
        <w:jc w:val="both"/>
        <w:rPr>
          <w:sz w:val="24"/>
        </w:rPr>
      </w:pPr>
    </w:p>
    <w:p w:rsidR="007C1E13" w:rsidRDefault="00CC0F1F" w:rsidP="009454B7">
      <w:pPr>
        <w:tabs>
          <w:tab w:val="left" w:pos="0"/>
        </w:tabs>
        <w:suppressAutoHyphens/>
        <w:jc w:val="both"/>
        <w:rPr>
          <w:sz w:val="24"/>
        </w:rPr>
      </w:pPr>
      <w:r>
        <w:rPr>
          <w:sz w:val="24"/>
        </w:rPr>
        <w:t xml:space="preserve">So this is sort of the same number as what displays in cell E &amp; Q36 of the </w:t>
      </w:r>
      <w:r>
        <w:rPr>
          <w:i/>
          <w:sz w:val="24"/>
        </w:rPr>
        <w:t>Assumptions &amp; Additional Need</w:t>
      </w:r>
      <w:r>
        <w:rPr>
          <w:sz w:val="24"/>
        </w:rPr>
        <w:t xml:space="preserve"> sheet. The difference is that E36 shows how much is needed to save monthly from now until the first person retires, whereas these numbers show what's needed to fund NEXT YEAR until the first person retires.</w:t>
      </w:r>
    </w:p>
    <w:p w:rsidR="007C1E13" w:rsidRDefault="007C1E13" w:rsidP="009454B7">
      <w:pPr>
        <w:tabs>
          <w:tab w:val="left" w:pos="0"/>
        </w:tabs>
        <w:suppressAutoHyphens/>
        <w:jc w:val="both"/>
        <w:rPr>
          <w:sz w:val="24"/>
        </w:rPr>
      </w:pPr>
    </w:p>
    <w:p w:rsidR="00C84CE0" w:rsidRDefault="0021647B" w:rsidP="009454B7">
      <w:pPr>
        <w:tabs>
          <w:tab w:val="left" w:pos="0"/>
        </w:tabs>
        <w:suppressAutoHyphens/>
        <w:jc w:val="both"/>
        <w:rPr>
          <w:sz w:val="24"/>
        </w:rPr>
      </w:pPr>
      <w:r>
        <w:rPr>
          <w:sz w:val="24"/>
        </w:rPr>
        <w:t>So columns P &amp; Q are just moving averages of E36 – shown two different ways.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Each year’s values are the same as the total amount needed displayed on the </w:t>
      </w:r>
      <w:r>
        <w:rPr>
          <w:i/>
          <w:sz w:val="24"/>
        </w:rPr>
        <w:t>Assumptions &amp; Additional Need</w:t>
      </w:r>
      <w:r>
        <w:rPr>
          <w:sz w:val="24"/>
        </w:rPr>
        <w:t xml:space="preserve"> sheet. So you could have set the age at which the oldest person is assumed to pass away in cell A42 of the </w:t>
      </w:r>
      <w:r>
        <w:rPr>
          <w:i/>
          <w:iCs/>
          <w:sz w:val="24"/>
        </w:rPr>
        <w:t>Master Input</w:t>
      </w:r>
      <w:r>
        <w:rPr>
          <w:sz w:val="24"/>
        </w:rPr>
        <w:t xml:space="preserve"> sheet, and the total amount of more money needed would be the same as what displays on the </w:t>
      </w:r>
      <w:r>
        <w:rPr>
          <w:i/>
          <w:sz w:val="24"/>
        </w:rPr>
        <w:t>Assumptions &amp; Additional Need</w:t>
      </w:r>
      <w:r>
        <w:rPr>
          <w:sz w:val="24"/>
        </w:rPr>
        <w:t xml:space="preserve"> sheet</w:t>
      </w:r>
      <w:r w:rsidR="00C45BE3">
        <w:rPr>
          <w:sz w:val="24"/>
        </w:rPr>
        <w:t xml:space="preserve"> in cells B or N36</w:t>
      </w:r>
      <w:r>
        <w:rPr>
          <w:sz w:val="24"/>
        </w:rPr>
        <w:t>. This just makes it so you don’t have to do that if you wanted to see these numbers in future years (but you don’t get the</w:t>
      </w:r>
      <w:r w:rsidR="00C45BE3">
        <w:rPr>
          <w:sz w:val="24"/>
        </w:rPr>
        <w:t>m, or the</w:t>
      </w:r>
      <w:r>
        <w:rPr>
          <w:sz w:val="24"/>
        </w:rPr>
        <w:t xml:space="preserve"> additional need in monthly payments needed</w:t>
      </w:r>
      <w:r w:rsidR="00C45BE3">
        <w:rPr>
          <w:sz w:val="24"/>
        </w:rPr>
        <w:t>,</w:t>
      </w:r>
      <w:r>
        <w:rPr>
          <w:sz w:val="24"/>
        </w:rPr>
        <w:t xml:space="preserve"> until the age that the first person retires).</w:t>
      </w:r>
    </w:p>
    <w:p w:rsidR="00C84CE0" w:rsidRDefault="00C84CE0" w:rsidP="009454B7">
      <w:pPr>
        <w:tabs>
          <w:tab w:val="left" w:pos="0"/>
        </w:tabs>
        <w:suppressAutoHyphens/>
        <w:jc w:val="both"/>
        <w:rPr>
          <w:sz w:val="24"/>
        </w:rPr>
      </w:pPr>
    </w:p>
    <w:p w:rsidR="00E605D6" w:rsidRDefault="00C84CE0" w:rsidP="009454B7">
      <w:pPr>
        <w:tabs>
          <w:tab w:val="left" w:pos="0"/>
        </w:tabs>
        <w:suppressAutoHyphens/>
        <w:jc w:val="both"/>
        <w:rPr>
          <w:sz w:val="24"/>
        </w:rPr>
      </w:pPr>
      <w:r>
        <w:rPr>
          <w:sz w:val="24"/>
        </w:rPr>
        <w:t xml:space="preserve">First, the Present Value of Additional Money Needed </w:t>
      </w:r>
      <w:r>
        <w:rPr>
          <w:sz w:val="24"/>
          <w:u w:val="single"/>
        </w:rPr>
        <w:t>at Retirement</w:t>
      </w:r>
      <w:r w:rsidR="007C1E13" w:rsidRPr="007C1E13">
        <w:rPr>
          <w:sz w:val="24"/>
        </w:rPr>
        <w:t>,</w:t>
      </w:r>
      <w:r w:rsidR="00C45BE3" w:rsidRPr="007C1E13">
        <w:rPr>
          <w:sz w:val="24"/>
        </w:rPr>
        <w:t xml:space="preserve"> colum</w:t>
      </w:r>
      <w:r w:rsidR="00E605D6" w:rsidRPr="007C1E13">
        <w:rPr>
          <w:sz w:val="24"/>
        </w:rPr>
        <w:t>n P</w:t>
      </w:r>
      <w:r w:rsidRPr="007C1E13">
        <w:rPr>
          <w:sz w:val="24"/>
        </w:rPr>
        <w:t>:</w:t>
      </w:r>
      <w:r>
        <w:rPr>
          <w:sz w:val="24"/>
        </w:rPr>
        <w:t xml:space="preserve"> These numbers display how much more money is needed at the year when the first person retires, to fund retirement only through that particular age.</w:t>
      </w:r>
    </w:p>
    <w:p w:rsidR="00E605D6" w:rsidRDefault="00E605D6"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For example, say the first person retires in 2020. The number in the column for 2030 is $200,000. That means you’ll need an additional $200,000 </w:t>
      </w:r>
      <w:r>
        <w:rPr>
          <w:sz w:val="24"/>
          <w:u w:val="single"/>
        </w:rPr>
        <w:t>in 2020</w:t>
      </w:r>
      <w:r>
        <w:rPr>
          <w:sz w:val="24"/>
        </w:rPr>
        <w:t xml:space="preserve"> to fund retirement only up until 2030. After 2030, you’ll run out of money </w:t>
      </w:r>
      <w:r w:rsidR="008E5796">
        <w:rPr>
          <w:sz w:val="24"/>
        </w:rPr>
        <w:t>and/or</w:t>
      </w:r>
      <w:r>
        <w:rPr>
          <w:sz w:val="24"/>
        </w:rPr>
        <w:t xml:space="preserve"> have annual cash flow deficits. Then you can run Goal Seek </w:t>
      </w:r>
      <w:r w:rsidR="001F1B1C">
        <w:rPr>
          <w:sz w:val="24"/>
        </w:rPr>
        <w:t xml:space="preserve">(described below) </w:t>
      </w:r>
      <w:r>
        <w:rPr>
          <w:sz w:val="24"/>
        </w:rPr>
        <w:t>to see how much of a change is needed to fund only through 2030.</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Present Value of Additional Money Needed </w:t>
      </w:r>
      <w:r>
        <w:rPr>
          <w:sz w:val="24"/>
          <w:u w:val="single"/>
        </w:rPr>
        <w:t>Now</w:t>
      </w:r>
      <w:r w:rsidR="007C1E13">
        <w:rPr>
          <w:sz w:val="24"/>
          <w:u w:val="single"/>
        </w:rPr>
        <w:t>,</w:t>
      </w:r>
      <w:r>
        <w:rPr>
          <w:sz w:val="24"/>
        </w:rPr>
        <w:t xml:space="preserve"> </w:t>
      </w:r>
      <w:r w:rsidR="00E605D6">
        <w:rPr>
          <w:sz w:val="24"/>
        </w:rPr>
        <w:t xml:space="preserve">in column Q, </w:t>
      </w:r>
      <w:r>
        <w:rPr>
          <w:sz w:val="24"/>
        </w:rPr>
        <w:t xml:space="preserve">is what people are </w:t>
      </w:r>
      <w:r w:rsidR="001F1B1C">
        <w:rPr>
          <w:sz w:val="24"/>
        </w:rPr>
        <w:t xml:space="preserve">more </w:t>
      </w:r>
      <w:r>
        <w:rPr>
          <w:sz w:val="24"/>
        </w:rPr>
        <w:t xml:space="preserve">used to seeing. Using the example above, in 2030 the present value of how much more money is needed now will be less, say around $125,000. So it displays how much more money is needed </w:t>
      </w:r>
      <w:r>
        <w:rPr>
          <w:sz w:val="24"/>
          <w:u w:val="single"/>
        </w:rPr>
        <w:t>now</w:t>
      </w:r>
      <w:r>
        <w:rPr>
          <w:sz w:val="24"/>
        </w:rPr>
        <w:t xml:space="preserve"> to fund retirement only up until 2030.</w:t>
      </w:r>
      <w:r w:rsidR="001F1B1C">
        <w:rPr>
          <w:sz w:val="24"/>
        </w:rPr>
        <w:t xml:space="preserve"> Thi</w:t>
      </w:r>
      <w:r w:rsidR="00E605D6">
        <w:rPr>
          <w:sz w:val="24"/>
        </w:rPr>
        <w:t>s is just the PV of the number o</w:t>
      </w:r>
      <w:r w:rsidR="001F1B1C">
        <w:rPr>
          <w:sz w:val="24"/>
        </w:rPr>
        <w:t xml:space="preserve">f the above paragraph (using the discount rate input into cell A or D41 on the </w:t>
      </w:r>
      <w:r w:rsidR="001F1B1C" w:rsidRPr="001F1B1C">
        <w:rPr>
          <w:i/>
          <w:sz w:val="24"/>
        </w:rPr>
        <w:t>Master Input</w:t>
      </w:r>
      <w:r w:rsidR="001F1B1C">
        <w:rPr>
          <w:sz w:val="24"/>
        </w:rPr>
        <w:t xml:space="preserve"> sheet).</w:t>
      </w:r>
    </w:p>
    <w:p w:rsidR="00C84CE0" w:rsidRDefault="00C84CE0" w:rsidP="009454B7">
      <w:pPr>
        <w:tabs>
          <w:tab w:val="left" w:pos="0"/>
        </w:tabs>
        <w:suppressAutoHyphens/>
        <w:jc w:val="both"/>
        <w:rPr>
          <w:sz w:val="24"/>
        </w:rPr>
      </w:pPr>
    </w:p>
    <w:p w:rsidR="007C1E13" w:rsidRDefault="007C1E13" w:rsidP="009454B7">
      <w:pPr>
        <w:tabs>
          <w:tab w:val="left" w:pos="0"/>
        </w:tabs>
        <w:suppressAutoHyphens/>
        <w:jc w:val="both"/>
        <w:rPr>
          <w:sz w:val="24"/>
        </w:rPr>
      </w:pPr>
      <w:r>
        <w:rPr>
          <w:sz w:val="24"/>
        </w:rPr>
        <w:t>Another way to look at it, is that these two columns display the same need. The bigger one (P) shows how much will be needed in the future. It’s bigger just because of income goal (living expense) inflation. If there was no inflation, then the discount rate could be 0%, and then these two numbers would be the same.</w:t>
      </w:r>
    </w:p>
    <w:p w:rsidR="007C1E13" w:rsidRDefault="007C1E13" w:rsidP="009454B7">
      <w:pPr>
        <w:tabs>
          <w:tab w:val="left" w:pos="0"/>
        </w:tabs>
        <w:suppressAutoHyphens/>
        <w:jc w:val="both"/>
        <w:rPr>
          <w:sz w:val="24"/>
        </w:rPr>
      </w:pPr>
    </w:p>
    <w:p w:rsidR="007C1E13" w:rsidRDefault="007C1E13" w:rsidP="009454B7">
      <w:pPr>
        <w:tabs>
          <w:tab w:val="left" w:pos="0"/>
        </w:tabs>
        <w:suppressAutoHyphens/>
        <w:jc w:val="both"/>
        <w:rPr>
          <w:sz w:val="24"/>
        </w:rPr>
      </w:pPr>
      <w:r>
        <w:rPr>
          <w:sz w:val="24"/>
        </w:rPr>
        <w:t>The smaller one shows pretty much the same need amount, but it’s how much you’d need now to meet that future need. So it’s smaller, because if you invested that much now, at the interest rate inputted (AKA the discount rate), then it will have all of that time to grow to eventually become the bigger number in column P.</w:t>
      </w:r>
    </w:p>
    <w:p w:rsidR="007C1E13" w:rsidRDefault="007C1E13" w:rsidP="009454B7">
      <w:pPr>
        <w:tabs>
          <w:tab w:val="left" w:pos="0"/>
        </w:tabs>
        <w:suppressAutoHyphens/>
        <w:jc w:val="both"/>
        <w:rPr>
          <w:sz w:val="24"/>
        </w:rPr>
      </w:pPr>
    </w:p>
    <w:p w:rsidR="007C1E13" w:rsidRDefault="00C84CE0" w:rsidP="009454B7">
      <w:pPr>
        <w:tabs>
          <w:tab w:val="left" w:pos="0"/>
        </w:tabs>
        <w:suppressAutoHyphens/>
        <w:jc w:val="both"/>
        <w:rPr>
          <w:sz w:val="24"/>
        </w:rPr>
      </w:pPr>
      <w:r>
        <w:rPr>
          <w:sz w:val="24"/>
        </w:rPr>
        <w:t xml:space="preserve">You can </w:t>
      </w:r>
      <w:r w:rsidR="001F1B1C">
        <w:rPr>
          <w:sz w:val="24"/>
        </w:rPr>
        <w:t xml:space="preserve">just </w:t>
      </w:r>
      <w:r>
        <w:rPr>
          <w:sz w:val="24"/>
        </w:rPr>
        <w:t>hide these columns if you’re confused</w:t>
      </w:r>
      <w:r w:rsidR="00E605D6">
        <w:rPr>
          <w:sz w:val="24"/>
        </w:rPr>
        <w:t>,</w:t>
      </w:r>
      <w:r>
        <w:rPr>
          <w:sz w:val="24"/>
        </w:rPr>
        <w:t xml:space="preserve"> or think clients will be confused.</w:t>
      </w:r>
      <w:r w:rsidR="00E605D6">
        <w:rPr>
          <w:sz w:val="24"/>
        </w:rPr>
        <w:t xml:space="preserve"> It is confusing, but it’s a feature other retirement planners have, and people have asked for, so there it is.</w:t>
      </w:r>
    </w:p>
    <w:p w:rsidR="00895A2E" w:rsidRDefault="00895A2E" w:rsidP="009454B7">
      <w:pPr>
        <w:tabs>
          <w:tab w:val="left" w:pos="0"/>
        </w:tabs>
        <w:suppressAutoHyphens/>
        <w:jc w:val="both"/>
        <w:rPr>
          <w:sz w:val="24"/>
        </w:rPr>
      </w:pPr>
    </w:p>
    <w:p w:rsidR="00895A2E" w:rsidRDefault="00895A2E" w:rsidP="00895A2E">
      <w:pPr>
        <w:pStyle w:val="Heading4"/>
      </w:pPr>
      <w:r>
        <w:t>About the Taxes Sheet</w:t>
      </w:r>
    </w:p>
    <w:p w:rsidR="00895A2E" w:rsidRDefault="00895A2E" w:rsidP="00895A2E">
      <w:pPr>
        <w:tabs>
          <w:tab w:val="left" w:pos="0"/>
        </w:tabs>
        <w:suppressAutoHyphens/>
        <w:jc w:val="both"/>
        <w:rPr>
          <w:sz w:val="24"/>
        </w:rPr>
      </w:pPr>
    </w:p>
    <w:p w:rsidR="00895A2E" w:rsidRDefault="00895A2E" w:rsidP="00895A2E">
      <w:pPr>
        <w:tabs>
          <w:tab w:val="left" w:pos="0"/>
        </w:tabs>
        <w:suppressAutoHyphens/>
        <w:jc w:val="both"/>
        <w:rPr>
          <w:sz w:val="24"/>
        </w:rPr>
      </w:pPr>
      <w:r>
        <w:rPr>
          <w:sz w:val="24"/>
        </w:rPr>
        <w:t>There's not much to type here, because hopefully it's all self-explanatory. This page just lists all of the annual estimated taxes due on each asset, Social Security, and earned incomes. In the Current version, they're all added up annual in column BL. Then this is repeated for the Proposed version.</w:t>
      </w:r>
    </w:p>
    <w:p w:rsidR="00895A2E" w:rsidRDefault="00895A2E" w:rsidP="00895A2E">
      <w:pPr>
        <w:tabs>
          <w:tab w:val="left" w:pos="0"/>
        </w:tabs>
        <w:suppressAutoHyphens/>
        <w:jc w:val="both"/>
        <w:rPr>
          <w:sz w:val="24"/>
        </w:rPr>
      </w:pPr>
    </w:p>
    <w:p w:rsidR="00214754" w:rsidRDefault="00214754" w:rsidP="00895A2E">
      <w:pPr>
        <w:tabs>
          <w:tab w:val="left" w:pos="0"/>
        </w:tabs>
        <w:suppressAutoHyphens/>
        <w:jc w:val="both"/>
        <w:rPr>
          <w:sz w:val="24"/>
        </w:rPr>
      </w:pPr>
      <w:r>
        <w:rPr>
          <w:sz w:val="24"/>
        </w:rPr>
        <w:t>Column BJ just lists taxes paid from the assets input in the NWPs. The difference between BJ &amp; BL are taxes from incomes input into the CFPs.</w:t>
      </w:r>
    </w:p>
    <w:p w:rsidR="00214754" w:rsidRDefault="00214754" w:rsidP="00895A2E">
      <w:pPr>
        <w:tabs>
          <w:tab w:val="left" w:pos="0"/>
        </w:tabs>
        <w:suppressAutoHyphens/>
        <w:jc w:val="both"/>
        <w:rPr>
          <w:sz w:val="24"/>
        </w:rPr>
      </w:pPr>
    </w:p>
    <w:p w:rsidR="00895A2E" w:rsidRDefault="00895A2E" w:rsidP="00895A2E">
      <w:pPr>
        <w:tabs>
          <w:tab w:val="left" w:pos="0"/>
        </w:tabs>
        <w:suppressAutoHyphens/>
        <w:jc w:val="both"/>
        <w:rPr>
          <w:sz w:val="24"/>
        </w:rPr>
      </w:pPr>
      <w:r>
        <w:rPr>
          <w:sz w:val="24"/>
        </w:rPr>
        <w:t>If you print and display this, then you'll probably want to hide al</w:t>
      </w:r>
      <w:r w:rsidR="0044682B">
        <w:rPr>
          <w:sz w:val="24"/>
        </w:rPr>
        <w:t>l of the columns without assets.</w:t>
      </w:r>
    </w:p>
    <w:p w:rsidR="007F7D8C" w:rsidRDefault="007F7D8C" w:rsidP="00895A2E">
      <w:pPr>
        <w:tabs>
          <w:tab w:val="left" w:pos="0"/>
        </w:tabs>
        <w:suppressAutoHyphens/>
        <w:jc w:val="both"/>
        <w:rPr>
          <w:sz w:val="24"/>
        </w:rPr>
      </w:pPr>
    </w:p>
    <w:p w:rsidR="007F7D8C" w:rsidRDefault="007F7D8C" w:rsidP="00895A2E">
      <w:pPr>
        <w:tabs>
          <w:tab w:val="left" w:pos="0"/>
        </w:tabs>
        <w:suppressAutoHyphens/>
        <w:jc w:val="both"/>
        <w:rPr>
          <w:sz w:val="24"/>
        </w:rPr>
      </w:pPr>
      <w:r>
        <w:rPr>
          <w:sz w:val="24"/>
        </w:rPr>
        <w:t>Note that taxes on asset withdrawals stemming from cash flow deficits are not accounted for here, because these numbers are too small to make a fuss over (until enough people ask for that, then it will be added).</w:t>
      </w:r>
    </w:p>
    <w:p w:rsidR="007F7D8C" w:rsidRDefault="007F7D8C" w:rsidP="00895A2E">
      <w:pPr>
        <w:tabs>
          <w:tab w:val="left" w:pos="0"/>
        </w:tabs>
        <w:suppressAutoHyphens/>
        <w:jc w:val="both"/>
        <w:rPr>
          <w:sz w:val="24"/>
        </w:rPr>
      </w:pPr>
    </w:p>
    <w:p w:rsidR="007F7D8C" w:rsidRDefault="007F7D8C" w:rsidP="00895A2E">
      <w:pPr>
        <w:tabs>
          <w:tab w:val="left" w:pos="0"/>
        </w:tabs>
        <w:suppressAutoHyphens/>
        <w:jc w:val="both"/>
        <w:rPr>
          <w:sz w:val="24"/>
        </w:rPr>
      </w:pPr>
      <w:r>
        <w:rPr>
          <w:sz w:val="24"/>
        </w:rPr>
        <w:t>The numbers are too small, because the vast majority of the time, users will input the correct type of asset account to deal with annual cash flow surpluses and deficits. These are usually “cash accounts,” which are all basis (99.9%), therefore there are no taxes due when selling shares (of a money market, checking, savings, or credit union account).</w:t>
      </w:r>
    </w:p>
    <w:p w:rsidR="00C84CE0" w:rsidRDefault="00C84CE0" w:rsidP="009454B7">
      <w:pPr>
        <w:tabs>
          <w:tab w:val="left" w:pos="0"/>
        </w:tabs>
        <w:suppressAutoHyphens/>
        <w:jc w:val="both"/>
        <w:rPr>
          <w:sz w:val="24"/>
        </w:rPr>
      </w:pPr>
    </w:p>
    <w:p w:rsidR="00C84CE0" w:rsidRDefault="00C84CE0" w:rsidP="009454B7">
      <w:pPr>
        <w:pStyle w:val="Heading4"/>
      </w:pPr>
      <w:r>
        <w:t xml:space="preserve">About the Graphs </w:t>
      </w:r>
      <w:r w:rsidR="00CB45C2">
        <w:t>Sheet</w:t>
      </w:r>
    </w:p>
    <w:p w:rsidR="00C84CE0" w:rsidRDefault="00C84CE0" w:rsidP="009454B7">
      <w:pPr>
        <w:tabs>
          <w:tab w:val="left" w:pos="0"/>
        </w:tabs>
        <w:suppressAutoHyphens/>
        <w:jc w:val="both"/>
        <w:rPr>
          <w:sz w:val="24"/>
        </w:rPr>
      </w:pPr>
    </w:p>
    <w:p w:rsidR="00CB45C2" w:rsidRDefault="00C84CE0" w:rsidP="009454B7">
      <w:pPr>
        <w:tabs>
          <w:tab w:val="left" w:pos="0"/>
        </w:tabs>
        <w:suppressAutoHyphens/>
        <w:jc w:val="both"/>
        <w:rPr>
          <w:sz w:val="24"/>
        </w:rPr>
      </w:pPr>
      <w:r>
        <w:rPr>
          <w:sz w:val="24"/>
        </w:rPr>
        <w:t xml:space="preserve">There are </w:t>
      </w:r>
      <w:r w:rsidR="005C5833">
        <w:rPr>
          <w:sz w:val="24"/>
        </w:rPr>
        <w:t>many</w:t>
      </w:r>
      <w:r>
        <w:rPr>
          <w:sz w:val="24"/>
        </w:rPr>
        <w:t xml:space="preserve"> graphs</w:t>
      </w:r>
      <w:r w:rsidR="00FB219C">
        <w:rPr>
          <w:sz w:val="24"/>
        </w:rPr>
        <w:t xml:space="preserve"> </w:t>
      </w:r>
      <w:r w:rsidR="005C5833">
        <w:rPr>
          <w:sz w:val="24"/>
        </w:rPr>
        <w:t>/</w:t>
      </w:r>
      <w:r w:rsidR="00FB219C">
        <w:rPr>
          <w:sz w:val="24"/>
        </w:rPr>
        <w:t xml:space="preserve"> </w:t>
      </w:r>
      <w:r>
        <w:rPr>
          <w:sz w:val="24"/>
        </w:rPr>
        <w:t>charts to show most of the useful information</w:t>
      </w:r>
      <w:r w:rsidR="00CB45C2">
        <w:rPr>
          <w:sz w:val="24"/>
        </w:rPr>
        <w:t xml:space="preserve"> on the </w:t>
      </w:r>
      <w:r w:rsidR="00CB45C2" w:rsidRPr="00CB45C2">
        <w:rPr>
          <w:i/>
          <w:sz w:val="24"/>
        </w:rPr>
        <w:t>Graphs</w:t>
      </w:r>
      <w:r w:rsidR="00CB45C2">
        <w:rPr>
          <w:sz w:val="24"/>
        </w:rPr>
        <w:t xml:space="preserve"> sheet</w:t>
      </w:r>
      <w:r>
        <w:rPr>
          <w:sz w:val="24"/>
        </w:rPr>
        <w:t>. You can modify them</w:t>
      </w:r>
      <w:r w:rsidR="00CB45C2">
        <w:rPr>
          <w:sz w:val="24"/>
        </w:rPr>
        <w:t xml:space="preserve"> all you want to</w:t>
      </w:r>
      <w:r>
        <w:rPr>
          <w:sz w:val="24"/>
        </w:rPr>
        <w:t>, and make as many more as you want to</w:t>
      </w:r>
      <w:r w:rsidR="00CB45C2">
        <w:rPr>
          <w:sz w:val="24"/>
        </w:rPr>
        <w:t>o</w:t>
      </w:r>
      <w:r>
        <w:rPr>
          <w:sz w:val="24"/>
        </w:rPr>
        <w:t>.</w:t>
      </w:r>
    </w:p>
    <w:p w:rsidR="00C84CE0" w:rsidRDefault="00C84CE0" w:rsidP="009454B7">
      <w:pPr>
        <w:tabs>
          <w:tab w:val="left" w:pos="0"/>
        </w:tabs>
        <w:suppressAutoHyphens/>
        <w:jc w:val="both"/>
        <w:rPr>
          <w:sz w:val="24"/>
        </w:rPr>
      </w:pPr>
      <w:r>
        <w:rPr>
          <w:sz w:val="24"/>
        </w:rPr>
        <w:t xml:space="preserve"> </w:t>
      </w:r>
    </w:p>
    <w:p w:rsidR="00672057" w:rsidRDefault="00C84CE0" w:rsidP="009454B7">
      <w:pPr>
        <w:tabs>
          <w:tab w:val="left" w:pos="0"/>
        </w:tabs>
        <w:suppressAutoHyphens/>
        <w:jc w:val="both"/>
        <w:rPr>
          <w:sz w:val="24"/>
        </w:rPr>
      </w:pPr>
      <w:r>
        <w:rPr>
          <w:sz w:val="24"/>
        </w:rPr>
        <w:t>The text that follows tells how to manipulate the data and graphs to help get what you want.</w:t>
      </w:r>
    </w:p>
    <w:p w:rsidR="00672057" w:rsidRDefault="00672057" w:rsidP="009454B7">
      <w:pPr>
        <w:tabs>
          <w:tab w:val="left" w:pos="0"/>
        </w:tabs>
        <w:suppressAutoHyphens/>
        <w:jc w:val="both"/>
        <w:rPr>
          <w:sz w:val="24"/>
        </w:rPr>
      </w:pPr>
    </w:p>
    <w:p w:rsidR="00041904" w:rsidRDefault="00672057" w:rsidP="009454B7">
      <w:pPr>
        <w:tabs>
          <w:tab w:val="left" w:pos="0"/>
        </w:tabs>
        <w:suppressAutoHyphens/>
        <w:jc w:val="both"/>
        <w:rPr>
          <w:sz w:val="24"/>
        </w:rPr>
      </w:pPr>
      <w:r w:rsidRPr="00672057">
        <w:rPr>
          <w:b/>
          <w:sz w:val="24"/>
        </w:rPr>
        <w:t xml:space="preserve">IMPORTANT! </w:t>
      </w:r>
      <w:r w:rsidR="00C84CE0" w:rsidRPr="00672057">
        <w:rPr>
          <w:b/>
          <w:bCs/>
          <w:sz w:val="24"/>
        </w:rPr>
        <w:t>O</w:t>
      </w:r>
      <w:r w:rsidR="00C84CE0">
        <w:rPr>
          <w:b/>
          <w:bCs/>
          <w:sz w:val="24"/>
        </w:rPr>
        <w:t xml:space="preserve">n the </w:t>
      </w:r>
      <w:r w:rsidR="00041904" w:rsidRPr="00041904">
        <w:rPr>
          <w:b/>
          <w:bCs/>
          <w:i/>
          <w:sz w:val="24"/>
        </w:rPr>
        <w:t>Graphs</w:t>
      </w:r>
      <w:r w:rsidR="00041904">
        <w:rPr>
          <w:b/>
          <w:bCs/>
          <w:sz w:val="24"/>
        </w:rPr>
        <w:t xml:space="preserve"> </w:t>
      </w:r>
      <w:r w:rsidR="00C84CE0">
        <w:rPr>
          <w:b/>
          <w:bCs/>
          <w:sz w:val="24"/>
        </w:rPr>
        <w:t>sheet, do not delete</w:t>
      </w:r>
      <w:r w:rsidR="005C5833">
        <w:rPr>
          <w:b/>
          <w:bCs/>
          <w:sz w:val="24"/>
        </w:rPr>
        <w:t>, hide,</w:t>
      </w:r>
      <w:r w:rsidR="00C84CE0">
        <w:rPr>
          <w:b/>
          <w:bCs/>
          <w:sz w:val="24"/>
        </w:rPr>
        <w:t xml:space="preserve"> </w:t>
      </w:r>
      <w:r w:rsidR="005C5833">
        <w:rPr>
          <w:b/>
          <w:bCs/>
          <w:sz w:val="24"/>
        </w:rPr>
        <w:t>n</w:t>
      </w:r>
      <w:r w:rsidR="00041904">
        <w:rPr>
          <w:b/>
          <w:bCs/>
          <w:sz w:val="24"/>
        </w:rPr>
        <w:t xml:space="preserve">or do anything with </w:t>
      </w:r>
      <w:r w:rsidR="00C84CE0">
        <w:rPr>
          <w:b/>
          <w:bCs/>
          <w:sz w:val="24"/>
        </w:rPr>
        <w:t xml:space="preserve">the </w:t>
      </w:r>
      <w:r w:rsidR="005C5833">
        <w:rPr>
          <w:b/>
          <w:bCs/>
          <w:sz w:val="24"/>
        </w:rPr>
        <w:t>“</w:t>
      </w:r>
      <w:r w:rsidR="00041904">
        <w:rPr>
          <w:b/>
          <w:bCs/>
          <w:sz w:val="24"/>
        </w:rPr>
        <w:t>hidden</w:t>
      </w:r>
      <w:r w:rsidR="005C5833">
        <w:rPr>
          <w:b/>
          <w:bCs/>
          <w:sz w:val="24"/>
        </w:rPr>
        <w:t>”</w:t>
      </w:r>
      <w:r w:rsidR="00041904">
        <w:rPr>
          <w:b/>
          <w:bCs/>
          <w:sz w:val="24"/>
        </w:rPr>
        <w:t xml:space="preserve"> </w:t>
      </w:r>
      <w:r w:rsidR="00C84CE0">
        <w:rPr>
          <w:b/>
          <w:bCs/>
          <w:sz w:val="24"/>
        </w:rPr>
        <w:t xml:space="preserve">data to the left of the graphs (starting in column </w:t>
      </w:r>
      <w:r w:rsidR="00041904">
        <w:rPr>
          <w:b/>
          <w:bCs/>
          <w:sz w:val="24"/>
        </w:rPr>
        <w:t>AA</w:t>
      </w:r>
      <w:r w:rsidR="00C84CE0">
        <w:rPr>
          <w:b/>
          <w:bCs/>
          <w:sz w:val="24"/>
        </w:rPr>
        <w:t>) as this is where the chart data comes from</w:t>
      </w:r>
      <w:r w:rsidR="00041904">
        <w:rPr>
          <w:b/>
          <w:bCs/>
          <w:sz w:val="24"/>
        </w:rPr>
        <w:t>, and is not protected</w:t>
      </w:r>
      <w:r w:rsidR="00C84CE0">
        <w:rPr>
          <w:b/>
          <w:bCs/>
          <w:sz w:val="24"/>
        </w:rPr>
        <w:t>!</w:t>
      </w:r>
      <w:r w:rsidR="005C5833">
        <w:rPr>
          <w:b/>
          <w:bCs/>
          <w:sz w:val="24"/>
        </w:rPr>
        <w:t xml:space="preserve"> If you hide rows or columns that charts get their data from, then the chart will be empty. There’s probably a good reason MS did it this way, so it’s probably not a “fail.” So if you’re messing with stuff, and charts or graphs “magically go away,” then this is why. Just don’t do that. The data was changed to white font just to minimize clutter. You can change this back to normal color font and tinker with anything you want to, but be careful!</w:t>
      </w:r>
    </w:p>
    <w:p w:rsidR="00041904" w:rsidRDefault="00041904"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To sort of hide this data to avoid confusion, the font color is white so you won’t see it. These columns can’t be hidden because that makes the chart data go away too. Just don’t do anything in the area to the right of the charts. When adding new things, </w:t>
      </w:r>
      <w:r w:rsidR="00C3736A">
        <w:rPr>
          <w:sz w:val="24"/>
        </w:rPr>
        <w:t xml:space="preserve">it's best for a number of reasons </w:t>
      </w:r>
      <w:r>
        <w:rPr>
          <w:sz w:val="24"/>
        </w:rPr>
        <w:t>do it at the bottom of the last chart.</w:t>
      </w:r>
      <w:r w:rsidR="008C699E">
        <w:rPr>
          <w:sz w:val="24"/>
        </w:rPr>
        <w:t xml:space="preserve"> Or even better, just insert a new sheet (by clicking on any sheet, and then choosing </w:t>
      </w:r>
      <w:r w:rsidR="008C699E" w:rsidRPr="008C699E">
        <w:rPr>
          <w:i/>
          <w:sz w:val="24"/>
        </w:rPr>
        <w:t>Insert</w:t>
      </w:r>
      <w:r w:rsidR="008C699E">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chart data from column A</w:t>
      </w:r>
      <w:r w:rsidR="003E4DFA">
        <w:rPr>
          <w:sz w:val="24"/>
        </w:rPr>
        <w:t>A</w:t>
      </w:r>
      <w:r>
        <w:rPr>
          <w:sz w:val="24"/>
        </w:rPr>
        <w:t xml:space="preserve"> to column </w:t>
      </w:r>
      <w:r w:rsidR="002301CF">
        <w:rPr>
          <w:sz w:val="24"/>
        </w:rPr>
        <w:t>EI</w:t>
      </w:r>
      <w:r>
        <w:rPr>
          <w:sz w:val="24"/>
        </w:rPr>
        <w:t xml:space="preserve"> mostly comes from the </w:t>
      </w:r>
      <w:r w:rsidR="002301CF" w:rsidRPr="002301CF">
        <w:rPr>
          <w:i/>
          <w:sz w:val="24"/>
        </w:rPr>
        <w:t xml:space="preserve">Current </w:t>
      </w:r>
      <w:r w:rsidRPr="002301CF">
        <w:rPr>
          <w:i/>
          <w:sz w:val="24"/>
        </w:rPr>
        <w:t>Sum</w:t>
      </w:r>
      <w:r>
        <w:rPr>
          <w:i/>
          <w:sz w:val="24"/>
        </w:rPr>
        <w:t>ming &amp; Input</w:t>
      </w:r>
      <w:r>
        <w:rPr>
          <w:sz w:val="24"/>
        </w:rPr>
        <w:t xml:space="preserve"> sheet (as you can see by the formulas). </w:t>
      </w:r>
      <w:r w:rsidR="002301CF">
        <w:rPr>
          <w:sz w:val="24"/>
        </w:rPr>
        <w:t xml:space="preserve">Data to the right comes from the Proposed side. </w:t>
      </w:r>
      <w:r>
        <w:rPr>
          <w:sz w:val="24"/>
        </w:rPr>
        <w:t xml:space="preserve">Some come from the </w:t>
      </w:r>
      <w:r>
        <w:rPr>
          <w:i/>
          <w:iCs/>
          <w:sz w:val="24"/>
        </w:rPr>
        <w:t>Taxes</w:t>
      </w:r>
      <w:r>
        <w:rPr>
          <w:sz w:val="24"/>
        </w:rPr>
        <w:t xml:space="preserve"> sheet. The line in row 77 is where the end of the 75-year window is</w:t>
      </w:r>
      <w:r w:rsidR="002301CF">
        <w:rPr>
          <w:sz w:val="24"/>
        </w:rPr>
        <w:t xml:space="preserve"> (so there’s no data to be aware of below the line)</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first thing that should be pointed out is that all of the numbers will stop showing up in the year that you input the oldest’s person’s estimated life expectancy in cell A</w:t>
      </w:r>
      <w:r w:rsidR="00C144DB">
        <w:rPr>
          <w:sz w:val="24"/>
        </w:rPr>
        <w:t>43</w:t>
      </w:r>
      <w:r>
        <w:rPr>
          <w:sz w:val="24"/>
        </w:rPr>
        <w:t xml:space="preserve"> or D43 of the </w:t>
      </w:r>
      <w:r>
        <w:rPr>
          <w:i/>
          <w:sz w:val="24"/>
        </w:rPr>
        <w:t>Master Input</w:t>
      </w:r>
      <w:r>
        <w:rPr>
          <w:sz w:val="24"/>
        </w:rPr>
        <w:t xml:space="preserve"> sheet.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For printing graphs, first use </w:t>
      </w:r>
      <w:r>
        <w:rPr>
          <w:i/>
          <w:sz w:val="24"/>
        </w:rPr>
        <w:t>Print Preview</w:t>
      </w:r>
      <w:r>
        <w:rPr>
          <w:sz w:val="24"/>
        </w:rPr>
        <w:t xml:space="preserve">, and then tell it to print only the pages with the charts you want. If you just click </w:t>
      </w:r>
      <w:r>
        <w:rPr>
          <w:i/>
          <w:sz w:val="24"/>
        </w:rPr>
        <w:t>Print</w:t>
      </w:r>
      <w:r>
        <w:rPr>
          <w:sz w:val="24"/>
        </w:rPr>
        <w:t xml:space="preserve">, then a million useless pages will print out from the chart data. If you click on, and select, </w:t>
      </w:r>
      <w:r w:rsidR="00B71C50">
        <w:rPr>
          <w:sz w:val="24"/>
        </w:rPr>
        <w:t>one</w:t>
      </w:r>
      <w:r>
        <w:rPr>
          <w:sz w:val="24"/>
        </w:rPr>
        <w:t xml:space="preserve"> graph before you click Print, then just that one graph will fill one printed page. Tips for printing in Excel are </w:t>
      </w:r>
      <w:r w:rsidR="00B71C50">
        <w:rPr>
          <w:sz w:val="24"/>
        </w:rPr>
        <w:t xml:space="preserve">explained in a section above, and </w:t>
      </w:r>
      <w:r>
        <w:rPr>
          <w:sz w:val="24"/>
        </w:rPr>
        <w:t xml:space="preserve">here: </w:t>
      </w:r>
      <w:hyperlink r:id="rId172" w:tooltip="http://www.toolsformoney.com/printing_in_excel.htm" w:history="1">
        <w:r>
          <w:rPr>
            <w:rStyle w:val="Hyperlink"/>
            <w:sz w:val="24"/>
          </w:rPr>
          <w:t>http://www.toolsformoney.com/printing_in_excel.htm</w:t>
        </w:r>
      </w:hyperlink>
      <w:r>
        <w:rPr>
          <w:sz w:val="24"/>
        </w:rPr>
        <w:t xml:space="preserve">  As you can see in the </w:t>
      </w:r>
      <w:hyperlink r:id="rId173" w:tooltip="http://www.toolsformoney.com/free_integrated_sample_financial_plan.pdf" w:history="1">
        <w:r>
          <w:rPr>
            <w:rStyle w:val="Hyperlink"/>
            <w:sz w:val="24"/>
          </w:rPr>
          <w:t>sample plan</w:t>
        </w:r>
      </w:hyperlink>
      <w:r>
        <w:rPr>
          <w:sz w:val="24"/>
        </w:rPr>
        <w:t xml:space="preserve">, it’s easy to print as many graphs on one page as you want to in a few clicks once you get </w:t>
      </w:r>
      <w:r w:rsidR="000A1762">
        <w:rPr>
          <w:sz w:val="24"/>
        </w:rPr>
        <w:t xml:space="preserve">the basic </w:t>
      </w:r>
      <w:r w:rsidR="005E57AB">
        <w:rPr>
          <w:sz w:val="24"/>
        </w:rPr>
        <w:t xml:space="preserve">six-click </w:t>
      </w:r>
      <w:r w:rsidR="000A1762">
        <w:rPr>
          <w:sz w:val="24"/>
        </w:rPr>
        <w:t>process</w:t>
      </w:r>
      <w:r>
        <w:rPr>
          <w:sz w:val="24"/>
        </w:rPr>
        <w:t xml:space="preserve"> down.</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first graph shows the combined end-of-year market values vs. the inflated combined income need. In other words, it just takes the total asset market values and income goal numbers from the two columns on the </w:t>
      </w:r>
      <w:r>
        <w:rPr>
          <w:i/>
          <w:sz w:val="24"/>
        </w:rPr>
        <w:t xml:space="preserve">Annual Summary Numbers </w:t>
      </w:r>
      <w:r>
        <w:rPr>
          <w:sz w:val="24"/>
        </w:rPr>
        <w:t>sheet, and makes a simple graph. The graph is just meant to portray the year-by-year market values in comparison to the income goals. Its main function is to show the client that their income need increases steadily over time, and their assets (most likely in the</w:t>
      </w:r>
      <w:r w:rsidR="006C208F">
        <w:rPr>
          <w:sz w:val="24"/>
        </w:rPr>
        <w:t xml:space="preserve"> Current version</w:t>
      </w:r>
      <w:r>
        <w:rPr>
          <w:sz w:val="24"/>
        </w:rPr>
        <w:t xml:space="preserve">) will deplete </w:t>
      </w:r>
      <w:r w:rsidR="000A1762">
        <w:rPr>
          <w:sz w:val="24"/>
        </w:rPr>
        <w:t xml:space="preserve">while they're still alive </w:t>
      </w:r>
      <w:r>
        <w:rPr>
          <w:sz w:val="24"/>
        </w:rPr>
        <w:t>if they don’t follow your brilliant advice ASAP. These two charts on the demo and sample plan show good examples of what you don’t want in the</w:t>
      </w:r>
      <w:r w:rsidR="006C208F">
        <w:rPr>
          <w:sz w:val="24"/>
        </w:rPr>
        <w:t xml:space="preserve"> Current version</w:t>
      </w:r>
      <w:r>
        <w:rPr>
          <w:sz w:val="24"/>
        </w:rPr>
        <w:t xml:space="preserve">, compared to what you’re shooting for in the </w:t>
      </w:r>
      <w:r w:rsidR="006C208F">
        <w:rPr>
          <w:sz w:val="24"/>
        </w:rPr>
        <w:t>Proposed version</w:t>
      </w:r>
      <w:r>
        <w:rPr>
          <w:sz w:val="24"/>
        </w:rPr>
        <w:t>.</w:t>
      </w:r>
      <w:r w:rsidR="000A1762">
        <w:rPr>
          <w:sz w:val="24"/>
        </w:rPr>
        <w:t xml:space="preserve"> These two most-important bottom-line charts are also duplicated at the top of the </w:t>
      </w:r>
      <w:r w:rsidR="000A1762" w:rsidRPr="000A1762">
        <w:rPr>
          <w:i/>
          <w:sz w:val="24"/>
        </w:rPr>
        <w:t>Master Input</w:t>
      </w:r>
      <w:r w:rsidR="000A1762">
        <w:rPr>
          <w:sz w:val="24"/>
        </w:rPr>
        <w:t xml:space="preserve"> sheet</w:t>
      </w:r>
      <w:r w:rsidR="00E8742B">
        <w:rPr>
          <w:sz w:val="24"/>
        </w:rPr>
        <w:t xml:space="preserve"> for quick bottom-line reference</w:t>
      </w:r>
      <w:r w:rsidR="000A1762">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older the clients are, the more blank space will show on the right inside of the graphs. They </w:t>
      </w:r>
      <w:r w:rsidR="004D347C">
        <w:rPr>
          <w:sz w:val="24"/>
        </w:rPr>
        <w:t>come</w:t>
      </w:r>
      <w:r>
        <w:rPr>
          <w:sz w:val="24"/>
        </w:rPr>
        <w:t xml:space="preserve"> set up to show </w:t>
      </w:r>
      <w:r w:rsidR="00CE46B7">
        <w:rPr>
          <w:sz w:val="24"/>
        </w:rPr>
        <w:t>a</w:t>
      </w:r>
      <w:r>
        <w:rPr>
          <w:sz w:val="24"/>
        </w:rPr>
        <w:t xml:space="preserve"> </w:t>
      </w:r>
      <w:r w:rsidR="004D347C">
        <w:rPr>
          <w:sz w:val="24"/>
        </w:rPr>
        <w:t>58</w:t>
      </w:r>
      <w:r>
        <w:rPr>
          <w:sz w:val="24"/>
        </w:rPr>
        <w:t xml:space="preserve">-year window, but the older the clients are, the sooner the years run out (because the user tells the presentation pages when to stop showing numbers on cell A43 of the </w:t>
      </w:r>
      <w:r>
        <w:rPr>
          <w:i/>
          <w:sz w:val="24"/>
        </w:rPr>
        <w:t>Master Input</w:t>
      </w:r>
      <w:r>
        <w:rPr>
          <w:sz w:val="24"/>
        </w:rPr>
        <w:t xml:space="preserve"> sheet, and graphs get data from there).</w:t>
      </w:r>
    </w:p>
    <w:p w:rsidR="00C84CE0" w:rsidRDefault="00C84CE0" w:rsidP="009454B7">
      <w:pPr>
        <w:tabs>
          <w:tab w:val="left" w:pos="0"/>
        </w:tabs>
        <w:suppressAutoHyphens/>
        <w:jc w:val="both"/>
        <w:rPr>
          <w:sz w:val="24"/>
        </w:rPr>
      </w:pPr>
      <w:r>
        <w:rPr>
          <w:sz w:val="24"/>
        </w:rPr>
        <w:t xml:space="preserve"> </w:t>
      </w:r>
    </w:p>
    <w:p w:rsidR="00C84CE0" w:rsidRDefault="00C84CE0" w:rsidP="009454B7">
      <w:pPr>
        <w:tabs>
          <w:tab w:val="left" w:pos="0"/>
        </w:tabs>
        <w:suppressAutoHyphens/>
        <w:jc w:val="both"/>
        <w:rPr>
          <w:sz w:val="24"/>
        </w:rPr>
      </w:pPr>
      <w:r>
        <w:rPr>
          <w:sz w:val="24"/>
        </w:rPr>
        <w:t xml:space="preserve">There are many more charts, and most are hopefully self-explanatory. If not, you can click on the graph’s insides </w:t>
      </w:r>
      <w:r w:rsidR="00CE46B7">
        <w:rPr>
          <w:sz w:val="24"/>
        </w:rPr>
        <w:t xml:space="preserve">(choose </w:t>
      </w:r>
      <w:r w:rsidR="00CE46B7" w:rsidRPr="00345924">
        <w:rPr>
          <w:i/>
          <w:sz w:val="24"/>
        </w:rPr>
        <w:t>Select Data</w:t>
      </w:r>
      <w:r w:rsidR="00CE46B7">
        <w:rPr>
          <w:sz w:val="24"/>
        </w:rPr>
        <w:t xml:space="preserve">) </w:t>
      </w:r>
      <w:r>
        <w:rPr>
          <w:sz w:val="24"/>
        </w:rPr>
        <w:t xml:space="preserve">and look at the formulas. This tells where the data is coming from (which is highlighted when you select graph formulas). From there you can </w:t>
      </w:r>
      <w:r w:rsidR="004D347C">
        <w:rPr>
          <w:sz w:val="24"/>
        </w:rPr>
        <w:t xml:space="preserve">use the formulas to </w:t>
      </w:r>
      <w:r>
        <w:rPr>
          <w:sz w:val="24"/>
        </w:rPr>
        <w:t xml:space="preserve">trace it back to its source to determine what it’s displaying. They’ll most likely be in the chart data area on the same sheet. To see </w:t>
      </w:r>
      <w:r w:rsidR="001147F8">
        <w:rPr>
          <w:sz w:val="24"/>
        </w:rPr>
        <w:t>all of that data</w:t>
      </w:r>
      <w:r>
        <w:rPr>
          <w:sz w:val="24"/>
        </w:rPr>
        <w:t>, highlight all of th</w:t>
      </w:r>
      <w:r w:rsidR="001147F8">
        <w:rPr>
          <w:sz w:val="24"/>
        </w:rPr>
        <w:t>os</w:t>
      </w:r>
      <w:r>
        <w:rPr>
          <w:sz w:val="24"/>
        </w:rPr>
        <w:t>e columns, right click</w:t>
      </w:r>
      <w:r w:rsidR="00463AE2">
        <w:rPr>
          <w:sz w:val="24"/>
        </w:rPr>
        <w:t>, and then</w:t>
      </w:r>
      <w:r>
        <w:rPr>
          <w:sz w:val="24"/>
        </w:rPr>
        <w:t xml:space="preserve"> </w:t>
      </w:r>
      <w:r w:rsidR="001147F8">
        <w:rPr>
          <w:sz w:val="24"/>
        </w:rPr>
        <w:t>fr</w:t>
      </w:r>
      <w:r w:rsidR="00463AE2">
        <w:rPr>
          <w:sz w:val="24"/>
        </w:rPr>
        <w:t>om</w:t>
      </w:r>
      <w:r w:rsidR="001147F8">
        <w:rPr>
          <w:sz w:val="24"/>
        </w:rPr>
        <w:t xml:space="preserve"> the </w:t>
      </w:r>
      <w:r>
        <w:rPr>
          <w:sz w:val="24"/>
        </w:rPr>
        <w:t xml:space="preserve">menu choose </w:t>
      </w:r>
      <w:r>
        <w:rPr>
          <w:i/>
          <w:sz w:val="24"/>
        </w:rPr>
        <w:t>Font</w:t>
      </w:r>
      <w:r>
        <w:rPr>
          <w:sz w:val="24"/>
        </w:rPr>
        <w:t xml:space="preserve">, and change the color back to </w:t>
      </w:r>
      <w:r>
        <w:rPr>
          <w:i/>
          <w:sz w:val="24"/>
        </w:rPr>
        <w:t>Automatic</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How to change the number of years in the charts: If you don’t want to show a lot of blank space on the right side of the charts, you can edit the graph’s formulas. For example, look at the top chart. See how after age 100, there is a l</w:t>
      </w:r>
      <w:r w:rsidR="004D347C">
        <w:rPr>
          <w:sz w:val="24"/>
        </w:rPr>
        <w:t>ittle</w:t>
      </w:r>
      <w:r>
        <w:rPr>
          <w:sz w:val="24"/>
        </w:rPr>
        <w:t xml:space="preserve"> of blank area to the right of age 100? If you got rid of that, then you’d be able to see more detail in the chart.</w:t>
      </w:r>
    </w:p>
    <w:p w:rsidR="00C84CE0" w:rsidRDefault="00C84CE0" w:rsidP="009454B7">
      <w:pPr>
        <w:tabs>
          <w:tab w:val="left" w:pos="0"/>
        </w:tabs>
        <w:suppressAutoHyphens/>
        <w:jc w:val="both"/>
        <w:rPr>
          <w:sz w:val="24"/>
        </w:rPr>
      </w:pPr>
    </w:p>
    <w:p w:rsidR="00345924" w:rsidRDefault="00C84CE0" w:rsidP="009454B7">
      <w:pPr>
        <w:tabs>
          <w:tab w:val="left" w:pos="0"/>
        </w:tabs>
        <w:suppressAutoHyphens/>
        <w:jc w:val="both"/>
        <w:rPr>
          <w:sz w:val="24"/>
        </w:rPr>
      </w:pPr>
      <w:r>
        <w:rPr>
          <w:sz w:val="24"/>
        </w:rPr>
        <w:t xml:space="preserve">Here’s how to do that: Click the blue area inside the chart, </w:t>
      </w:r>
      <w:r w:rsidR="00345924">
        <w:rPr>
          <w:sz w:val="24"/>
        </w:rPr>
        <w:t xml:space="preserve">and </w:t>
      </w:r>
      <w:r>
        <w:rPr>
          <w:sz w:val="24"/>
        </w:rPr>
        <w:t>then look to see if a long formula appears in the formula bar. If not, press the up or down arrow until the formula appears, and the end of it has this: “),1)” This “1” means you are on the first series of the chart - or the blue area, the Combined Income Goal.</w:t>
      </w:r>
    </w:p>
    <w:p w:rsidR="004D347C" w:rsidRDefault="004D347C" w:rsidP="009454B7">
      <w:pPr>
        <w:tabs>
          <w:tab w:val="left" w:pos="0"/>
        </w:tabs>
        <w:suppressAutoHyphens/>
        <w:jc w:val="both"/>
        <w:rPr>
          <w:sz w:val="24"/>
        </w:rPr>
      </w:pPr>
    </w:p>
    <w:p w:rsidR="004D347C" w:rsidRDefault="004D347C" w:rsidP="009454B7">
      <w:pPr>
        <w:tabs>
          <w:tab w:val="left" w:pos="0"/>
        </w:tabs>
        <w:suppressAutoHyphens/>
        <w:jc w:val="both"/>
        <w:rPr>
          <w:sz w:val="24"/>
        </w:rPr>
      </w:pPr>
      <w:r>
        <w:rPr>
          <w:sz w:val="24"/>
        </w:rPr>
        <w:t>Blue income goal</w:t>
      </w:r>
      <w:r w:rsidR="0061434A">
        <w:rPr>
          <w:sz w:val="24"/>
        </w:rPr>
        <w:t xml:space="preserve"> data</w:t>
      </w:r>
      <w:r>
        <w:rPr>
          <w:sz w:val="24"/>
        </w:rPr>
        <w:t xml:space="preserve">: </w:t>
      </w:r>
      <w:r w:rsidRPr="004D347C">
        <w:rPr>
          <w:sz w:val="24"/>
        </w:rPr>
        <w:t>=SERIES(Graphs!$AD$1,Graphs!$AE$2:$AE$60,Graphs!$AD$2:$AD$60,1)</w:t>
      </w:r>
    </w:p>
    <w:p w:rsidR="004D347C" w:rsidRDefault="004D347C" w:rsidP="009454B7">
      <w:pPr>
        <w:tabs>
          <w:tab w:val="left" w:pos="0"/>
        </w:tabs>
        <w:suppressAutoHyphens/>
        <w:jc w:val="both"/>
        <w:rPr>
          <w:sz w:val="24"/>
        </w:rPr>
      </w:pPr>
      <w:r>
        <w:rPr>
          <w:sz w:val="24"/>
        </w:rPr>
        <w:t>Purple capital balance</w:t>
      </w:r>
      <w:r w:rsidR="0061434A">
        <w:rPr>
          <w:sz w:val="24"/>
        </w:rPr>
        <w:t xml:space="preserve"> data</w:t>
      </w:r>
      <w:r>
        <w:rPr>
          <w:sz w:val="24"/>
        </w:rPr>
        <w:t xml:space="preserve">: </w:t>
      </w:r>
      <w:r w:rsidRPr="004D347C">
        <w:rPr>
          <w:sz w:val="24"/>
        </w:rPr>
        <w:t>=SERIES(Graphs!$AF$1,Graphs!$AE$2:$AE$60,Graphs!$AF$2:$AF$60,2)</w:t>
      </w:r>
    </w:p>
    <w:p w:rsidR="00345924" w:rsidRDefault="00345924" w:rsidP="009454B7">
      <w:pPr>
        <w:tabs>
          <w:tab w:val="left" w:pos="0"/>
        </w:tabs>
        <w:suppressAutoHyphens/>
        <w:jc w:val="both"/>
        <w:rPr>
          <w:sz w:val="24"/>
        </w:rPr>
      </w:pPr>
    </w:p>
    <w:p w:rsidR="004D347C" w:rsidRDefault="00C84CE0" w:rsidP="009454B7">
      <w:pPr>
        <w:tabs>
          <w:tab w:val="left" w:pos="0"/>
        </w:tabs>
        <w:suppressAutoHyphens/>
        <w:jc w:val="both"/>
        <w:rPr>
          <w:sz w:val="24"/>
        </w:rPr>
      </w:pPr>
      <w:r>
        <w:rPr>
          <w:sz w:val="24"/>
        </w:rPr>
        <w:t xml:space="preserve">As you can see, data is coming from two ranges from the </w:t>
      </w:r>
      <w:r>
        <w:rPr>
          <w:i/>
          <w:sz w:val="24"/>
        </w:rPr>
        <w:t>Annual Summary Numbers</w:t>
      </w:r>
      <w:r>
        <w:rPr>
          <w:sz w:val="24"/>
        </w:rPr>
        <w:t xml:space="preserve"> sheet</w:t>
      </w:r>
      <w:r w:rsidR="004D347C">
        <w:rPr>
          <w:sz w:val="24"/>
        </w:rPr>
        <w:t xml:space="preserve"> (when you go to AD2 - AF2 on the Graphs sheet, it just references from the </w:t>
      </w:r>
      <w:r w:rsidR="004D347C">
        <w:rPr>
          <w:i/>
          <w:sz w:val="24"/>
        </w:rPr>
        <w:t>Annual Summary Numbers</w:t>
      </w:r>
      <w:r w:rsidR="004D347C">
        <w:rPr>
          <w:sz w:val="24"/>
        </w:rPr>
        <w:t xml:space="preserve"> sheet)</w:t>
      </w:r>
      <w:r>
        <w:rPr>
          <w:sz w:val="24"/>
        </w:rPr>
        <w:t>.</w:t>
      </w:r>
    </w:p>
    <w:p w:rsidR="004D347C" w:rsidRDefault="004D347C" w:rsidP="009454B7">
      <w:pPr>
        <w:tabs>
          <w:tab w:val="left" w:pos="0"/>
        </w:tabs>
        <w:suppressAutoHyphens/>
        <w:jc w:val="both"/>
        <w:rPr>
          <w:sz w:val="24"/>
        </w:rPr>
      </w:pPr>
    </w:p>
    <w:p w:rsidR="003D7E8E" w:rsidRDefault="00C84CE0" w:rsidP="009454B7">
      <w:pPr>
        <w:tabs>
          <w:tab w:val="left" w:pos="0"/>
        </w:tabs>
        <w:suppressAutoHyphens/>
        <w:jc w:val="both"/>
        <w:rPr>
          <w:sz w:val="24"/>
        </w:rPr>
      </w:pPr>
      <w:r>
        <w:rPr>
          <w:sz w:val="24"/>
        </w:rPr>
        <w:t xml:space="preserve">Then go to this sheet, and determine which row has the year in which you want to display the last set of data. Let’s say it’s John’s age </w:t>
      </w:r>
      <w:r w:rsidR="00F00AFA">
        <w:rPr>
          <w:sz w:val="24"/>
        </w:rPr>
        <w:t>100</w:t>
      </w:r>
      <w:r>
        <w:rPr>
          <w:sz w:val="24"/>
        </w:rPr>
        <w:t xml:space="preserve">, which is row </w:t>
      </w:r>
      <w:r w:rsidR="004D347C">
        <w:rPr>
          <w:sz w:val="24"/>
        </w:rPr>
        <w:t>57 on the demo</w:t>
      </w:r>
      <w:r>
        <w:rPr>
          <w:sz w:val="24"/>
        </w:rPr>
        <w:t xml:space="preserve">. </w:t>
      </w:r>
      <w:r w:rsidR="003D7E8E">
        <w:rPr>
          <w:sz w:val="24"/>
        </w:rPr>
        <w:t>The chart on the demo goes to row 60, which is age 103.</w:t>
      </w:r>
    </w:p>
    <w:p w:rsidR="003D7E8E" w:rsidRDefault="003D7E8E" w:rsidP="009454B7">
      <w:pPr>
        <w:tabs>
          <w:tab w:val="left" w:pos="0"/>
        </w:tabs>
        <w:suppressAutoHyphens/>
        <w:jc w:val="both"/>
        <w:rPr>
          <w:sz w:val="24"/>
        </w:rPr>
      </w:pPr>
    </w:p>
    <w:p w:rsidR="004D347C" w:rsidRDefault="00C84CE0" w:rsidP="009454B7">
      <w:pPr>
        <w:tabs>
          <w:tab w:val="left" w:pos="0"/>
        </w:tabs>
        <w:suppressAutoHyphens/>
        <w:jc w:val="both"/>
        <w:rPr>
          <w:sz w:val="24"/>
        </w:rPr>
      </w:pPr>
      <w:r>
        <w:rPr>
          <w:sz w:val="24"/>
        </w:rPr>
        <w:t xml:space="preserve">All you have to do is edit the formula, changing the </w:t>
      </w:r>
      <w:r w:rsidR="0061434A">
        <w:rPr>
          <w:sz w:val="24"/>
        </w:rPr>
        <w:t>60</w:t>
      </w:r>
      <w:r>
        <w:rPr>
          <w:sz w:val="24"/>
        </w:rPr>
        <w:t xml:space="preserve"> to be </w:t>
      </w:r>
      <w:r w:rsidR="0061434A">
        <w:rPr>
          <w:sz w:val="24"/>
        </w:rPr>
        <w:t>50</w:t>
      </w:r>
      <w:r w:rsidR="00F00AFA">
        <w:rPr>
          <w:sz w:val="24"/>
        </w:rPr>
        <w:t>, if you want the chart to stop at age 90</w:t>
      </w:r>
      <w:r w:rsidR="004D347C">
        <w:rPr>
          <w:sz w:val="24"/>
        </w:rPr>
        <w:t xml:space="preserve"> instead</w:t>
      </w:r>
      <w:r w:rsidR="0061434A">
        <w:rPr>
          <w:sz w:val="24"/>
        </w:rPr>
        <w:t xml:space="preserve"> (with the same blank space to the right of the end of the data)</w:t>
      </w:r>
      <w:r>
        <w:rPr>
          <w:sz w:val="24"/>
        </w:rPr>
        <w:t>.</w:t>
      </w:r>
    </w:p>
    <w:p w:rsidR="004D347C" w:rsidRDefault="004D347C"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Click on the right of the end of the formula, “),1)”  Press the &lt;= arrow until you can delete the first </w:t>
      </w:r>
      <w:r w:rsidR="0061434A">
        <w:rPr>
          <w:sz w:val="24"/>
        </w:rPr>
        <w:t>60</w:t>
      </w:r>
      <w:r>
        <w:rPr>
          <w:sz w:val="24"/>
        </w:rPr>
        <w:t xml:space="preserve"> and change it to </w:t>
      </w:r>
      <w:r w:rsidR="0061434A">
        <w:rPr>
          <w:sz w:val="24"/>
        </w:rPr>
        <w:t>50</w:t>
      </w:r>
      <w:r>
        <w:rPr>
          <w:sz w:val="24"/>
        </w:rPr>
        <w:t xml:space="preserve">. Now repeat until you’ve changed the second </w:t>
      </w:r>
      <w:r w:rsidR="0061434A">
        <w:rPr>
          <w:sz w:val="24"/>
        </w:rPr>
        <w:t>60</w:t>
      </w:r>
      <w:r>
        <w:rPr>
          <w:sz w:val="24"/>
        </w:rPr>
        <w:t>, in the middle of the formula. This part of the range is for showing ages. If there’s more data in the chart (the last number goes from 1 to 2 when you up arrow), then you’ll need to edit them all too.</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You can do the same thing with any chart, but first you’ll need to turn the font color back to black in the chart data area of the sheet as explained above. Charts need their data to be unhidden, so don’t hide rows or columns with it.</w:t>
      </w:r>
    </w:p>
    <w:p w:rsidR="00F00AFA" w:rsidRDefault="00F00AFA" w:rsidP="009454B7">
      <w:pPr>
        <w:tabs>
          <w:tab w:val="left" w:pos="0"/>
        </w:tabs>
        <w:suppressAutoHyphens/>
        <w:jc w:val="both"/>
        <w:rPr>
          <w:sz w:val="24"/>
        </w:rPr>
      </w:pPr>
    </w:p>
    <w:p w:rsidR="00F00AFA" w:rsidRDefault="00F00AFA" w:rsidP="009454B7">
      <w:pPr>
        <w:tabs>
          <w:tab w:val="left" w:pos="0"/>
        </w:tabs>
        <w:suppressAutoHyphens/>
        <w:jc w:val="both"/>
        <w:rPr>
          <w:sz w:val="24"/>
        </w:rPr>
      </w:pPr>
      <w:r>
        <w:rPr>
          <w:sz w:val="24"/>
        </w:rPr>
        <w:t xml:space="preserve">Excel 2007 also made this much easier than earlier versions. All you need to do (if you don't like manually changing formulas, like we do because it's faster, easier, and more efficient once you know what you're doing), is right click inside the chart, then choose </w:t>
      </w:r>
      <w:r w:rsidRPr="00F00AFA">
        <w:rPr>
          <w:i/>
          <w:sz w:val="24"/>
        </w:rPr>
        <w:t>Select Data</w:t>
      </w:r>
      <w:r>
        <w:rPr>
          <w:sz w:val="24"/>
        </w:rPr>
        <w:t>. Then there are things to click on to help get what you want to see more "intuitively." The good thing is that it usually works, unlike earlier versions of Excel where it would crash the system</w:t>
      </w:r>
      <w:r w:rsidR="0061434A">
        <w:rPr>
          <w:sz w:val="24"/>
        </w:rPr>
        <w:t>, but there’s still “fails,” like you can’t use your arrow keys or all kinds of craziness happens</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bottom line is that now that you know the basics of how charts</w:t>
      </w:r>
      <w:r w:rsidR="00601A12">
        <w:rPr>
          <w:sz w:val="24"/>
        </w:rPr>
        <w:t xml:space="preserve"> and</w:t>
      </w:r>
      <w:r>
        <w:rPr>
          <w:sz w:val="24"/>
        </w:rPr>
        <w:t xml:space="preserve"> graphs do their thing, you can easily edit them to make them look </w:t>
      </w:r>
      <w:r w:rsidR="00601A12">
        <w:rPr>
          <w:sz w:val="24"/>
        </w:rPr>
        <w:t xml:space="preserve">exactly </w:t>
      </w:r>
      <w:r>
        <w:rPr>
          <w:sz w:val="24"/>
        </w:rPr>
        <w:t>like you want them to.</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sz w:val="24"/>
        </w:rPr>
      </w:pPr>
      <w:r>
        <w:rPr>
          <w:b/>
          <w:smallCaps/>
          <w:sz w:val="32"/>
        </w:rPr>
        <w:t xml:space="preserve">How to Make a “Current” </w:t>
      </w:r>
      <w:r w:rsidR="0061434A">
        <w:rPr>
          <w:b/>
          <w:smallCaps/>
          <w:sz w:val="32"/>
        </w:rPr>
        <w:t xml:space="preserve">Financial Plan </w:t>
      </w:r>
      <w:r>
        <w:rPr>
          <w:b/>
          <w:smallCaps/>
          <w:sz w:val="32"/>
        </w:rPr>
        <w:t>Report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In case all of this financial software stuff is new to you, a “Current” version is a report designed to estimate the clients’ financial situation as if they never met you, and continued just doing what they are doing now. This usually shows the situation that people are trying to avoid - like running out of money too soon (superannuitization). </w:t>
      </w:r>
      <w:r w:rsidR="00285013">
        <w:rPr>
          <w:sz w:val="24"/>
        </w:rPr>
        <w:t xml:space="preserve">Like the old saying goes, "If you continue to go down the road you're on, you'll eventually end up where you're headed." The </w:t>
      </w:r>
      <w:r w:rsidR="00B50241">
        <w:rPr>
          <w:sz w:val="24"/>
        </w:rPr>
        <w:t>Current</w:t>
      </w:r>
      <w:r w:rsidR="00285013">
        <w:rPr>
          <w:sz w:val="24"/>
        </w:rPr>
        <w:t xml:space="preserve"> financial plan should show how life would be </w:t>
      </w:r>
      <w:r w:rsidR="003965F3">
        <w:rPr>
          <w:sz w:val="24"/>
        </w:rPr>
        <w:t>if everyone just kept kicking the same can down the same road</w:t>
      </w:r>
      <w:r w:rsidR="00285013">
        <w:rPr>
          <w:sz w:val="24"/>
        </w:rPr>
        <w:t>.</w:t>
      </w:r>
    </w:p>
    <w:p w:rsidR="00C84CE0" w:rsidRDefault="00C84CE0" w:rsidP="009454B7">
      <w:pPr>
        <w:tabs>
          <w:tab w:val="left" w:pos="0"/>
        </w:tabs>
        <w:suppressAutoHyphens/>
        <w:jc w:val="both"/>
        <w:rPr>
          <w:sz w:val="24"/>
        </w:rPr>
      </w:pPr>
    </w:p>
    <w:p w:rsidR="007B3A1E" w:rsidRDefault="00C84CE0" w:rsidP="009454B7">
      <w:pPr>
        <w:tabs>
          <w:tab w:val="left" w:pos="0"/>
        </w:tabs>
        <w:suppressAutoHyphens/>
        <w:jc w:val="both"/>
        <w:rPr>
          <w:sz w:val="24"/>
        </w:rPr>
      </w:pPr>
      <w:r>
        <w:rPr>
          <w:sz w:val="24"/>
        </w:rPr>
        <w:t>Most of the time, clients are not able to reach their goals in the</w:t>
      </w:r>
      <w:r w:rsidR="006C208F">
        <w:rPr>
          <w:sz w:val="24"/>
        </w:rPr>
        <w:t xml:space="preserve"> Current version</w:t>
      </w:r>
      <w:r>
        <w:rPr>
          <w:sz w:val="24"/>
        </w:rPr>
        <w:t>. Sometimes they can, and we just tell them so, and that makes them happy. It’s our opinion that if the</w:t>
      </w:r>
      <w:r w:rsidR="006C208F">
        <w:rPr>
          <w:sz w:val="24"/>
        </w:rPr>
        <w:t xml:space="preserve"> Current version</w:t>
      </w:r>
      <w:r>
        <w:rPr>
          <w:sz w:val="24"/>
        </w:rPr>
        <w:t xml:space="preserve"> is meeting their goals</w:t>
      </w:r>
      <w:r w:rsidR="007B3A1E">
        <w:rPr>
          <w:sz w:val="24"/>
        </w:rPr>
        <w:t>, you should just tell them so.</w:t>
      </w:r>
    </w:p>
    <w:p w:rsidR="007B3A1E" w:rsidRDefault="007B3A1E"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This doesn’t mean you can’t do anything for them. You still have the rest of financial planning and investment management yet to do. Plus after you run the Monte Carlo simulation, you’ll see how risky the future </w:t>
      </w:r>
      <w:r w:rsidR="003965F3">
        <w:rPr>
          <w:sz w:val="24"/>
        </w:rPr>
        <w:t xml:space="preserve">really </w:t>
      </w:r>
      <w:r>
        <w:rPr>
          <w:sz w:val="24"/>
        </w:rPr>
        <w:t>is.</w:t>
      </w:r>
    </w:p>
    <w:p w:rsidR="00C84CE0" w:rsidRDefault="00C84CE0" w:rsidP="009454B7">
      <w:pPr>
        <w:tabs>
          <w:tab w:val="left" w:pos="0"/>
        </w:tabs>
        <w:suppressAutoHyphens/>
        <w:jc w:val="both"/>
        <w:rPr>
          <w:sz w:val="24"/>
        </w:rPr>
      </w:pPr>
    </w:p>
    <w:p w:rsidR="007B3A1E" w:rsidRDefault="00C84CE0" w:rsidP="009454B7">
      <w:pPr>
        <w:tabs>
          <w:tab w:val="left" w:pos="0"/>
        </w:tabs>
        <w:suppressAutoHyphens/>
        <w:jc w:val="both"/>
        <w:rPr>
          <w:sz w:val="24"/>
        </w:rPr>
      </w:pPr>
      <w:r>
        <w:rPr>
          <w:sz w:val="24"/>
        </w:rPr>
        <w:t>Creating a</w:t>
      </w:r>
      <w:r w:rsidR="006C208F">
        <w:rPr>
          <w:sz w:val="24"/>
        </w:rPr>
        <w:t xml:space="preserve"> Current version</w:t>
      </w:r>
      <w:r>
        <w:rPr>
          <w:sz w:val="24"/>
        </w:rPr>
        <w:t xml:space="preserve"> is much easier than the </w:t>
      </w:r>
      <w:r w:rsidR="006C208F">
        <w:rPr>
          <w:sz w:val="24"/>
        </w:rPr>
        <w:t>Proposed version</w:t>
      </w:r>
      <w:r>
        <w:rPr>
          <w:sz w:val="24"/>
        </w:rPr>
        <w:t>. Creating a</w:t>
      </w:r>
      <w:r w:rsidR="006C208F">
        <w:rPr>
          <w:sz w:val="24"/>
        </w:rPr>
        <w:t xml:space="preserve"> Current version</w:t>
      </w:r>
      <w:r>
        <w:rPr>
          <w:sz w:val="24"/>
        </w:rPr>
        <w:t xml:space="preserve"> is simply inputting the </w:t>
      </w:r>
      <w:r w:rsidR="007B3A1E">
        <w:rPr>
          <w:sz w:val="24"/>
        </w:rPr>
        <w:t xml:space="preserve">set of </w:t>
      </w:r>
      <w:r w:rsidR="00B50241">
        <w:rPr>
          <w:sz w:val="24"/>
        </w:rPr>
        <w:t>Current</w:t>
      </w:r>
      <w:r w:rsidR="007B3A1E">
        <w:rPr>
          <w:sz w:val="24"/>
        </w:rPr>
        <w:t xml:space="preserve"> financial </w:t>
      </w:r>
      <w:r>
        <w:rPr>
          <w:sz w:val="24"/>
        </w:rPr>
        <w:t xml:space="preserve">data the clients gave to you during the </w:t>
      </w:r>
      <w:hyperlink r:id="rId174" w:tooltip="http://www.toolsformoney.com/investment_fact_finders.htm" w:history="1">
        <w:r w:rsidR="00DD0CE3" w:rsidRPr="0058192D">
          <w:rPr>
            <w:rStyle w:val="Hyperlink"/>
            <w:sz w:val="24"/>
          </w:rPr>
          <w:t>F</w:t>
        </w:r>
        <w:r w:rsidRPr="0058192D">
          <w:rPr>
            <w:rStyle w:val="Hyperlink"/>
            <w:sz w:val="24"/>
          </w:rPr>
          <w:t xml:space="preserve">act </w:t>
        </w:r>
        <w:r w:rsidR="00DD0CE3" w:rsidRPr="0058192D">
          <w:rPr>
            <w:rStyle w:val="Hyperlink"/>
            <w:sz w:val="24"/>
          </w:rPr>
          <w:t>F</w:t>
        </w:r>
        <w:r w:rsidRPr="0058192D">
          <w:rPr>
            <w:rStyle w:val="Hyperlink"/>
            <w:sz w:val="24"/>
          </w:rPr>
          <w:t>inding process</w:t>
        </w:r>
      </w:hyperlink>
      <w:r>
        <w:rPr>
          <w:sz w:val="24"/>
        </w:rPr>
        <w:t>.</w:t>
      </w:r>
    </w:p>
    <w:p w:rsidR="007B3A1E" w:rsidRDefault="007B3A1E"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After checking your input, </w:t>
      </w:r>
      <w:r w:rsidR="0058192D">
        <w:rPr>
          <w:sz w:val="24"/>
        </w:rPr>
        <w:t xml:space="preserve">then </w:t>
      </w:r>
      <w:r>
        <w:rPr>
          <w:sz w:val="24"/>
        </w:rPr>
        <w:t>you</w:t>
      </w:r>
      <w:r w:rsidR="0058192D">
        <w:rPr>
          <w:sz w:val="24"/>
        </w:rPr>
        <w:t>'d</w:t>
      </w:r>
      <w:r>
        <w:rPr>
          <w:sz w:val="24"/>
        </w:rPr>
        <w:t xml:space="preserve"> just print the presentation pages. It’s normal for the</w:t>
      </w:r>
      <w:r w:rsidR="006C208F">
        <w:rPr>
          <w:sz w:val="24"/>
        </w:rPr>
        <w:t xml:space="preserve"> Current version</w:t>
      </w:r>
      <w:r>
        <w:rPr>
          <w:sz w:val="24"/>
        </w:rPr>
        <w:t xml:space="preserve"> to show bad outcomes, like running out of money</w:t>
      </w:r>
      <w:r w:rsidR="00DD0CE3">
        <w:rPr>
          <w:sz w:val="24"/>
        </w:rPr>
        <w:t xml:space="preserve"> </w:t>
      </w:r>
      <w:r w:rsidR="0058192D">
        <w:rPr>
          <w:sz w:val="24"/>
        </w:rPr>
        <w:t>much</w:t>
      </w:r>
      <w:r w:rsidR="00DD0CE3">
        <w:rPr>
          <w:sz w:val="24"/>
        </w:rPr>
        <w:t xml:space="preserve"> too early</w:t>
      </w:r>
      <w:r>
        <w:rPr>
          <w:sz w:val="24"/>
        </w:rPr>
        <w:t>.</w:t>
      </w:r>
    </w:p>
    <w:p w:rsidR="00DD0CE3" w:rsidRDefault="00DD0CE3" w:rsidP="009454B7">
      <w:pPr>
        <w:tabs>
          <w:tab w:val="left" w:pos="0"/>
        </w:tabs>
        <w:suppressAutoHyphens/>
        <w:jc w:val="both"/>
        <w:rPr>
          <w:sz w:val="24"/>
        </w:rPr>
      </w:pPr>
    </w:p>
    <w:p w:rsidR="00DD0CE3" w:rsidRDefault="00DD0CE3" w:rsidP="009454B7">
      <w:pPr>
        <w:tabs>
          <w:tab w:val="left" w:pos="0"/>
        </w:tabs>
        <w:suppressAutoHyphens/>
        <w:jc w:val="both"/>
        <w:rPr>
          <w:sz w:val="24"/>
        </w:rPr>
      </w:pPr>
      <w:r>
        <w:rPr>
          <w:sz w:val="24"/>
        </w:rPr>
        <w:t xml:space="preserve">The “Proposed” version is where the planning professional makes various changes to the clients’ situation in order to </w:t>
      </w:r>
      <w:r w:rsidR="007434DB">
        <w:rPr>
          <w:sz w:val="24"/>
        </w:rPr>
        <w:t xml:space="preserve">more </w:t>
      </w:r>
      <w:r>
        <w:rPr>
          <w:sz w:val="24"/>
        </w:rPr>
        <w:t xml:space="preserve">safely accumulate enough capital to reach their </w:t>
      </w:r>
      <w:r w:rsidR="007434DB">
        <w:rPr>
          <w:sz w:val="24"/>
        </w:rPr>
        <w:t xml:space="preserve">long-term </w:t>
      </w:r>
      <w:r>
        <w:rPr>
          <w:sz w:val="24"/>
        </w:rPr>
        <w:t>goals.</w:t>
      </w:r>
    </w:p>
    <w:p w:rsidR="00DD0CE3" w:rsidRDefault="00DD0CE3" w:rsidP="009454B7">
      <w:pPr>
        <w:tabs>
          <w:tab w:val="left" w:pos="0"/>
        </w:tabs>
        <w:suppressAutoHyphens/>
        <w:jc w:val="both"/>
        <w:rPr>
          <w:sz w:val="24"/>
        </w:rPr>
      </w:pPr>
    </w:p>
    <w:p w:rsidR="00DD0CE3" w:rsidRDefault="00DD0CE3" w:rsidP="009454B7">
      <w:pPr>
        <w:tabs>
          <w:tab w:val="left" w:pos="0"/>
        </w:tabs>
        <w:suppressAutoHyphens/>
        <w:jc w:val="both"/>
        <w:rPr>
          <w:sz w:val="24"/>
        </w:rPr>
      </w:pPr>
      <w:r>
        <w:rPr>
          <w:sz w:val="24"/>
        </w:rPr>
        <w:t xml:space="preserve">You can look at </w:t>
      </w:r>
      <w:r w:rsidR="00B50241">
        <w:rPr>
          <w:sz w:val="24"/>
        </w:rPr>
        <w:t>Current</w:t>
      </w:r>
      <w:r>
        <w:rPr>
          <w:sz w:val="24"/>
        </w:rPr>
        <w:t xml:space="preserve"> as the “old” </w:t>
      </w:r>
      <w:r w:rsidR="003965F3">
        <w:rPr>
          <w:sz w:val="24"/>
        </w:rPr>
        <w:t xml:space="preserve">or the "before" </w:t>
      </w:r>
      <w:r>
        <w:rPr>
          <w:sz w:val="24"/>
        </w:rPr>
        <w:t xml:space="preserve">version, and </w:t>
      </w:r>
      <w:r w:rsidR="00223A69">
        <w:rPr>
          <w:sz w:val="24"/>
        </w:rPr>
        <w:t>Proposed</w:t>
      </w:r>
      <w:r>
        <w:rPr>
          <w:sz w:val="24"/>
        </w:rPr>
        <w:t xml:space="preserve"> as the “new” </w:t>
      </w:r>
      <w:r w:rsidR="003965F3">
        <w:rPr>
          <w:sz w:val="24"/>
        </w:rPr>
        <w:t xml:space="preserve">or "after" </w:t>
      </w:r>
      <w:r>
        <w:rPr>
          <w:sz w:val="24"/>
        </w:rPr>
        <w:t>version, if you like.</w:t>
      </w:r>
    </w:p>
    <w:p w:rsidR="00C84CE0" w:rsidRDefault="00C84CE0" w:rsidP="009454B7">
      <w:pPr>
        <w:tabs>
          <w:tab w:val="left" w:pos="0"/>
        </w:tabs>
        <w:suppressAutoHyphens/>
        <w:jc w:val="both"/>
        <w:rPr>
          <w:sz w:val="24"/>
        </w:rPr>
      </w:pPr>
    </w:p>
    <w:p w:rsidR="00DC0B67" w:rsidRDefault="00C84CE0" w:rsidP="009454B7">
      <w:pPr>
        <w:tabs>
          <w:tab w:val="left" w:pos="0"/>
        </w:tabs>
        <w:suppressAutoHyphens/>
        <w:jc w:val="both"/>
        <w:rPr>
          <w:sz w:val="24"/>
        </w:rPr>
      </w:pPr>
      <w:r>
        <w:rPr>
          <w:sz w:val="24"/>
        </w:rPr>
        <w:t xml:space="preserve">For consumers using this software for their own planning, all of this is </w:t>
      </w:r>
      <w:r w:rsidR="00B50241">
        <w:rPr>
          <w:sz w:val="24"/>
        </w:rPr>
        <w:t>Current</w:t>
      </w:r>
      <w:r>
        <w:rPr>
          <w:sz w:val="24"/>
        </w:rPr>
        <w:t xml:space="preserve"> vs. </w:t>
      </w:r>
      <w:r w:rsidR="00223A69">
        <w:rPr>
          <w:sz w:val="24"/>
        </w:rPr>
        <w:t>Proposed</w:t>
      </w:r>
      <w:r>
        <w:rPr>
          <w:sz w:val="24"/>
        </w:rPr>
        <w:t xml:space="preserve"> stuff is just a way to compare two scenarios. </w:t>
      </w:r>
      <w:r w:rsidR="00DC0B67">
        <w:rPr>
          <w:sz w:val="24"/>
        </w:rPr>
        <w:t xml:space="preserve">You can call them whatever you want to. The point is to </w:t>
      </w:r>
      <w:r w:rsidR="007434DB">
        <w:rPr>
          <w:sz w:val="24"/>
        </w:rPr>
        <w:t xml:space="preserve">be able to </w:t>
      </w:r>
      <w:r w:rsidR="00DC0B67">
        <w:rPr>
          <w:sz w:val="24"/>
        </w:rPr>
        <w:t>compare two different sets of inputs, or scenarios, to see which one has the better long-term outcomes.</w:t>
      </w:r>
    </w:p>
    <w:p w:rsidR="007B3A1E" w:rsidRDefault="007B3A1E" w:rsidP="009454B7">
      <w:pPr>
        <w:tabs>
          <w:tab w:val="left" w:pos="0"/>
        </w:tabs>
        <w:suppressAutoHyphens/>
        <w:jc w:val="both"/>
        <w:rPr>
          <w:sz w:val="24"/>
        </w:rPr>
      </w:pPr>
    </w:p>
    <w:p w:rsidR="00C84CE0" w:rsidRDefault="00C84CE0" w:rsidP="009454B7">
      <w:pPr>
        <w:tabs>
          <w:tab w:val="left" w:pos="0"/>
        </w:tabs>
        <w:suppressAutoHyphens/>
        <w:jc w:val="center"/>
        <w:rPr>
          <w:sz w:val="24"/>
        </w:rPr>
      </w:pPr>
      <w:r>
        <w:rPr>
          <w:b/>
          <w:smallCaps/>
          <w:sz w:val="32"/>
        </w:rPr>
        <w:t>How to Make a “Proposed” Report</w:t>
      </w:r>
    </w:p>
    <w:p w:rsidR="00C84CE0" w:rsidRDefault="00C84CE0" w:rsidP="009454B7">
      <w:pPr>
        <w:tabs>
          <w:tab w:val="left" w:pos="0"/>
        </w:tabs>
        <w:suppressAutoHyphens/>
        <w:jc w:val="both"/>
        <w:rPr>
          <w:sz w:val="24"/>
        </w:rPr>
      </w:pPr>
    </w:p>
    <w:p w:rsidR="00CB0494" w:rsidRDefault="00C84CE0" w:rsidP="009454B7">
      <w:pPr>
        <w:pStyle w:val="BodyText"/>
      </w:pPr>
      <w:r>
        <w:t xml:space="preserve">Making a </w:t>
      </w:r>
      <w:r w:rsidR="00223A69">
        <w:t>Proposed</w:t>
      </w:r>
      <w:r>
        <w:t xml:space="preserve"> report is when professionals have to do some </w:t>
      </w:r>
      <w:r w:rsidR="00CB0494">
        <w:t xml:space="preserve">actual </w:t>
      </w:r>
      <w:r>
        <w:t>work to earn their keep.</w:t>
      </w:r>
    </w:p>
    <w:p w:rsidR="00CB0494" w:rsidRDefault="00CB0494" w:rsidP="009454B7">
      <w:pPr>
        <w:pStyle w:val="BodyText"/>
      </w:pPr>
    </w:p>
    <w:p w:rsidR="00C84CE0" w:rsidRDefault="00C84CE0" w:rsidP="009454B7">
      <w:pPr>
        <w:pStyle w:val="BodyText"/>
      </w:pPr>
      <w:r>
        <w:t xml:space="preserve">There is much more “work” involved than making a </w:t>
      </w:r>
      <w:r w:rsidR="00B50241">
        <w:t>Current</w:t>
      </w:r>
      <w:r>
        <w:t xml:space="preserve"> report. This is the report that you will present to clients that show all of the great ideas you came up with to help them reach their goals. Proposed is where the </w:t>
      </w:r>
      <w:r w:rsidR="00CB0494">
        <w:t xml:space="preserve">real </w:t>
      </w:r>
      <w:r>
        <w:t>action is</w:t>
      </w:r>
      <w:r w:rsidR="00CB0494">
        <w:t>, where you add your value in the process, and how and why you get paid</w:t>
      </w:r>
      <w: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Most of the text on how to input, print, and save reports that was covered in t</w:t>
      </w:r>
      <w:r w:rsidR="00CB0494">
        <w:rPr>
          <w:sz w:val="24"/>
        </w:rPr>
        <w:t xml:space="preserve">he previous </w:t>
      </w:r>
      <w:r>
        <w:rPr>
          <w:sz w:val="24"/>
        </w:rPr>
        <w:t>s</w:t>
      </w:r>
      <w:r w:rsidR="00CB0494">
        <w:rPr>
          <w:sz w:val="24"/>
        </w:rPr>
        <w:t>ections are</w:t>
      </w:r>
      <w:r>
        <w:rPr>
          <w:sz w:val="24"/>
        </w:rPr>
        <w:t xml:space="preserve"> redundant, a</w:t>
      </w:r>
      <w:r w:rsidR="00CB0494">
        <w:rPr>
          <w:sz w:val="24"/>
        </w:rPr>
        <w:t>nd won’t be covered again here.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There are numerous techniques used to tweak a</w:t>
      </w:r>
      <w:r w:rsidR="006C208F">
        <w:rPr>
          <w:sz w:val="24"/>
        </w:rPr>
        <w:t xml:space="preserve"> Current version</w:t>
      </w:r>
      <w:r>
        <w:rPr>
          <w:sz w:val="24"/>
        </w:rPr>
        <w:t xml:space="preserve">, that doesn’t meet the clients’ goals, into a </w:t>
      </w:r>
      <w:r w:rsidR="006C208F">
        <w:rPr>
          <w:sz w:val="24"/>
        </w:rPr>
        <w:t>Proposed version</w:t>
      </w:r>
      <w:r>
        <w:rPr>
          <w:sz w:val="24"/>
        </w:rPr>
        <w:t xml:space="preserve"> that does. </w:t>
      </w:r>
      <w:r w:rsidR="00731612">
        <w:rPr>
          <w:sz w:val="24"/>
        </w:rPr>
        <w:t>Several</w:t>
      </w:r>
      <w:r>
        <w:rPr>
          <w:sz w:val="24"/>
        </w:rPr>
        <w:t xml:space="preserve"> of the most common techniques are listed below. Each method, and any others that you want to use, can be used together. Most of our plans use all of the following techniques, and then some.</w:t>
      </w:r>
    </w:p>
    <w:p w:rsidR="00CB0494" w:rsidRDefault="00CB0494" w:rsidP="009454B7">
      <w:pPr>
        <w:tabs>
          <w:tab w:val="left" w:pos="0"/>
        </w:tabs>
        <w:suppressAutoHyphens/>
        <w:jc w:val="both"/>
        <w:rPr>
          <w:sz w:val="24"/>
        </w:rPr>
      </w:pPr>
    </w:p>
    <w:p w:rsidR="00CB0494" w:rsidRDefault="00CB0494" w:rsidP="009454B7">
      <w:pPr>
        <w:tabs>
          <w:tab w:val="left" w:pos="0"/>
        </w:tabs>
        <w:suppressAutoHyphens/>
        <w:jc w:val="both"/>
        <w:rPr>
          <w:sz w:val="24"/>
        </w:rPr>
      </w:pPr>
      <w:r>
        <w:rPr>
          <w:sz w:val="24"/>
        </w:rPr>
        <w:t xml:space="preserve">In the sample financial plan, and demos, just about the only two things that turned the Current </w:t>
      </w:r>
      <w:r w:rsidR="004F2D99">
        <w:rPr>
          <w:sz w:val="24"/>
        </w:rPr>
        <w:t xml:space="preserve">major </w:t>
      </w:r>
      <w:r>
        <w:rPr>
          <w:sz w:val="24"/>
        </w:rPr>
        <w:t xml:space="preserve">failure into a </w:t>
      </w:r>
      <w:r w:rsidR="004F2D99">
        <w:rPr>
          <w:sz w:val="24"/>
        </w:rPr>
        <w:t xml:space="preserve">huge </w:t>
      </w:r>
      <w:r>
        <w:rPr>
          <w:sz w:val="24"/>
        </w:rPr>
        <w:t xml:space="preserve">Proposed success, is greatly increasing the rates of returns on </w:t>
      </w:r>
      <w:r w:rsidR="004F2D99">
        <w:rPr>
          <w:sz w:val="24"/>
        </w:rPr>
        <w:t xml:space="preserve">investment </w:t>
      </w:r>
      <w:r>
        <w:rPr>
          <w:sz w:val="24"/>
        </w:rPr>
        <w:t>asset</w:t>
      </w:r>
      <w:r w:rsidR="004F2D99">
        <w:rPr>
          <w:sz w:val="24"/>
        </w:rPr>
        <w:t xml:space="preserve"> account</w:t>
      </w:r>
      <w:r>
        <w:rPr>
          <w:sz w:val="24"/>
        </w:rPr>
        <w:t xml:space="preserve">s (by moving them away from bank and credit union accounts, and into self-directed discount brokerage </w:t>
      </w:r>
      <w:r w:rsidR="004F2D99">
        <w:rPr>
          <w:sz w:val="24"/>
        </w:rPr>
        <w:t xml:space="preserve">investment </w:t>
      </w:r>
      <w:r>
        <w:rPr>
          <w:sz w:val="24"/>
        </w:rPr>
        <w:t xml:space="preserve">accounts – managed by the financial adviser, for the proverbial “small fee,” of course!), and then telling the kids they have to stay at home and attend a local university, instead of moving away to live alone in an exotic city to attend an </w:t>
      </w:r>
      <w:r w:rsidR="004F2D99">
        <w:rPr>
          <w:sz w:val="24"/>
        </w:rPr>
        <w:t xml:space="preserve">uber-expensive </w:t>
      </w:r>
      <w:r>
        <w:rPr>
          <w:sz w:val="24"/>
        </w:rPr>
        <w:t>Ivy-league university. Reality sucks</w:t>
      </w:r>
      <w:r w:rsidR="004F2D99">
        <w:rPr>
          <w:sz w:val="24"/>
        </w:rPr>
        <w:t xml:space="preserve"> sometimes</w:t>
      </w:r>
      <w:r>
        <w:rPr>
          <w:sz w:val="24"/>
        </w:rPr>
        <w:t>, huh!?</w:t>
      </w:r>
      <w:r w:rsidR="004F2D99">
        <w:rPr>
          <w:sz w:val="24"/>
        </w:rPr>
        <w:t xml:space="preserve"> This is an example of bad news financial advisers get paid to tell clients.</w:t>
      </w:r>
    </w:p>
    <w:p w:rsidR="0060527C" w:rsidRDefault="0060527C" w:rsidP="009454B7">
      <w:pPr>
        <w:tabs>
          <w:tab w:val="left" w:pos="0"/>
        </w:tabs>
        <w:suppressAutoHyphens/>
        <w:jc w:val="both"/>
        <w:rPr>
          <w:sz w:val="24"/>
        </w:rPr>
      </w:pPr>
    </w:p>
    <w:p w:rsidR="00ED7CE4" w:rsidRDefault="0060527C" w:rsidP="009454B7">
      <w:pPr>
        <w:tabs>
          <w:tab w:val="left" w:pos="0"/>
        </w:tabs>
        <w:suppressAutoHyphens/>
        <w:jc w:val="both"/>
        <w:rPr>
          <w:sz w:val="24"/>
        </w:rPr>
      </w:pPr>
      <w:r>
        <w:rPr>
          <w:sz w:val="24"/>
        </w:rPr>
        <w:t>Here</w:t>
      </w:r>
      <w:r w:rsidR="00ED7CE4">
        <w:rPr>
          <w:sz w:val="24"/>
        </w:rPr>
        <w:t xml:space="preserve"> are</w:t>
      </w:r>
      <w:r>
        <w:rPr>
          <w:sz w:val="24"/>
        </w:rPr>
        <w:t xml:space="preserve"> some examples of things not discussed </w:t>
      </w:r>
      <w:r w:rsidR="004F2D99">
        <w:rPr>
          <w:sz w:val="24"/>
        </w:rPr>
        <w:t>in the similar section below about what to do if there’s not enough money to reach all of your goals:</w:t>
      </w:r>
    </w:p>
    <w:p w:rsidR="00ED7CE4" w:rsidRDefault="00ED7CE4" w:rsidP="009454B7">
      <w:pPr>
        <w:tabs>
          <w:tab w:val="left" w:pos="0"/>
        </w:tabs>
        <w:suppressAutoHyphens/>
        <w:jc w:val="both"/>
        <w:rPr>
          <w:sz w:val="24"/>
        </w:rPr>
      </w:pPr>
    </w:p>
    <w:p w:rsidR="00ED7CE4" w:rsidRDefault="00ED7CE4" w:rsidP="009454B7">
      <w:pPr>
        <w:tabs>
          <w:tab w:val="left" w:pos="0"/>
        </w:tabs>
        <w:suppressAutoHyphens/>
        <w:jc w:val="both"/>
        <w:rPr>
          <w:sz w:val="24"/>
        </w:rPr>
      </w:pPr>
      <w:r>
        <w:rPr>
          <w:sz w:val="24"/>
        </w:rPr>
        <w:sym w:font="Symbol" w:char="F0B7"/>
      </w:r>
      <w:r>
        <w:rPr>
          <w:sz w:val="24"/>
        </w:rPr>
        <w:t xml:space="preserve"> </w:t>
      </w:r>
      <w:r w:rsidR="0060527C">
        <w:rPr>
          <w:sz w:val="24"/>
        </w:rPr>
        <w:t>You want to divert</w:t>
      </w:r>
      <w:r w:rsidR="00AC7DE3">
        <w:rPr>
          <w:sz w:val="24"/>
        </w:rPr>
        <w:t xml:space="preserve"> significant</w:t>
      </w:r>
      <w:r w:rsidR="0060527C">
        <w:rPr>
          <w:sz w:val="24"/>
        </w:rPr>
        <w:t xml:space="preserve"> cash flow surpluses into investments that have a higher rate of return tha</w:t>
      </w:r>
      <w:r w:rsidR="00AC7DE3">
        <w:rPr>
          <w:sz w:val="24"/>
        </w:rPr>
        <w:t>n</w:t>
      </w:r>
      <w:r w:rsidR="0060527C">
        <w:rPr>
          <w:sz w:val="24"/>
        </w:rPr>
        <w:t xml:space="preserve"> cash (money markets and bank savings</w:t>
      </w:r>
      <w:r>
        <w:rPr>
          <w:sz w:val="24"/>
        </w:rPr>
        <w:t>, checking, and CD).</w:t>
      </w:r>
      <w:r w:rsidR="00FA7C42">
        <w:rPr>
          <w:sz w:val="24"/>
        </w:rPr>
        <w:t xml:space="preserve"> See cells Q</w:t>
      </w:r>
      <w:r w:rsidR="00AC7DE3">
        <w:rPr>
          <w:sz w:val="24"/>
        </w:rPr>
        <w:t>58 and then A</w:t>
      </w:r>
      <w:r w:rsidR="00FA7C42">
        <w:rPr>
          <w:sz w:val="24"/>
        </w:rPr>
        <w:t>M</w:t>
      </w:r>
      <w:r w:rsidR="00AC7DE3">
        <w:rPr>
          <w:sz w:val="24"/>
        </w:rPr>
        <w:t xml:space="preserve"> – A</w:t>
      </w:r>
      <w:r w:rsidR="00FA7C42">
        <w:rPr>
          <w:sz w:val="24"/>
        </w:rPr>
        <w:t>M</w:t>
      </w:r>
      <w:r w:rsidR="00AC7DE3">
        <w:rPr>
          <w:sz w:val="24"/>
        </w:rPr>
        <w:t>5</w:t>
      </w:r>
      <w:r w:rsidR="00E20F5A">
        <w:rPr>
          <w:sz w:val="24"/>
        </w:rPr>
        <w:t>8</w:t>
      </w:r>
      <w:r w:rsidR="00AC7DE3">
        <w:rPr>
          <w:sz w:val="24"/>
        </w:rPr>
        <w:t xml:space="preserve"> on the </w:t>
      </w:r>
      <w:r w:rsidR="00AC7DE3" w:rsidRPr="00AC7DE3">
        <w:rPr>
          <w:i/>
          <w:sz w:val="24"/>
        </w:rPr>
        <w:t>Master Input</w:t>
      </w:r>
      <w:r w:rsidR="00AC7DE3">
        <w:rPr>
          <w:sz w:val="24"/>
        </w:rPr>
        <w:t xml:space="preserve"> sheet of the Financial Planner's demo to see how this was done in the sample plan.</w:t>
      </w:r>
      <w:r w:rsidR="00E20F5A">
        <w:rPr>
          <w:sz w:val="24"/>
        </w:rPr>
        <w:t xml:space="preserve"> This make</w:t>
      </w:r>
      <w:r w:rsidR="00C151DF">
        <w:rPr>
          <w:sz w:val="24"/>
        </w:rPr>
        <w:t>s</w:t>
      </w:r>
      <w:r w:rsidR="00E20F5A">
        <w:rPr>
          <w:sz w:val="24"/>
        </w:rPr>
        <w:t xml:space="preserve"> a HUGE difference!</w:t>
      </w:r>
    </w:p>
    <w:p w:rsidR="00ED7CE4" w:rsidRDefault="00ED7CE4" w:rsidP="009454B7">
      <w:pPr>
        <w:tabs>
          <w:tab w:val="left" w:pos="0"/>
        </w:tabs>
        <w:suppressAutoHyphens/>
        <w:jc w:val="both"/>
        <w:rPr>
          <w:sz w:val="24"/>
        </w:rPr>
      </w:pPr>
    </w:p>
    <w:p w:rsidR="00ED7CE4" w:rsidRPr="007B4443" w:rsidRDefault="00ED7CE4" w:rsidP="009454B7">
      <w:pPr>
        <w:tabs>
          <w:tab w:val="left" w:pos="0"/>
        </w:tabs>
        <w:suppressAutoHyphens/>
        <w:jc w:val="both"/>
        <w:rPr>
          <w:sz w:val="24"/>
          <w:szCs w:val="24"/>
        </w:rPr>
      </w:pPr>
      <w:r>
        <w:rPr>
          <w:sz w:val="24"/>
        </w:rPr>
        <w:sym w:font="Symbol" w:char="F0B7"/>
      </w:r>
      <w:r>
        <w:rPr>
          <w:sz w:val="24"/>
        </w:rPr>
        <w:t xml:space="preserve"> </w:t>
      </w:r>
      <w:r w:rsidR="0060527C">
        <w:rPr>
          <w:sz w:val="24"/>
        </w:rPr>
        <w:t>You want to input Real World data from recent insurance ledgers when it comes to m</w:t>
      </w:r>
      <w:r>
        <w:rPr>
          <w:sz w:val="24"/>
        </w:rPr>
        <w:t xml:space="preserve">odeling all types of annuities. Then you'll see </w:t>
      </w:r>
      <w:r w:rsidR="007B4443">
        <w:rPr>
          <w:sz w:val="24"/>
        </w:rPr>
        <w:t xml:space="preserve">that </w:t>
      </w:r>
      <w:r>
        <w:rPr>
          <w:sz w:val="24"/>
        </w:rPr>
        <w:t>buying them usually makes no sense</w:t>
      </w:r>
      <w:r w:rsidR="00FA7C42">
        <w:rPr>
          <w:sz w:val="24"/>
        </w:rPr>
        <w:t xml:space="preserve"> (unless you’re afraid of your own shadow when it comes to </w:t>
      </w:r>
      <w:r w:rsidR="00FA7C42" w:rsidRPr="007B4443">
        <w:rPr>
          <w:sz w:val="24"/>
          <w:szCs w:val="24"/>
        </w:rPr>
        <w:t xml:space="preserve">investing, </w:t>
      </w:r>
      <w:r w:rsidR="007B4443">
        <w:rPr>
          <w:sz w:val="24"/>
          <w:szCs w:val="24"/>
        </w:rPr>
        <w:t xml:space="preserve">like just handing a quarter of your money over to the life insurance company for little-to-no real benefit, </w:t>
      </w:r>
      <w:r w:rsidR="00FA7C42" w:rsidRPr="007B4443">
        <w:rPr>
          <w:sz w:val="24"/>
          <w:szCs w:val="24"/>
        </w:rPr>
        <w:t>and/or you don’t believe in this little invisible force of nature called cost of living inflation)</w:t>
      </w:r>
      <w:r w:rsidRPr="007B4443">
        <w:rPr>
          <w:sz w:val="24"/>
          <w:szCs w:val="24"/>
        </w:rPr>
        <w:t>.</w:t>
      </w:r>
      <w:r w:rsidR="00FA7C42" w:rsidRPr="007B4443">
        <w:rPr>
          <w:sz w:val="24"/>
          <w:szCs w:val="24"/>
        </w:rPr>
        <w:t xml:space="preserve"> About that is here: </w:t>
      </w:r>
      <w:hyperlink r:id="rId175" w:tooltip="http://www.toolsformoney.com/fixed_annuities.htm" w:history="1">
        <w:r w:rsidR="007B4443" w:rsidRPr="007B4443">
          <w:rPr>
            <w:rStyle w:val="Hyperlink"/>
            <w:sz w:val="24"/>
            <w:szCs w:val="24"/>
          </w:rPr>
          <w:t>http://www.toolsformoney.com/fixed_annuities.htm</w:t>
        </w:r>
      </w:hyperlink>
    </w:p>
    <w:p w:rsidR="00ED7CE4" w:rsidRDefault="00ED7CE4" w:rsidP="009454B7">
      <w:pPr>
        <w:tabs>
          <w:tab w:val="left" w:pos="0"/>
        </w:tabs>
        <w:suppressAutoHyphens/>
        <w:jc w:val="both"/>
        <w:rPr>
          <w:sz w:val="24"/>
        </w:rPr>
      </w:pPr>
    </w:p>
    <w:p w:rsidR="00ED7CE4" w:rsidRDefault="00ED7CE4" w:rsidP="009454B7">
      <w:pPr>
        <w:tabs>
          <w:tab w:val="left" w:pos="0"/>
        </w:tabs>
        <w:suppressAutoHyphens/>
        <w:jc w:val="both"/>
        <w:rPr>
          <w:sz w:val="24"/>
        </w:rPr>
      </w:pPr>
      <w:r>
        <w:rPr>
          <w:sz w:val="24"/>
        </w:rPr>
        <w:sym w:font="Symbol" w:char="F0B7"/>
      </w:r>
      <w:r>
        <w:rPr>
          <w:sz w:val="24"/>
        </w:rPr>
        <w:t xml:space="preserve"> Avoid buying whole life insurance (AKA Variable Universal Life. About that is here: </w:t>
      </w:r>
      <w:hyperlink r:id="rId176" w:tooltip="http://www.toolsformoney.com/buy_term_invest_difference_calculator.htm" w:history="1">
        <w:r w:rsidR="00925FD9" w:rsidRPr="00925FD9">
          <w:rPr>
            <w:rStyle w:val="Hyperlink"/>
            <w:sz w:val="24"/>
          </w:rPr>
          <w:t>http://www.toolsformoney.com/buy_term_invest_difference_calculator.htm</w:t>
        </w:r>
      </w:hyperlink>
    </w:p>
    <w:p w:rsidR="00ED7CE4" w:rsidRDefault="00ED7CE4" w:rsidP="009454B7">
      <w:pPr>
        <w:tabs>
          <w:tab w:val="left" w:pos="0"/>
        </w:tabs>
        <w:suppressAutoHyphens/>
        <w:jc w:val="both"/>
        <w:rPr>
          <w:sz w:val="24"/>
        </w:rPr>
      </w:pPr>
    </w:p>
    <w:p w:rsidR="00925FD9" w:rsidRDefault="00925FD9" w:rsidP="009454B7">
      <w:pPr>
        <w:tabs>
          <w:tab w:val="left" w:pos="0"/>
        </w:tabs>
        <w:suppressAutoHyphens/>
        <w:jc w:val="both"/>
        <w:rPr>
          <w:sz w:val="24"/>
        </w:rPr>
      </w:pPr>
      <w:r>
        <w:rPr>
          <w:sz w:val="24"/>
        </w:rPr>
        <w:sym w:font="Symbol" w:char="F0B7"/>
      </w:r>
      <w:r>
        <w:rPr>
          <w:sz w:val="24"/>
        </w:rPr>
        <w:t xml:space="preserve"> You want to inform people that life insurance needs significantly decline annually.</w:t>
      </w:r>
      <w:r w:rsidR="00AE1AC1">
        <w:rPr>
          <w:sz w:val="24"/>
        </w:rPr>
        <w:t xml:space="preserve"> </w:t>
      </w:r>
      <w:r>
        <w:rPr>
          <w:sz w:val="24"/>
        </w:rPr>
        <w:t xml:space="preserve">About that is here: </w:t>
      </w:r>
      <w:hyperlink r:id="rId177" w:tooltip="http://www.toolsformoney.com/life_insurance_calculator.htm" w:history="1">
        <w:r w:rsidRPr="00925FD9">
          <w:rPr>
            <w:rStyle w:val="Hyperlink"/>
            <w:sz w:val="24"/>
          </w:rPr>
          <w:t>http://www.toolsformoney.com/life_insurance_calculator.htm</w:t>
        </w:r>
      </w:hyperlink>
      <w:r w:rsidR="00C151DF">
        <w:t xml:space="preserve">  </w:t>
      </w:r>
      <w:r w:rsidR="00C151DF">
        <w:rPr>
          <w:sz w:val="24"/>
        </w:rPr>
        <w:t>So stopping the payment of life insurance premiums for face values more than what's actually needed will make a huge difference, and should be part of the plan.</w:t>
      </w:r>
      <w:r w:rsidR="007B4443">
        <w:rPr>
          <w:sz w:val="24"/>
        </w:rPr>
        <w:t xml:space="preserve"> This is shown in great detail on the </w:t>
      </w:r>
      <w:r w:rsidR="007B4443" w:rsidRPr="007B4443">
        <w:rPr>
          <w:i/>
          <w:sz w:val="24"/>
        </w:rPr>
        <w:t>Future Needs</w:t>
      </w:r>
      <w:r w:rsidR="007B4443">
        <w:rPr>
          <w:sz w:val="24"/>
        </w:rPr>
        <w:t xml:space="preserve"> sheet of the four life insurance modules.</w:t>
      </w:r>
    </w:p>
    <w:p w:rsidR="00925FD9" w:rsidRDefault="00925FD9" w:rsidP="009454B7">
      <w:pPr>
        <w:tabs>
          <w:tab w:val="left" w:pos="0"/>
        </w:tabs>
        <w:suppressAutoHyphens/>
        <w:jc w:val="both"/>
        <w:rPr>
          <w:sz w:val="24"/>
        </w:rPr>
      </w:pPr>
    </w:p>
    <w:p w:rsidR="00ED7CE4" w:rsidRDefault="00ED7CE4" w:rsidP="009454B7">
      <w:pPr>
        <w:tabs>
          <w:tab w:val="left" w:pos="0"/>
        </w:tabs>
        <w:suppressAutoHyphens/>
        <w:jc w:val="both"/>
        <w:rPr>
          <w:sz w:val="24"/>
        </w:rPr>
      </w:pPr>
      <w:r>
        <w:rPr>
          <w:sz w:val="24"/>
        </w:rPr>
        <w:sym w:font="Symbol" w:char="F0B7"/>
      </w:r>
      <w:r>
        <w:rPr>
          <w:sz w:val="24"/>
        </w:rPr>
        <w:t xml:space="preserve"> </w:t>
      </w:r>
      <w:r w:rsidR="00C36A1E">
        <w:rPr>
          <w:sz w:val="24"/>
        </w:rPr>
        <w:t xml:space="preserve">You want to take Social Security ASAP, instead of falling for uninformed media hype that says waiting is better. About that is here: </w:t>
      </w:r>
      <w:hyperlink r:id="rId178" w:tooltip="http://www.toolsformoney.com/social_security.htm" w:history="1">
        <w:r w:rsidR="001B2570" w:rsidRPr="001B2570">
          <w:rPr>
            <w:rStyle w:val="Hyperlink"/>
            <w:sz w:val="24"/>
          </w:rPr>
          <w:t>http://www.toolsformoney.com/social_security.htm</w:t>
        </w:r>
      </w:hyperlink>
    </w:p>
    <w:p w:rsidR="00FC7F45" w:rsidRDefault="00FC7F45" w:rsidP="009454B7">
      <w:pPr>
        <w:tabs>
          <w:tab w:val="left" w:pos="0"/>
        </w:tabs>
        <w:suppressAutoHyphens/>
        <w:jc w:val="both"/>
        <w:rPr>
          <w:sz w:val="24"/>
        </w:rPr>
      </w:pPr>
    </w:p>
    <w:p w:rsidR="00FC7F45" w:rsidRDefault="00FC7F45" w:rsidP="009454B7">
      <w:pPr>
        <w:tabs>
          <w:tab w:val="left" w:pos="0"/>
        </w:tabs>
        <w:suppressAutoHyphens/>
        <w:jc w:val="both"/>
        <w:rPr>
          <w:sz w:val="24"/>
        </w:rPr>
      </w:pPr>
      <w:r>
        <w:rPr>
          <w:sz w:val="24"/>
        </w:rPr>
        <w:sym w:font="Symbol" w:char="F0B7"/>
      </w:r>
      <w:r>
        <w:rPr>
          <w:sz w:val="24"/>
        </w:rPr>
        <w:t xml:space="preserve"> You want to use investment asset allocation techniques, and not market timing</w:t>
      </w:r>
      <w:r w:rsidR="00AE10E5">
        <w:rPr>
          <w:sz w:val="24"/>
        </w:rPr>
        <w:t xml:space="preserve"> or stock / ETF picking / trading</w:t>
      </w:r>
      <w:r>
        <w:rPr>
          <w:sz w:val="24"/>
        </w:rPr>
        <w:t xml:space="preserve">. About that is here: </w:t>
      </w:r>
      <w:hyperlink r:id="rId179" w:tooltip="http://www.toolsformoney.com/asset_allocation.htm" w:history="1">
        <w:r w:rsidRPr="00FC7F45">
          <w:rPr>
            <w:rStyle w:val="Hyperlink"/>
            <w:sz w:val="24"/>
          </w:rPr>
          <w:t>http://www.toolsformoney.com/asset_allocation.htm</w:t>
        </w:r>
      </w:hyperlink>
    </w:p>
    <w:p w:rsidR="00ED55E0" w:rsidRDefault="00ED55E0" w:rsidP="009454B7">
      <w:pPr>
        <w:tabs>
          <w:tab w:val="left" w:pos="0"/>
        </w:tabs>
        <w:suppressAutoHyphens/>
        <w:jc w:val="both"/>
        <w:rPr>
          <w:sz w:val="24"/>
        </w:rPr>
      </w:pPr>
    </w:p>
    <w:p w:rsidR="00ED55E0" w:rsidRDefault="00ED55E0" w:rsidP="009454B7">
      <w:pPr>
        <w:tabs>
          <w:tab w:val="left" w:pos="0"/>
        </w:tabs>
        <w:suppressAutoHyphens/>
        <w:jc w:val="both"/>
        <w:rPr>
          <w:sz w:val="24"/>
        </w:rPr>
      </w:pPr>
      <w:r>
        <w:rPr>
          <w:sz w:val="24"/>
        </w:rPr>
        <w:sym w:font="Symbol" w:char="F0B7"/>
      </w:r>
      <w:r>
        <w:rPr>
          <w:sz w:val="24"/>
        </w:rPr>
        <w:t xml:space="preserve"> You want to tell people that investing in individual bonds, and all asset-backed bonds (AKA FMNA, GNMA, SLMA, etc.), was an 80's thing. Using bond mutual funds is the 21</w:t>
      </w:r>
      <w:r w:rsidRPr="00ED55E0">
        <w:rPr>
          <w:sz w:val="24"/>
          <w:vertAlign w:val="superscript"/>
        </w:rPr>
        <w:t>st</w:t>
      </w:r>
      <w:r>
        <w:rPr>
          <w:sz w:val="24"/>
        </w:rPr>
        <w:t xml:space="preserve"> century thing to do.</w:t>
      </w:r>
      <w:r w:rsidR="00AE1AC1">
        <w:rPr>
          <w:sz w:val="24"/>
        </w:rPr>
        <w:t xml:space="preserve"> </w:t>
      </w:r>
      <w:r>
        <w:rPr>
          <w:sz w:val="24"/>
        </w:rPr>
        <w:t xml:space="preserve">About that is here: </w:t>
      </w:r>
      <w:hyperlink r:id="rId180" w:tooltip="http://www.toolsformoney.com/money_ebook.htm" w:history="1">
        <w:r w:rsidR="00FB5920" w:rsidRPr="00FB5920">
          <w:rPr>
            <w:rStyle w:val="Hyperlink"/>
            <w:sz w:val="24"/>
          </w:rPr>
          <w:t>http://www.toolsformoney.com/money_ebook.htm</w:t>
        </w:r>
      </w:hyperlink>
    </w:p>
    <w:p w:rsidR="00AE164B" w:rsidRDefault="00AE164B" w:rsidP="009454B7">
      <w:pPr>
        <w:tabs>
          <w:tab w:val="left" w:pos="0"/>
        </w:tabs>
        <w:suppressAutoHyphens/>
        <w:jc w:val="both"/>
        <w:rPr>
          <w:sz w:val="24"/>
        </w:rPr>
      </w:pPr>
    </w:p>
    <w:p w:rsidR="003B5138" w:rsidRDefault="003B5138" w:rsidP="009454B7">
      <w:pPr>
        <w:tabs>
          <w:tab w:val="left" w:pos="0"/>
        </w:tabs>
        <w:suppressAutoHyphens/>
        <w:jc w:val="both"/>
        <w:rPr>
          <w:sz w:val="24"/>
        </w:rPr>
      </w:pPr>
      <w:r>
        <w:rPr>
          <w:sz w:val="24"/>
        </w:rPr>
        <w:sym w:font="Symbol" w:char="F0B7"/>
      </w:r>
      <w:r>
        <w:rPr>
          <w:sz w:val="24"/>
        </w:rPr>
        <w:t xml:space="preserve"> You want to tell people that all it takes is getting 2% more return over the long-term to double one's retirement income.</w:t>
      </w:r>
      <w:r w:rsidR="00AE1AC1">
        <w:rPr>
          <w:sz w:val="24"/>
        </w:rPr>
        <w:t xml:space="preserve"> </w:t>
      </w:r>
      <w:r>
        <w:rPr>
          <w:sz w:val="24"/>
        </w:rPr>
        <w:t xml:space="preserve">About that is here: </w:t>
      </w:r>
      <w:hyperlink r:id="rId181" w:tooltip="http://www.toolsformoney.com/money_ebook.htm" w:history="1">
        <w:r w:rsidRPr="00FB5920">
          <w:rPr>
            <w:rStyle w:val="Hyperlink"/>
            <w:sz w:val="24"/>
          </w:rPr>
          <w:t>http://www.toolsformoney.com/money_ebook.htm</w:t>
        </w:r>
      </w:hyperlink>
    </w:p>
    <w:p w:rsidR="003B5138" w:rsidRDefault="003B5138" w:rsidP="009454B7">
      <w:pPr>
        <w:tabs>
          <w:tab w:val="left" w:pos="0"/>
        </w:tabs>
        <w:suppressAutoHyphens/>
        <w:jc w:val="both"/>
        <w:rPr>
          <w:sz w:val="24"/>
        </w:rPr>
      </w:pPr>
    </w:p>
    <w:p w:rsidR="00AE164B" w:rsidRDefault="00AE164B" w:rsidP="009454B7">
      <w:pPr>
        <w:tabs>
          <w:tab w:val="left" w:pos="0"/>
        </w:tabs>
        <w:suppressAutoHyphens/>
        <w:jc w:val="both"/>
        <w:rPr>
          <w:sz w:val="24"/>
        </w:rPr>
      </w:pPr>
      <w:r>
        <w:rPr>
          <w:sz w:val="24"/>
        </w:rPr>
        <w:sym w:font="Symbol" w:char="F0B7"/>
      </w:r>
      <w:r>
        <w:rPr>
          <w:sz w:val="24"/>
        </w:rPr>
        <w:t xml:space="preserve"> You want to tell people that in the low rate of return environment of the 21</w:t>
      </w:r>
      <w:r w:rsidRPr="00ED55E0">
        <w:rPr>
          <w:sz w:val="24"/>
          <w:vertAlign w:val="superscript"/>
        </w:rPr>
        <w:t>st</w:t>
      </w:r>
      <w:r>
        <w:rPr>
          <w:sz w:val="24"/>
        </w:rPr>
        <w:t xml:space="preserve"> century, not </w:t>
      </w:r>
      <w:r w:rsidR="00734312">
        <w:rPr>
          <w:sz w:val="24"/>
        </w:rPr>
        <w:t>to</w:t>
      </w:r>
      <w:r>
        <w:rPr>
          <w:sz w:val="24"/>
        </w:rPr>
        <w:t xml:space="preserve"> fear investing in </w:t>
      </w:r>
      <w:r w:rsidR="00172378">
        <w:rPr>
          <w:sz w:val="24"/>
        </w:rPr>
        <w:t xml:space="preserve">non-qualified taxable accounts, </w:t>
      </w:r>
      <w:r>
        <w:rPr>
          <w:sz w:val="24"/>
        </w:rPr>
        <w:t>because the value of all tax-wrappers only come into play when you can average more than 1</w:t>
      </w:r>
      <w:r w:rsidR="00734312">
        <w:rPr>
          <w:sz w:val="24"/>
        </w:rPr>
        <w:t>1</w:t>
      </w:r>
      <w:r>
        <w:rPr>
          <w:sz w:val="24"/>
        </w:rPr>
        <w:t xml:space="preserve">%, which you </w:t>
      </w:r>
      <w:r w:rsidR="00734312">
        <w:rPr>
          <w:sz w:val="24"/>
        </w:rPr>
        <w:t>probably</w:t>
      </w:r>
      <w:r>
        <w:rPr>
          <w:sz w:val="24"/>
        </w:rPr>
        <w:t xml:space="preserve"> will not</w:t>
      </w:r>
      <w:r w:rsidR="00734312">
        <w:rPr>
          <w:sz w:val="24"/>
        </w:rPr>
        <w:t xml:space="preserve"> get</w:t>
      </w:r>
      <w:r>
        <w:rPr>
          <w:sz w:val="24"/>
        </w:rPr>
        <w:t>, for more than a few years here and there.</w:t>
      </w:r>
      <w:r w:rsidR="00AE1AC1">
        <w:rPr>
          <w:sz w:val="24"/>
        </w:rPr>
        <w:t xml:space="preserve"> </w:t>
      </w:r>
      <w:r w:rsidR="00172378">
        <w:rPr>
          <w:sz w:val="24"/>
        </w:rPr>
        <w:t xml:space="preserve">Keep in mind that nobody in the history of ever has returned more than 9% over any rolling 20-year period on a normal, sane, rational, diversified investment portfolio. </w:t>
      </w:r>
      <w:r>
        <w:rPr>
          <w:sz w:val="24"/>
        </w:rPr>
        <w:t xml:space="preserve">About that is here: </w:t>
      </w:r>
      <w:hyperlink r:id="rId182" w:tooltip="http://www.toolsformoney.com/tax_qualified_plan_wrappers.htm" w:history="1">
        <w:r w:rsidR="00734312">
          <w:rPr>
            <w:rStyle w:val="Hyperlink"/>
            <w:sz w:val="24"/>
          </w:rPr>
          <w:t>http://www.toolsformoney.com/tax_qualified_plan_wrappers.htm</w:t>
        </w:r>
      </w:hyperlink>
    </w:p>
    <w:p w:rsidR="001F4A75" w:rsidRDefault="001F4A75" w:rsidP="009454B7">
      <w:pPr>
        <w:tabs>
          <w:tab w:val="left" w:pos="0"/>
        </w:tabs>
        <w:suppressAutoHyphens/>
        <w:jc w:val="both"/>
        <w:rPr>
          <w:sz w:val="24"/>
        </w:rPr>
      </w:pPr>
    </w:p>
    <w:p w:rsidR="001F4A75" w:rsidRDefault="001F4A75" w:rsidP="009454B7">
      <w:pPr>
        <w:tabs>
          <w:tab w:val="left" w:pos="0"/>
        </w:tabs>
        <w:suppressAutoHyphens/>
        <w:jc w:val="both"/>
        <w:rPr>
          <w:sz w:val="24"/>
        </w:rPr>
      </w:pPr>
      <w:r>
        <w:rPr>
          <w:sz w:val="24"/>
        </w:rPr>
        <w:sym w:font="Symbol" w:char="F0B7"/>
      </w:r>
      <w:r>
        <w:rPr>
          <w:sz w:val="24"/>
        </w:rPr>
        <w:t xml:space="preserve"> You want to tell people to not invest in the B- or C-share class of mutual funds.</w:t>
      </w:r>
      <w:r w:rsidR="00AE1AC1">
        <w:rPr>
          <w:sz w:val="24"/>
        </w:rPr>
        <w:t xml:space="preserve"> </w:t>
      </w:r>
      <w:r>
        <w:rPr>
          <w:sz w:val="24"/>
        </w:rPr>
        <w:t xml:space="preserve">About that is here: </w:t>
      </w:r>
      <w:hyperlink r:id="rId183" w:tooltip="http://www.toolsformoney.com/mutual_fund_recommendations.htm" w:history="1">
        <w:r w:rsidR="002B37DE">
          <w:rPr>
            <w:rStyle w:val="Hyperlink"/>
            <w:sz w:val="24"/>
          </w:rPr>
          <w:t>http://www.toolsformoney.com/mutual_fund_recommendations.htm</w:t>
        </w:r>
      </w:hyperlink>
    </w:p>
    <w:p w:rsidR="00514F81" w:rsidRDefault="00514F81" w:rsidP="009454B7">
      <w:pPr>
        <w:tabs>
          <w:tab w:val="left" w:pos="0"/>
        </w:tabs>
        <w:suppressAutoHyphens/>
        <w:jc w:val="both"/>
        <w:rPr>
          <w:sz w:val="24"/>
        </w:rPr>
      </w:pPr>
    </w:p>
    <w:p w:rsidR="00AA72F3" w:rsidRDefault="00AA72F3" w:rsidP="009454B7">
      <w:pPr>
        <w:tabs>
          <w:tab w:val="left" w:pos="0"/>
        </w:tabs>
        <w:suppressAutoHyphens/>
        <w:jc w:val="both"/>
        <w:rPr>
          <w:sz w:val="24"/>
        </w:rPr>
      </w:pPr>
      <w:r>
        <w:rPr>
          <w:sz w:val="24"/>
        </w:rPr>
        <w:sym w:font="Symbol" w:char="F0B7"/>
      </w:r>
      <w:r>
        <w:rPr>
          <w:sz w:val="24"/>
        </w:rPr>
        <w:t xml:space="preserve"> A year or so before retirement, you want to tell people to invest in </w:t>
      </w:r>
      <w:r w:rsidR="00172378">
        <w:rPr>
          <w:sz w:val="24"/>
        </w:rPr>
        <w:t xml:space="preserve">investment </w:t>
      </w:r>
      <w:r>
        <w:rPr>
          <w:sz w:val="24"/>
        </w:rPr>
        <w:t>assets that produce a high dividend yield. What you want to avoid is having to sell share</w:t>
      </w:r>
      <w:r w:rsidR="00AE1AC1">
        <w:rPr>
          <w:sz w:val="24"/>
        </w:rPr>
        <w:t xml:space="preserve">s to make the family budget. </w:t>
      </w:r>
      <w:r>
        <w:rPr>
          <w:sz w:val="24"/>
        </w:rPr>
        <w:t xml:space="preserve">About that is here (see the text about the Conservative </w:t>
      </w:r>
      <w:r w:rsidR="00157A2B">
        <w:rPr>
          <w:sz w:val="24"/>
        </w:rPr>
        <w:t>H</w:t>
      </w:r>
      <w:r>
        <w:rPr>
          <w:sz w:val="24"/>
        </w:rPr>
        <w:t xml:space="preserve">igh Income Model): </w:t>
      </w:r>
      <w:hyperlink r:id="rId184" w:tooltip="http://www.toolsformoney.com/model_portfolios.htm" w:history="1">
        <w:r w:rsidR="00AD7371" w:rsidRPr="00AD7371">
          <w:rPr>
            <w:rStyle w:val="Hyperlink"/>
            <w:sz w:val="24"/>
          </w:rPr>
          <w:t>http://www.toolsformoney.com/model_portfolios.htm</w:t>
        </w:r>
      </w:hyperlink>
    </w:p>
    <w:p w:rsidR="00AA72F3" w:rsidRDefault="00AA72F3" w:rsidP="009454B7">
      <w:pPr>
        <w:tabs>
          <w:tab w:val="left" w:pos="0"/>
        </w:tabs>
        <w:suppressAutoHyphens/>
        <w:jc w:val="both"/>
        <w:rPr>
          <w:sz w:val="24"/>
        </w:rPr>
      </w:pPr>
    </w:p>
    <w:p w:rsidR="00475158" w:rsidRDefault="00475158" w:rsidP="009454B7">
      <w:pPr>
        <w:tabs>
          <w:tab w:val="left" w:pos="0"/>
        </w:tabs>
        <w:suppressAutoHyphens/>
        <w:jc w:val="both"/>
        <w:rPr>
          <w:sz w:val="24"/>
        </w:rPr>
      </w:pPr>
      <w:r>
        <w:rPr>
          <w:sz w:val="24"/>
        </w:rPr>
        <w:sym w:font="Symbol" w:char="F0B7"/>
      </w:r>
      <w:r>
        <w:rPr>
          <w:sz w:val="24"/>
        </w:rPr>
        <w:t xml:space="preserve"> You want to tell people to avoid investing directly in real estate</w:t>
      </w:r>
      <w:r w:rsidR="00DC7F26">
        <w:rPr>
          <w:sz w:val="24"/>
        </w:rPr>
        <w:t xml:space="preserve"> (rental properties)</w:t>
      </w:r>
      <w:r>
        <w:rPr>
          <w:sz w:val="24"/>
        </w:rPr>
        <w:t>. We’ve been saying that since the 80's</w:t>
      </w:r>
      <w:r w:rsidR="00DC7F26">
        <w:rPr>
          <w:sz w:val="24"/>
        </w:rPr>
        <w:t>,</w:t>
      </w:r>
      <w:r>
        <w:rPr>
          <w:sz w:val="24"/>
        </w:rPr>
        <w:t xml:space="preserve"> and have yet to see that work out well for anyone</w:t>
      </w:r>
      <w:r w:rsidR="00172378">
        <w:rPr>
          <w:sz w:val="24"/>
        </w:rPr>
        <w:t xml:space="preserve">, </w:t>
      </w:r>
      <w:r w:rsidR="00BD0949">
        <w:rPr>
          <w:sz w:val="24"/>
        </w:rPr>
        <w:t xml:space="preserve">because not one </w:t>
      </w:r>
      <w:r w:rsidR="00172378">
        <w:rPr>
          <w:sz w:val="24"/>
        </w:rPr>
        <w:t xml:space="preserve">has ever </w:t>
      </w:r>
      <w:r w:rsidR="00BD0949">
        <w:rPr>
          <w:sz w:val="24"/>
        </w:rPr>
        <w:t>had the stomach to sell "at the top</w:t>
      </w:r>
      <w:r w:rsidR="004B4829">
        <w:rPr>
          <w:sz w:val="24"/>
        </w:rPr>
        <w:t>,</w:t>
      </w:r>
      <w:r w:rsidR="00BD0949">
        <w:rPr>
          <w:sz w:val="24"/>
        </w:rPr>
        <w:t>"</w:t>
      </w:r>
      <w:r w:rsidR="004B4829">
        <w:rPr>
          <w:sz w:val="24"/>
        </w:rPr>
        <w:t xml:space="preserve"> all because they </w:t>
      </w:r>
      <w:r w:rsidR="00172378">
        <w:rPr>
          <w:sz w:val="24"/>
        </w:rPr>
        <w:t xml:space="preserve">just </w:t>
      </w:r>
      <w:r w:rsidR="004B4829">
        <w:rPr>
          <w:sz w:val="24"/>
        </w:rPr>
        <w:t>didn't want to pay the capital gains tax</w:t>
      </w:r>
      <w:r w:rsidR="00157A2B">
        <w:rPr>
          <w:sz w:val="24"/>
        </w:rPr>
        <w:t xml:space="preserve">. </w:t>
      </w:r>
      <w:r w:rsidR="00172378">
        <w:rPr>
          <w:sz w:val="24"/>
        </w:rPr>
        <w:t>Then they “got stuck with it,</w:t>
      </w:r>
      <w:r w:rsidR="000453CE">
        <w:rPr>
          <w:sz w:val="24"/>
        </w:rPr>
        <w:t>”</w:t>
      </w:r>
      <w:r w:rsidR="00172378">
        <w:rPr>
          <w:sz w:val="24"/>
        </w:rPr>
        <w:t xml:space="preserve"> and were “screwed” for years, if not decades, when the current real estate bubble finally popped (which happened in the late 80’s, then the mid-90’s, and then from 2006 to 2013). </w:t>
      </w:r>
      <w:r w:rsidR="00157A2B">
        <w:rPr>
          <w:sz w:val="24"/>
        </w:rPr>
        <w:t>Just u</w:t>
      </w:r>
      <w:r>
        <w:rPr>
          <w:sz w:val="24"/>
        </w:rPr>
        <w:t>se real estate mutual funds</w:t>
      </w:r>
      <w:r w:rsidR="00157A2B">
        <w:rPr>
          <w:sz w:val="24"/>
        </w:rPr>
        <w:t xml:space="preserve"> instead if you're a normal investor, and your core business is not managing real estate</w:t>
      </w:r>
      <w:r>
        <w:rPr>
          <w:sz w:val="24"/>
        </w:rPr>
        <w:t>.</w:t>
      </w:r>
      <w:r w:rsidR="00D658E2">
        <w:rPr>
          <w:sz w:val="24"/>
        </w:rPr>
        <w:t xml:space="preserve"> </w:t>
      </w:r>
      <w:r w:rsidR="000453CE">
        <w:rPr>
          <w:sz w:val="24"/>
        </w:rPr>
        <w:t xml:space="preserve">This way there’s no manual labor, wasted time, the huge never-ending problems with nightmare renters, and you’ll get a high dividend yield in return for taking on not much risk, relative to managing actual properties. </w:t>
      </w:r>
      <w:r w:rsidR="00D658E2">
        <w:rPr>
          <w:sz w:val="24"/>
        </w:rPr>
        <w:t xml:space="preserve">About how to analyze rental properties to ascertain their actual long-term value is here: </w:t>
      </w:r>
      <w:hyperlink r:id="rId185" w:tooltip="http://www.toolsformoney.com/real_estate_software.htm" w:history="1">
        <w:r w:rsidR="00D658E2" w:rsidRPr="00D658E2">
          <w:rPr>
            <w:rStyle w:val="Hyperlink"/>
            <w:sz w:val="24"/>
          </w:rPr>
          <w:t>http://www.toolsformoney.com/real_estate_software.htm</w:t>
        </w:r>
      </w:hyperlink>
    </w:p>
    <w:p w:rsidR="00475158" w:rsidRDefault="00475158" w:rsidP="009454B7">
      <w:pPr>
        <w:tabs>
          <w:tab w:val="left" w:pos="0"/>
        </w:tabs>
        <w:suppressAutoHyphens/>
        <w:jc w:val="both"/>
        <w:rPr>
          <w:sz w:val="24"/>
        </w:rPr>
      </w:pPr>
    </w:p>
    <w:p w:rsidR="00514F81" w:rsidRDefault="00514F81" w:rsidP="009454B7">
      <w:pPr>
        <w:tabs>
          <w:tab w:val="left" w:pos="0"/>
        </w:tabs>
        <w:suppressAutoHyphens/>
        <w:jc w:val="both"/>
        <w:rPr>
          <w:sz w:val="24"/>
        </w:rPr>
      </w:pPr>
      <w:r>
        <w:rPr>
          <w:sz w:val="24"/>
        </w:rPr>
        <w:sym w:font="Symbol" w:char="F0B7"/>
      </w:r>
      <w:r>
        <w:rPr>
          <w:sz w:val="24"/>
        </w:rPr>
        <w:t xml:space="preserve"> You want to tell people to </w:t>
      </w:r>
      <w:r w:rsidR="000453CE">
        <w:rPr>
          <w:sz w:val="24"/>
        </w:rPr>
        <w:t xml:space="preserve">make it a priority to </w:t>
      </w:r>
      <w:r>
        <w:rPr>
          <w:sz w:val="24"/>
        </w:rPr>
        <w:t>pay off their usury interest rate loans (AKA credit cards) ASAP.</w:t>
      </w:r>
    </w:p>
    <w:p w:rsidR="00FC7D16" w:rsidRDefault="00FC7D16" w:rsidP="009454B7">
      <w:pPr>
        <w:tabs>
          <w:tab w:val="left" w:pos="0"/>
        </w:tabs>
        <w:suppressAutoHyphens/>
        <w:jc w:val="both"/>
        <w:rPr>
          <w:sz w:val="24"/>
        </w:rPr>
      </w:pPr>
    </w:p>
    <w:p w:rsidR="00FC7D16" w:rsidRDefault="00FC7D16" w:rsidP="009454B7">
      <w:pPr>
        <w:tabs>
          <w:tab w:val="left" w:pos="0"/>
        </w:tabs>
        <w:suppressAutoHyphens/>
        <w:jc w:val="both"/>
        <w:rPr>
          <w:sz w:val="24"/>
        </w:rPr>
      </w:pPr>
      <w:r>
        <w:rPr>
          <w:sz w:val="24"/>
        </w:rPr>
        <w:sym w:font="Symbol" w:char="F0B7"/>
      </w:r>
      <w:r>
        <w:rPr>
          <w:sz w:val="24"/>
        </w:rPr>
        <w:t xml:space="preserve"> You want to tell people to not </w:t>
      </w:r>
      <w:r w:rsidR="00AE1AC1">
        <w:rPr>
          <w:sz w:val="24"/>
        </w:rPr>
        <w:t xml:space="preserve">invest in "fake hedge funds." </w:t>
      </w:r>
      <w:r>
        <w:rPr>
          <w:sz w:val="24"/>
        </w:rPr>
        <w:t xml:space="preserve">About that is here: </w:t>
      </w:r>
      <w:hyperlink r:id="rId186" w:tooltip="http://www.toolsformoney.com/hedge_funds.htm" w:history="1">
        <w:r w:rsidRPr="00FC7D16">
          <w:rPr>
            <w:rStyle w:val="Hyperlink"/>
            <w:sz w:val="24"/>
          </w:rPr>
          <w:t>http://www.toolsformoney.com/hedge_funds.htm</w:t>
        </w:r>
      </w:hyperlink>
    </w:p>
    <w:p w:rsidR="004778F9" w:rsidRDefault="004778F9" w:rsidP="009454B7">
      <w:pPr>
        <w:tabs>
          <w:tab w:val="left" w:pos="0"/>
        </w:tabs>
        <w:suppressAutoHyphens/>
        <w:jc w:val="both"/>
        <w:rPr>
          <w:sz w:val="24"/>
        </w:rPr>
      </w:pPr>
    </w:p>
    <w:p w:rsidR="004778F9" w:rsidRDefault="004778F9" w:rsidP="009454B7">
      <w:pPr>
        <w:tabs>
          <w:tab w:val="left" w:pos="0"/>
        </w:tabs>
        <w:suppressAutoHyphens/>
        <w:jc w:val="both"/>
        <w:rPr>
          <w:sz w:val="24"/>
        </w:rPr>
      </w:pPr>
      <w:r>
        <w:rPr>
          <w:sz w:val="24"/>
        </w:rPr>
        <w:sym w:font="Symbol" w:char="F0B7"/>
      </w:r>
      <w:r>
        <w:rPr>
          <w:sz w:val="24"/>
        </w:rPr>
        <w:t xml:space="preserve"> You want to tell people to not invest in ETFs, because they're </w:t>
      </w:r>
      <w:r w:rsidR="00AE1AC1">
        <w:rPr>
          <w:sz w:val="24"/>
        </w:rPr>
        <w:t xml:space="preserve">for short-term (day) traders. </w:t>
      </w:r>
      <w:r>
        <w:rPr>
          <w:sz w:val="24"/>
        </w:rPr>
        <w:t xml:space="preserve">About that is here: </w:t>
      </w:r>
      <w:hyperlink r:id="rId187" w:tooltip="http://www.toolsformoney.com/money_ebook.htm" w:history="1">
        <w:r w:rsidRPr="00FB5920">
          <w:rPr>
            <w:rStyle w:val="Hyperlink"/>
            <w:sz w:val="24"/>
          </w:rPr>
          <w:t>http://www.toolsformoney.com/money_ebook.htm</w:t>
        </w:r>
      </w:hyperlink>
      <w:r>
        <w:rPr>
          <w:sz w:val="24"/>
        </w:rPr>
        <w:t xml:space="preserve">  Mutual fund are much better, and also have better returns, as you can see on the table here: </w:t>
      </w:r>
      <w:hyperlink r:id="rId188" w:tooltip="http://www.toolsformoney.com/mutual_fund_picks.htm" w:history="1">
        <w:r w:rsidR="007D60C8">
          <w:rPr>
            <w:rStyle w:val="Hyperlink"/>
            <w:sz w:val="24"/>
          </w:rPr>
          <w:t>http://www.toolsformoney.com/mutual_fund_picks.htm</w:t>
        </w:r>
      </w:hyperlink>
    </w:p>
    <w:p w:rsidR="00ED7CE4" w:rsidRDefault="00ED7CE4" w:rsidP="009454B7">
      <w:pPr>
        <w:tabs>
          <w:tab w:val="left" w:pos="0"/>
        </w:tabs>
        <w:suppressAutoHyphens/>
        <w:jc w:val="both"/>
        <w:rPr>
          <w:sz w:val="24"/>
        </w:rPr>
      </w:pPr>
    </w:p>
    <w:p w:rsidR="00ED7CE4" w:rsidRDefault="00ED7CE4" w:rsidP="009454B7">
      <w:pPr>
        <w:tabs>
          <w:tab w:val="left" w:pos="0"/>
        </w:tabs>
        <w:suppressAutoHyphens/>
        <w:jc w:val="both"/>
        <w:rPr>
          <w:sz w:val="24"/>
        </w:rPr>
      </w:pPr>
      <w:r>
        <w:rPr>
          <w:sz w:val="24"/>
        </w:rPr>
        <w:sym w:font="Symbol" w:char="F0B7"/>
      </w:r>
      <w:r>
        <w:rPr>
          <w:sz w:val="24"/>
        </w:rPr>
        <w:t xml:space="preserve"> </w:t>
      </w:r>
      <w:r w:rsidR="00CC5B7B">
        <w:rPr>
          <w:sz w:val="24"/>
        </w:rPr>
        <w:t>Don’t</w:t>
      </w:r>
      <w:r w:rsidR="000E54F6">
        <w:rPr>
          <w:sz w:val="24"/>
        </w:rPr>
        <w:t xml:space="preserve"> be afraid to tell people they can't afford to send their children to expensive Ivy-league colleges</w:t>
      </w:r>
      <w:r w:rsidR="00995575">
        <w:rPr>
          <w:sz w:val="24"/>
        </w:rPr>
        <w:t>, or things like they can't afford a new Beamer every two years</w:t>
      </w:r>
      <w:r>
        <w:rPr>
          <w:sz w:val="24"/>
        </w:rPr>
        <w:t>.</w:t>
      </w:r>
      <w:r w:rsidR="007D60C8">
        <w:rPr>
          <w:sz w:val="24"/>
        </w:rPr>
        <w:t xml:space="preserve"> People are paying you to tell them the truth about money and the future, </w:t>
      </w:r>
      <w:r w:rsidR="005D1D33">
        <w:rPr>
          <w:sz w:val="24"/>
        </w:rPr>
        <w:t xml:space="preserve">and </w:t>
      </w:r>
      <w:r w:rsidR="007D60C8">
        <w:rPr>
          <w:sz w:val="24"/>
        </w:rPr>
        <w:t>not just what they want to hear.</w:t>
      </w:r>
      <w:r w:rsidR="005D1D33">
        <w:rPr>
          <w:sz w:val="24"/>
        </w:rPr>
        <w:t xml:space="preserve"> The more blunt you are about the basic realities of life, the more client’s will like you long-term (and the more they will refer others to you).</w:t>
      </w:r>
    </w:p>
    <w:p w:rsidR="00CC5B7B" w:rsidRDefault="00CC5B7B" w:rsidP="009454B7">
      <w:pPr>
        <w:tabs>
          <w:tab w:val="left" w:pos="0"/>
        </w:tabs>
        <w:suppressAutoHyphens/>
        <w:jc w:val="both"/>
        <w:rPr>
          <w:sz w:val="24"/>
        </w:rPr>
      </w:pPr>
    </w:p>
    <w:p w:rsidR="00CC5B7B" w:rsidRDefault="00CC5B7B" w:rsidP="009454B7">
      <w:pPr>
        <w:tabs>
          <w:tab w:val="left" w:pos="0"/>
        </w:tabs>
        <w:suppressAutoHyphens/>
        <w:jc w:val="both"/>
        <w:rPr>
          <w:sz w:val="24"/>
        </w:rPr>
      </w:pPr>
      <w:r>
        <w:rPr>
          <w:sz w:val="24"/>
        </w:rPr>
        <w:sym w:font="Symbol" w:char="F0B7"/>
      </w:r>
      <w:r>
        <w:rPr>
          <w:sz w:val="24"/>
        </w:rPr>
        <w:t xml:space="preserve"> You want to discuss downsizing their homes, and/or moving to a less expensive area when retired too. This can free up so much money that it can make or break the retirement plan all by itself.</w:t>
      </w:r>
      <w:r w:rsidR="007D60C8">
        <w:rPr>
          <w:sz w:val="24"/>
        </w:rPr>
        <w:t xml:space="preserve"> For example, if they live in </w:t>
      </w:r>
      <w:r w:rsidR="00EC05B1">
        <w:rPr>
          <w:sz w:val="24"/>
        </w:rPr>
        <w:t xml:space="preserve">southern </w:t>
      </w:r>
      <w:r w:rsidR="007D60C8">
        <w:rPr>
          <w:sz w:val="24"/>
        </w:rPr>
        <w:t xml:space="preserve">CA, then moving to </w:t>
      </w:r>
      <w:r w:rsidR="00EC05B1">
        <w:rPr>
          <w:sz w:val="24"/>
        </w:rPr>
        <w:t xml:space="preserve">rural </w:t>
      </w:r>
      <w:r w:rsidR="007D60C8">
        <w:rPr>
          <w:sz w:val="24"/>
        </w:rPr>
        <w:t xml:space="preserve">OR </w:t>
      </w:r>
      <w:r w:rsidR="00EC05B1">
        <w:rPr>
          <w:sz w:val="24"/>
        </w:rPr>
        <w:t xml:space="preserve">or WA </w:t>
      </w:r>
      <w:r w:rsidR="007D60C8">
        <w:rPr>
          <w:sz w:val="24"/>
        </w:rPr>
        <w:t>will free up tons of money</w:t>
      </w:r>
      <w:r w:rsidR="00EC05B1">
        <w:rPr>
          <w:sz w:val="24"/>
        </w:rPr>
        <w:t xml:space="preserve"> – so much that they can buy a huge luxury RV and then travel around all they want to escape the rain!</w:t>
      </w:r>
    </w:p>
    <w:p w:rsidR="007D60C8" w:rsidRDefault="007D60C8" w:rsidP="009454B7">
      <w:pPr>
        <w:tabs>
          <w:tab w:val="left" w:pos="0"/>
        </w:tabs>
        <w:suppressAutoHyphens/>
        <w:jc w:val="both"/>
        <w:rPr>
          <w:sz w:val="24"/>
        </w:rPr>
      </w:pPr>
    </w:p>
    <w:p w:rsidR="0060527C" w:rsidRDefault="00ED7CE4" w:rsidP="009454B7">
      <w:pPr>
        <w:tabs>
          <w:tab w:val="left" w:pos="0"/>
        </w:tabs>
        <w:suppressAutoHyphens/>
        <w:jc w:val="both"/>
        <w:rPr>
          <w:sz w:val="24"/>
        </w:rPr>
      </w:pPr>
      <w:r>
        <w:rPr>
          <w:sz w:val="24"/>
        </w:rPr>
        <w:sym w:font="Symbol" w:char="F0B7"/>
      </w:r>
      <w:r>
        <w:rPr>
          <w:sz w:val="24"/>
        </w:rPr>
        <w:t xml:space="preserve"> </w:t>
      </w:r>
      <w:r w:rsidR="009A3B90">
        <w:rPr>
          <w:sz w:val="24"/>
        </w:rPr>
        <w:t>Educate people about the difference between inputting marginal vs. average tax brackets</w:t>
      </w:r>
      <w:r w:rsidR="00773C4B">
        <w:rPr>
          <w:sz w:val="24"/>
        </w:rPr>
        <w:t xml:space="preserve"> into financial software</w:t>
      </w:r>
      <w:r w:rsidR="009A3B90">
        <w:rPr>
          <w:sz w:val="24"/>
        </w:rPr>
        <w:t xml:space="preserve">. </w:t>
      </w:r>
    </w:p>
    <w:p w:rsidR="002500B2" w:rsidRDefault="002500B2" w:rsidP="009454B7">
      <w:pPr>
        <w:tabs>
          <w:tab w:val="left" w:pos="0"/>
        </w:tabs>
        <w:suppressAutoHyphens/>
        <w:jc w:val="both"/>
        <w:rPr>
          <w:sz w:val="24"/>
        </w:rPr>
      </w:pPr>
    </w:p>
    <w:p w:rsidR="002500B2" w:rsidRDefault="002500B2" w:rsidP="009454B7">
      <w:pPr>
        <w:tabs>
          <w:tab w:val="left" w:pos="0"/>
        </w:tabs>
        <w:suppressAutoHyphens/>
        <w:jc w:val="both"/>
        <w:rPr>
          <w:sz w:val="24"/>
        </w:rPr>
      </w:pPr>
      <w:r>
        <w:rPr>
          <w:sz w:val="24"/>
        </w:rPr>
        <w:sym w:font="Symbol" w:char="F0B7"/>
      </w:r>
      <w:r>
        <w:rPr>
          <w:sz w:val="24"/>
        </w:rPr>
        <w:t xml:space="preserve"> Educate people about the perils of not maintaining adequate disability, and/or long-term care insurance. There are two </w:t>
      </w:r>
      <w:r w:rsidR="00E215AD">
        <w:rPr>
          <w:sz w:val="24"/>
        </w:rPr>
        <w:t xml:space="preserve">free </w:t>
      </w:r>
      <w:r>
        <w:rPr>
          <w:sz w:val="24"/>
        </w:rPr>
        <w:t xml:space="preserve">Dual RWR demos </w:t>
      </w:r>
      <w:r w:rsidR="00E215AD">
        <w:rPr>
          <w:sz w:val="24"/>
        </w:rPr>
        <w:t xml:space="preserve">that you can download </w:t>
      </w:r>
      <w:r>
        <w:rPr>
          <w:sz w:val="24"/>
        </w:rPr>
        <w:t xml:space="preserve">showing these </w:t>
      </w:r>
      <w:r w:rsidR="00E215AD">
        <w:rPr>
          <w:sz w:val="24"/>
        </w:rPr>
        <w:t xml:space="preserve">two Real World </w:t>
      </w:r>
      <w:r>
        <w:rPr>
          <w:sz w:val="24"/>
        </w:rPr>
        <w:t xml:space="preserve">scenarios here: </w:t>
      </w:r>
      <w:hyperlink r:id="rId189" w:tooltip="http://www.toolsformoney.com/retirement_savings_calculator.htm" w:history="1">
        <w:r w:rsidR="00E215AD" w:rsidRPr="00E215AD">
          <w:rPr>
            <w:rStyle w:val="Hyperlink"/>
            <w:sz w:val="24"/>
          </w:rPr>
          <w:t>http://www.toolsformoney.com/retirement_savings_calculator.htm</w:t>
        </w:r>
      </w:hyperlink>
      <w:r w:rsidR="00874565">
        <w:rPr>
          <w:sz w:val="24"/>
        </w:rPr>
        <w:t xml:space="preserve"> The IFP sample plan shows the increased expenses of buying both more life and long-term care insurance.</w:t>
      </w:r>
    </w:p>
    <w:p w:rsidR="003005E8" w:rsidRDefault="003005E8" w:rsidP="009454B7">
      <w:pPr>
        <w:tabs>
          <w:tab w:val="left" w:pos="0"/>
        </w:tabs>
        <w:suppressAutoHyphens/>
        <w:jc w:val="both"/>
        <w:rPr>
          <w:sz w:val="24"/>
        </w:rPr>
      </w:pPr>
    </w:p>
    <w:p w:rsidR="003005E8" w:rsidRDefault="003005E8" w:rsidP="009454B7">
      <w:pPr>
        <w:tabs>
          <w:tab w:val="left" w:pos="0"/>
        </w:tabs>
        <w:suppressAutoHyphens/>
        <w:jc w:val="both"/>
        <w:rPr>
          <w:sz w:val="24"/>
        </w:rPr>
      </w:pPr>
      <w:r>
        <w:rPr>
          <w:sz w:val="24"/>
        </w:rPr>
        <w:sym w:font="Symbol" w:char="F0B7"/>
      </w:r>
      <w:r>
        <w:rPr>
          <w:sz w:val="24"/>
        </w:rPr>
        <w:t xml:space="preserve"> And last, but never least, you want to tell people to update their retirement plan whenever something significant in their life changes, something on the </w:t>
      </w:r>
      <w:r w:rsidR="00773C4B">
        <w:rPr>
          <w:sz w:val="24"/>
        </w:rPr>
        <w:t>Investment Planning module's</w:t>
      </w:r>
      <w:r>
        <w:rPr>
          <w:sz w:val="24"/>
        </w:rPr>
        <w:t xml:space="preserve"> input </w:t>
      </w:r>
      <w:r w:rsidR="00773C4B">
        <w:rPr>
          <w:sz w:val="24"/>
        </w:rPr>
        <w:t xml:space="preserve">area </w:t>
      </w:r>
      <w:r>
        <w:rPr>
          <w:sz w:val="24"/>
        </w:rPr>
        <w:t>changes, and/or at least annually.</w:t>
      </w:r>
    </w:p>
    <w:p w:rsidR="00C84CE0" w:rsidRDefault="00C84CE0" w:rsidP="009454B7">
      <w:pPr>
        <w:tabs>
          <w:tab w:val="left" w:pos="0"/>
        </w:tabs>
        <w:suppressAutoHyphens/>
        <w:jc w:val="both"/>
        <w:rPr>
          <w:sz w:val="24"/>
        </w:rPr>
      </w:pPr>
    </w:p>
    <w:p w:rsidR="00C84CE0" w:rsidRDefault="00C84CE0" w:rsidP="009454B7">
      <w:pPr>
        <w:pStyle w:val="Heading3"/>
      </w:pPr>
      <w:r>
        <w:t>Solving for Clients’ Income Goals</w:t>
      </w:r>
      <w:r w:rsidR="007E4794">
        <w:t xml:space="preserve"> Using the Most Common Retirement Strategies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program in a nutshell sums</w:t>
      </w:r>
      <w:r w:rsidR="00F6567B">
        <w:rPr>
          <w:sz w:val="24"/>
        </w:rPr>
        <w:t xml:space="preserve"> projected</w:t>
      </w:r>
      <w:r>
        <w:rPr>
          <w:sz w:val="24"/>
        </w:rPr>
        <w:t xml:space="preserve"> expenses and incomes in every year</w:t>
      </w:r>
      <w:r w:rsidR="00F6567B">
        <w:rPr>
          <w:sz w:val="24"/>
        </w:rPr>
        <w:t>,</w:t>
      </w:r>
      <w:r>
        <w:rPr>
          <w:sz w:val="24"/>
        </w:rPr>
        <w:t xml:space="preserve"> and then compares the net amount to the client’s income goals. It will not automatically solve for income goals. In other words, it will not compute how much income the clients can </w:t>
      </w:r>
      <w:r w:rsidR="00A30995">
        <w:rPr>
          <w:sz w:val="24"/>
        </w:rPr>
        <w:t>spend</w:t>
      </w:r>
      <w:r>
        <w:rPr>
          <w:sz w:val="24"/>
        </w:rPr>
        <w:t xml:space="preserve"> given their assets, incomes, and expenses. Fortunately, </w:t>
      </w:r>
      <w:r w:rsidR="00F6567B">
        <w:rPr>
          <w:sz w:val="24"/>
        </w:rPr>
        <w:t>this function</w:t>
      </w:r>
      <w:r>
        <w:rPr>
          <w:sz w:val="24"/>
        </w:rPr>
        <w:t xml:space="preserve"> </w:t>
      </w:r>
      <w:r w:rsidR="00F6567B">
        <w:rPr>
          <w:sz w:val="24"/>
        </w:rPr>
        <w:t>is very</w:t>
      </w:r>
      <w:r>
        <w:rPr>
          <w:sz w:val="24"/>
        </w:rPr>
        <w:t xml:space="preserve"> easy to </w:t>
      </w:r>
      <w:r w:rsidR="00F6567B">
        <w:rPr>
          <w:sz w:val="24"/>
        </w:rPr>
        <w:t>perform</w:t>
      </w:r>
      <w:r>
        <w:rPr>
          <w:sz w:val="24"/>
        </w:rPr>
        <w:t xml:space="preserve"> though.</w:t>
      </w:r>
    </w:p>
    <w:p w:rsidR="00C84CE0" w:rsidRDefault="00C84CE0" w:rsidP="009454B7">
      <w:pPr>
        <w:tabs>
          <w:tab w:val="left" w:pos="0"/>
        </w:tabs>
        <w:suppressAutoHyphens/>
        <w:jc w:val="both"/>
        <w:rPr>
          <w:sz w:val="24"/>
        </w:rPr>
      </w:pPr>
    </w:p>
    <w:p w:rsidR="00A30995" w:rsidRDefault="00C84CE0" w:rsidP="009454B7">
      <w:pPr>
        <w:tabs>
          <w:tab w:val="left" w:pos="0"/>
        </w:tabs>
        <w:suppressAutoHyphens/>
        <w:jc w:val="both"/>
        <w:rPr>
          <w:sz w:val="24"/>
        </w:rPr>
      </w:pPr>
      <w:r>
        <w:rPr>
          <w:sz w:val="24"/>
        </w:rPr>
        <w:t>You basically manually lower the income goal(s) on an iterative basis to find the most money (income) your clients’ assets can generate without depleting at a certain age. In other words, you</w:t>
      </w:r>
      <w:r w:rsidR="00A30995">
        <w:rPr>
          <w:sz w:val="24"/>
        </w:rPr>
        <w:t>'d</w:t>
      </w:r>
      <w:r>
        <w:rPr>
          <w:sz w:val="24"/>
        </w:rPr>
        <w:t xml:space="preserve"> plug in one income goal, look at the additional need section of the </w:t>
      </w:r>
      <w:r>
        <w:rPr>
          <w:i/>
          <w:sz w:val="24"/>
        </w:rPr>
        <w:t>Assumptions &amp; Additional Need</w:t>
      </w:r>
      <w:r>
        <w:rPr>
          <w:sz w:val="24"/>
        </w:rPr>
        <w:t xml:space="preserve"> sheet; and if it’s still not what you wanted (most likely $0 in additional need), lower the income goal(s), and try again. If you have a fast computer, this only takes a minute.</w:t>
      </w:r>
    </w:p>
    <w:p w:rsidR="00A30995" w:rsidRDefault="00A30995"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You can also use Excel’s built in Goal Seek function to calculate this </w:t>
      </w:r>
      <w:r w:rsidR="00A30995">
        <w:rPr>
          <w:sz w:val="24"/>
        </w:rPr>
        <w:t xml:space="preserve">number exactly </w:t>
      </w:r>
      <w:r>
        <w:rPr>
          <w:sz w:val="24"/>
        </w:rPr>
        <w:t>in less than six keystrokes.</w:t>
      </w:r>
    </w:p>
    <w:p w:rsidR="00D06597" w:rsidRDefault="00D06597" w:rsidP="009454B7">
      <w:pPr>
        <w:tabs>
          <w:tab w:val="left" w:pos="0"/>
        </w:tabs>
        <w:suppressAutoHyphens/>
        <w:jc w:val="both"/>
        <w:rPr>
          <w:sz w:val="24"/>
        </w:rPr>
      </w:pPr>
    </w:p>
    <w:p w:rsidR="00C84CE0" w:rsidRDefault="00C84CE0" w:rsidP="009454B7">
      <w:pPr>
        <w:tabs>
          <w:tab w:val="left" w:pos="0"/>
        </w:tabs>
        <w:suppressAutoHyphens/>
        <w:jc w:val="center"/>
        <w:rPr>
          <w:bCs/>
          <w:smallCaps/>
          <w:sz w:val="28"/>
        </w:rPr>
      </w:pPr>
      <w:r>
        <w:rPr>
          <w:bCs/>
          <w:smallCaps/>
          <w:sz w:val="28"/>
        </w:rPr>
        <w:t>Method #1: Additional Funding</w:t>
      </w:r>
    </w:p>
    <w:p w:rsidR="00C84CE0" w:rsidRDefault="00C84CE0" w:rsidP="009454B7">
      <w:pPr>
        <w:tabs>
          <w:tab w:val="left" w:pos="0"/>
        </w:tabs>
        <w:suppressAutoHyphens/>
        <w:jc w:val="center"/>
        <w:rPr>
          <w:sz w:val="24"/>
        </w:rPr>
      </w:pPr>
    </w:p>
    <w:p w:rsidR="00C84CE0" w:rsidRDefault="00C84CE0" w:rsidP="009454B7">
      <w:pPr>
        <w:tabs>
          <w:tab w:val="left" w:pos="0"/>
        </w:tabs>
        <w:suppressAutoHyphens/>
        <w:jc w:val="both"/>
        <w:rPr>
          <w:sz w:val="24"/>
        </w:rPr>
      </w:pPr>
      <w:r>
        <w:rPr>
          <w:sz w:val="24"/>
        </w:rPr>
        <w:t>First, about reaching a financial goal the old fashione</w:t>
      </w:r>
      <w:r w:rsidR="00F6567B">
        <w:rPr>
          <w:sz w:val="24"/>
        </w:rPr>
        <w:t>d way - by investing more money both now and in the future.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two most common ways to do this is either by a lump sum or additional periodic investments. Both the lump sum and the monthly amounts are found on the </w:t>
      </w:r>
      <w:r>
        <w:rPr>
          <w:i/>
          <w:sz w:val="24"/>
        </w:rPr>
        <w:t>Assumptions &amp; Additional Need</w:t>
      </w:r>
      <w:r>
        <w:rPr>
          <w:sz w:val="24"/>
        </w:rPr>
        <w:t xml:space="preserve"> sheet</w:t>
      </w:r>
      <w:r>
        <w:rPr>
          <w:i/>
          <w:sz w:val="24"/>
        </w:rPr>
        <w:t xml:space="preserve"> </w:t>
      </w:r>
      <w:r>
        <w:rPr>
          <w:sz w:val="24"/>
        </w:rPr>
        <w:t>of the</w:t>
      </w:r>
      <w:r w:rsidR="006C208F">
        <w:rPr>
          <w:sz w:val="24"/>
        </w:rPr>
        <w:t xml:space="preserve"> Current version</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Once you have determined the amounts needed, you have nine basic choices on how to proceed</w:t>
      </w:r>
      <w:r w:rsidR="00DC4D7B">
        <w:rPr>
          <w:sz w:val="24"/>
        </w:rPr>
        <w:t>,</w:t>
      </w:r>
      <w:r>
        <w:rPr>
          <w:sz w:val="24"/>
        </w:rPr>
        <w:t xml:space="preserve"> using method #1:</w:t>
      </w:r>
    </w:p>
    <w:p w:rsidR="00C84CE0" w:rsidRDefault="00C84CE0" w:rsidP="009454B7">
      <w:pPr>
        <w:tabs>
          <w:tab w:val="left" w:pos="0"/>
        </w:tabs>
        <w:suppressAutoHyphens/>
        <w:jc w:val="both"/>
        <w:rPr>
          <w:sz w:val="24"/>
        </w:rPr>
      </w:pPr>
    </w:p>
    <w:p w:rsidR="00C84CE0" w:rsidRDefault="00C84CE0" w:rsidP="009454B7">
      <w:pPr>
        <w:tabs>
          <w:tab w:val="left" w:pos="0"/>
        </w:tabs>
        <w:suppressAutoHyphens/>
        <w:rPr>
          <w:sz w:val="24"/>
        </w:rPr>
      </w:pPr>
      <w:r>
        <w:rPr>
          <w:sz w:val="24"/>
        </w:rPr>
        <w:tab/>
        <w:t>1) Enter the whole additional lump sum amount into a new asset.</w:t>
      </w:r>
    </w:p>
    <w:p w:rsidR="00C84CE0" w:rsidRDefault="00C84CE0" w:rsidP="009454B7">
      <w:pPr>
        <w:tabs>
          <w:tab w:val="left" w:pos="0"/>
        </w:tabs>
        <w:suppressAutoHyphens/>
        <w:rPr>
          <w:sz w:val="24"/>
        </w:rPr>
      </w:pPr>
      <w:r>
        <w:rPr>
          <w:sz w:val="24"/>
        </w:rPr>
        <w:tab/>
        <w:t>2) Enter the whole additional lump sum amount into existing assets.</w:t>
      </w:r>
    </w:p>
    <w:p w:rsidR="00C84CE0" w:rsidRDefault="00C84CE0" w:rsidP="009454B7">
      <w:pPr>
        <w:tabs>
          <w:tab w:val="left" w:pos="0"/>
        </w:tabs>
        <w:suppressAutoHyphens/>
        <w:rPr>
          <w:sz w:val="24"/>
        </w:rPr>
      </w:pPr>
      <w:r>
        <w:rPr>
          <w:sz w:val="24"/>
        </w:rPr>
        <w:tab/>
        <w:t>3) Enter some of the additional lump sum amount into existing assets, and some into a new asset.</w:t>
      </w:r>
    </w:p>
    <w:p w:rsidR="00C84CE0" w:rsidRDefault="00C84CE0" w:rsidP="009454B7">
      <w:pPr>
        <w:tabs>
          <w:tab w:val="left" w:pos="0"/>
        </w:tabs>
        <w:suppressAutoHyphens/>
        <w:rPr>
          <w:sz w:val="24"/>
        </w:rPr>
      </w:pPr>
      <w:r>
        <w:rPr>
          <w:sz w:val="24"/>
        </w:rPr>
        <w:tab/>
        <w:t>4) Enter the whole additional monthly amount into a new asset.</w:t>
      </w:r>
    </w:p>
    <w:p w:rsidR="00C84CE0" w:rsidRDefault="00C84CE0" w:rsidP="009454B7">
      <w:pPr>
        <w:tabs>
          <w:tab w:val="left" w:pos="0"/>
        </w:tabs>
        <w:suppressAutoHyphens/>
        <w:rPr>
          <w:sz w:val="24"/>
        </w:rPr>
      </w:pPr>
      <w:r>
        <w:rPr>
          <w:sz w:val="24"/>
        </w:rPr>
        <w:tab/>
        <w:t>5) Enter the whole additional monthly amount into more than one existing assets.</w:t>
      </w:r>
    </w:p>
    <w:p w:rsidR="00C84CE0" w:rsidRDefault="00C84CE0" w:rsidP="009454B7">
      <w:pPr>
        <w:tabs>
          <w:tab w:val="left" w:pos="0"/>
        </w:tabs>
        <w:suppressAutoHyphens/>
        <w:rPr>
          <w:sz w:val="24"/>
        </w:rPr>
      </w:pPr>
      <w:r>
        <w:rPr>
          <w:sz w:val="24"/>
        </w:rPr>
        <w:tab/>
        <w:t>6) Enter some of the additional monthly amount into an existing asset, and some into new assets.</w:t>
      </w:r>
    </w:p>
    <w:p w:rsidR="00C84CE0" w:rsidRDefault="00C84CE0" w:rsidP="009454B7">
      <w:pPr>
        <w:tabs>
          <w:tab w:val="left" w:pos="0"/>
        </w:tabs>
        <w:suppressAutoHyphens/>
        <w:rPr>
          <w:sz w:val="24"/>
        </w:rPr>
      </w:pPr>
      <w:r>
        <w:rPr>
          <w:sz w:val="24"/>
        </w:rPr>
        <w:tab/>
        <w:t>7) Enter some combination of lump sum and monthly investments into a new asset.</w:t>
      </w:r>
    </w:p>
    <w:p w:rsidR="00C84CE0" w:rsidRDefault="00C84CE0" w:rsidP="009454B7">
      <w:pPr>
        <w:tabs>
          <w:tab w:val="left" w:pos="0"/>
        </w:tabs>
        <w:suppressAutoHyphens/>
        <w:rPr>
          <w:sz w:val="24"/>
        </w:rPr>
      </w:pPr>
      <w:r>
        <w:rPr>
          <w:sz w:val="24"/>
        </w:rPr>
        <w:tab/>
        <w:t>8) Enter some combination of lump sum and monthly investments into existing assets.</w:t>
      </w:r>
    </w:p>
    <w:p w:rsidR="00C84CE0" w:rsidRDefault="00C84CE0" w:rsidP="009454B7">
      <w:pPr>
        <w:tabs>
          <w:tab w:val="left" w:pos="0"/>
        </w:tabs>
        <w:suppressAutoHyphens/>
        <w:rPr>
          <w:sz w:val="24"/>
        </w:rPr>
      </w:pPr>
      <w:r>
        <w:rPr>
          <w:sz w:val="24"/>
        </w:rPr>
        <w:tab/>
        <w:t>9) Enter some combination of lump sum and monthly investments into both new and existing assets.</w:t>
      </w:r>
    </w:p>
    <w:p w:rsidR="00C84CE0" w:rsidRDefault="00C84CE0" w:rsidP="009454B7">
      <w:pPr>
        <w:tabs>
          <w:tab w:val="left" w:pos="0"/>
        </w:tabs>
        <w:suppressAutoHyphens/>
        <w:rPr>
          <w:sz w:val="24"/>
        </w:rPr>
      </w:pPr>
    </w:p>
    <w:p w:rsidR="00C84CE0" w:rsidRDefault="00C84CE0" w:rsidP="009454B7">
      <w:pPr>
        <w:tabs>
          <w:tab w:val="left" w:pos="0"/>
        </w:tabs>
        <w:suppressAutoHyphens/>
        <w:jc w:val="both"/>
        <w:rPr>
          <w:sz w:val="24"/>
        </w:rPr>
      </w:pPr>
      <w:r>
        <w:rPr>
          <w:sz w:val="24"/>
        </w:rPr>
        <w:t xml:space="preserve">All this assumes that clients have these additional resources that were not input into the </w:t>
      </w:r>
      <w:r w:rsidR="00B50241">
        <w:rPr>
          <w:sz w:val="24"/>
        </w:rPr>
        <w:t>Current</w:t>
      </w:r>
      <w:r>
        <w:rPr>
          <w:sz w:val="24"/>
        </w:rPr>
        <w:t xml:space="preserve"> plan.</w:t>
      </w:r>
    </w:p>
    <w:p w:rsidR="00C84CE0" w:rsidRDefault="00C84CE0" w:rsidP="009454B7">
      <w:pPr>
        <w:tabs>
          <w:tab w:val="left" w:pos="0"/>
        </w:tabs>
        <w:suppressAutoHyphens/>
        <w:jc w:val="both"/>
        <w:rPr>
          <w:sz w:val="24"/>
        </w:rPr>
      </w:pPr>
    </w:p>
    <w:p w:rsidR="00D228D9" w:rsidRDefault="00C84CE0" w:rsidP="009454B7">
      <w:pPr>
        <w:tabs>
          <w:tab w:val="left" w:pos="0"/>
        </w:tabs>
        <w:suppressAutoHyphens/>
        <w:jc w:val="both"/>
        <w:rPr>
          <w:sz w:val="24"/>
        </w:rPr>
      </w:pPr>
      <w:r>
        <w:rPr>
          <w:sz w:val="24"/>
        </w:rPr>
        <w:t xml:space="preserve">As you may find out, the lump sum and monthly figures probably won’t be exact. In other words, if the plan says they need $100,000 lump sum at 10% to meet their goal, and you make a new asset for $100,000 at 10%, there still may be an additional need </w:t>
      </w:r>
      <w:r w:rsidR="00D228D9">
        <w:rPr>
          <w:sz w:val="24"/>
        </w:rPr>
        <w:t>once you calculate the program.</w:t>
      </w:r>
    </w:p>
    <w:p w:rsidR="00D228D9" w:rsidRDefault="00D228D9"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biggest culprit here is the number rounder (see the section in this manual). Next, the difference is probably caused by the rate of return used to solve deficits (A</w:t>
      </w:r>
      <w:r w:rsidR="00F90EBE">
        <w:rPr>
          <w:sz w:val="24"/>
        </w:rPr>
        <w:t xml:space="preserve"> or D</w:t>
      </w:r>
      <w:r>
        <w:rPr>
          <w:sz w:val="24"/>
        </w:rPr>
        <w:t xml:space="preserve">41 on the </w:t>
      </w:r>
      <w:r>
        <w:rPr>
          <w:i/>
          <w:iCs/>
          <w:sz w:val="24"/>
        </w:rPr>
        <w:t>Master Input</w:t>
      </w:r>
      <w:r>
        <w:rPr>
          <w:sz w:val="24"/>
        </w:rPr>
        <w:t xml:space="preserve"> sheet) being different than what assets are growing at. If you make them the same, then this difference will be minimized. Also this is an after-tax rate of return, so it takes a smaller number to grow the same amount of money.</w:t>
      </w:r>
    </w:p>
    <w:p w:rsidR="00C84CE0" w:rsidRDefault="00C84CE0" w:rsidP="009454B7">
      <w:pPr>
        <w:tabs>
          <w:tab w:val="left" w:pos="0"/>
        </w:tabs>
        <w:suppressAutoHyphens/>
        <w:jc w:val="both"/>
        <w:rPr>
          <w:sz w:val="24"/>
        </w:rPr>
      </w:pPr>
    </w:p>
    <w:p w:rsidR="00F90EBE" w:rsidRDefault="00C84CE0" w:rsidP="009454B7">
      <w:pPr>
        <w:tabs>
          <w:tab w:val="left" w:pos="0"/>
        </w:tabs>
        <w:suppressAutoHyphens/>
        <w:jc w:val="both"/>
        <w:rPr>
          <w:sz w:val="24"/>
        </w:rPr>
      </w:pPr>
      <w:r>
        <w:rPr>
          <w:sz w:val="24"/>
        </w:rPr>
        <w:t xml:space="preserve">To check this, set the number rounder to 1, delete the market values and the monthly contributions on the new assets (the one you made to solve the deficits using one of the above nine methods). Check the new additional need amounts on the </w:t>
      </w:r>
      <w:r>
        <w:rPr>
          <w:i/>
          <w:sz w:val="24"/>
        </w:rPr>
        <w:t>Assumptions &amp; Additional Need</w:t>
      </w:r>
      <w:r>
        <w:rPr>
          <w:sz w:val="24"/>
        </w:rPr>
        <w:t xml:space="preserve"> sheet, and repeat. </w:t>
      </w:r>
      <w:r w:rsidR="00F90EBE">
        <w:rPr>
          <w:sz w:val="24"/>
        </w:rPr>
        <w:t xml:space="preserve">Ensure all asset rates of return are the same as A or D41 on the </w:t>
      </w:r>
      <w:r w:rsidR="00F90EBE">
        <w:rPr>
          <w:i/>
          <w:iCs/>
          <w:sz w:val="24"/>
        </w:rPr>
        <w:t>Master Input</w:t>
      </w:r>
      <w:r w:rsidR="00F90EBE">
        <w:rPr>
          <w:sz w:val="24"/>
        </w:rPr>
        <w:t xml:space="preserve"> sheet.</w:t>
      </w:r>
    </w:p>
    <w:p w:rsidR="00F90EBE" w:rsidRDefault="00F90EBE"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If it is still off, then it’s probably due to the complexity of your assets. It won’t be off by much, so just enter the amounts needed to make the additional need numbers read $0 on the</w:t>
      </w:r>
      <w:r>
        <w:rPr>
          <w:i/>
          <w:sz w:val="24"/>
        </w:rPr>
        <w:t xml:space="preserve"> Assumptions &amp; Additional Need</w:t>
      </w:r>
      <w:r>
        <w:rPr>
          <w:sz w:val="24"/>
        </w:rPr>
        <w:t xml:space="preserve"> sheet. You can also try to increase the order of magnitude of the number rounder to get it work out right. In other words, make it 1000 instead of 100.</w:t>
      </w:r>
    </w:p>
    <w:p w:rsidR="00C84CE0" w:rsidRDefault="00C84CE0" w:rsidP="009454B7">
      <w:pPr>
        <w:tabs>
          <w:tab w:val="left" w:pos="0"/>
        </w:tabs>
        <w:suppressAutoHyphens/>
        <w:jc w:val="both"/>
        <w:rPr>
          <w:sz w:val="24"/>
        </w:rPr>
      </w:pPr>
    </w:p>
    <w:p w:rsidR="00F6567B" w:rsidRDefault="00C84CE0" w:rsidP="009454B7">
      <w:pPr>
        <w:pStyle w:val="BodyText"/>
      </w:pPr>
      <w:r>
        <w:t xml:space="preserve">Last but not least, save using additional funding (method #1) until you have exhausted all of the other techniques below that you may want to try or use. In other words, use </w:t>
      </w:r>
      <w:r w:rsidR="00E136DD">
        <w:t>th</w:t>
      </w:r>
      <w:r w:rsidR="00613DC9">
        <w:t>is</w:t>
      </w:r>
      <w:r w:rsidR="00E136DD">
        <w:t xml:space="preserve"> method </w:t>
      </w:r>
      <w:r>
        <w:t>last.</w:t>
      </w:r>
    </w:p>
    <w:p w:rsidR="00F6567B" w:rsidRDefault="00F6567B" w:rsidP="009454B7">
      <w:pPr>
        <w:pStyle w:val="BodyText"/>
      </w:pPr>
    </w:p>
    <w:p w:rsidR="00C84CE0" w:rsidRDefault="00C84CE0" w:rsidP="009454B7">
      <w:pPr>
        <w:pStyle w:val="BodyText"/>
      </w:pPr>
      <w:r>
        <w:t xml:space="preserve">Many times you can reach the clients’ goals in the </w:t>
      </w:r>
      <w:r w:rsidR="006C208F">
        <w:t>Proposed version</w:t>
      </w:r>
      <w:r>
        <w:t xml:space="preserve"> without using additional funding. The less money you tell your clients they will need to invest, the more they will like you. Any salesperson can tell a client they need to invest massive amounts of money to reach their goals. Clients want to hear about </w:t>
      </w:r>
      <w:r w:rsidR="00E136DD">
        <w:t xml:space="preserve">intelligent money </w:t>
      </w:r>
      <w:r>
        <w:t>strategies that will help reach their goals, without having to invest every last dollar</w:t>
      </w:r>
      <w:r w:rsidR="00F6567B">
        <w:t xml:space="preserve"> they have</w:t>
      </w:r>
      <w: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Method #2: Asset Allocation</w:t>
      </w:r>
    </w:p>
    <w:p w:rsidR="00C84CE0" w:rsidRDefault="00C84CE0" w:rsidP="009454B7">
      <w:pPr>
        <w:tabs>
          <w:tab w:val="left" w:pos="0"/>
        </w:tabs>
        <w:suppressAutoHyphens/>
        <w:jc w:val="both"/>
        <w:rPr>
          <w:sz w:val="24"/>
        </w:rPr>
      </w:pPr>
    </w:p>
    <w:p w:rsidR="00771513" w:rsidRDefault="00C84CE0" w:rsidP="009454B7">
      <w:pPr>
        <w:tabs>
          <w:tab w:val="left" w:pos="0"/>
        </w:tabs>
        <w:suppressAutoHyphens/>
        <w:jc w:val="both"/>
        <w:rPr>
          <w:sz w:val="24"/>
        </w:rPr>
      </w:pPr>
      <w:r>
        <w:rPr>
          <w:sz w:val="24"/>
        </w:rPr>
        <w:t>Asset allocation fits in well at this point in the process. The basic idea is to somehow come up with a mix (a mix between asset classes like cash, bonds, stock, etc.) that’s more appropriate for the clients than what they have now.</w:t>
      </w:r>
    </w:p>
    <w:p w:rsidR="00771513" w:rsidRDefault="00771513"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Once you know the client’s </w:t>
      </w:r>
      <w:r w:rsidR="00B50241">
        <w:rPr>
          <w:sz w:val="24"/>
        </w:rPr>
        <w:t>Current</w:t>
      </w:r>
      <w:r>
        <w:rPr>
          <w:sz w:val="24"/>
        </w:rPr>
        <w:t xml:space="preserve"> and </w:t>
      </w:r>
      <w:r w:rsidR="00223A69">
        <w:rPr>
          <w:sz w:val="24"/>
        </w:rPr>
        <w:t>Proposed</w:t>
      </w:r>
      <w:r>
        <w:rPr>
          <w:sz w:val="24"/>
        </w:rPr>
        <w:t xml:space="preserve"> asset allocation, it’s just a matter of selling off amounts in asset classes that they have too much in, and buying into assets classes that they are deficient in.</w:t>
      </w:r>
    </w:p>
    <w:p w:rsidR="00C84CE0" w:rsidRDefault="00C84CE0" w:rsidP="009454B7">
      <w:pPr>
        <w:tabs>
          <w:tab w:val="left" w:pos="0"/>
        </w:tabs>
        <w:suppressAutoHyphens/>
        <w:jc w:val="both"/>
        <w:rPr>
          <w:sz w:val="24"/>
        </w:rPr>
      </w:pPr>
    </w:p>
    <w:p w:rsidR="00613DC9" w:rsidRDefault="00C84CE0" w:rsidP="009454B7">
      <w:pPr>
        <w:pStyle w:val="BodyText"/>
      </w:pPr>
      <w:r>
        <w:t>Let’s say, for example, that they have an asset allocation that looks like this in their</w:t>
      </w:r>
      <w:r w:rsidR="006C208F">
        <w:t xml:space="preserve"> Current version</w:t>
      </w:r>
      <w:r>
        <w:t>, and you are recommending the following:</w:t>
      </w:r>
    </w:p>
    <w:p w:rsidR="00C84CE0" w:rsidRDefault="00C84CE0" w:rsidP="009454B7">
      <w:pPr>
        <w:pStyle w:val="BodyText"/>
      </w:pPr>
    </w:p>
    <w:p w:rsidR="00C84CE0" w:rsidRDefault="00C84CE0" w:rsidP="009454B7">
      <w:pPr>
        <w:tabs>
          <w:tab w:val="left" w:pos="0"/>
        </w:tabs>
        <w:suppressAutoHyphens/>
        <w:jc w:val="both"/>
        <w:rPr>
          <w:sz w:val="24"/>
        </w:rPr>
      </w:pPr>
      <w:r>
        <w:rPr>
          <w:sz w:val="24"/>
        </w:rPr>
        <w:tab/>
        <w:t xml:space="preserve">                                             </w:t>
      </w:r>
      <w:r>
        <w:rPr>
          <w:sz w:val="24"/>
          <w:u w:val="single"/>
        </w:rPr>
        <w:t xml:space="preserve"> Rate of Return</w:t>
      </w:r>
      <w:r>
        <w:rPr>
          <w:sz w:val="24"/>
        </w:rPr>
        <w:tab/>
      </w:r>
      <w:r w:rsidR="00613DC9">
        <w:rPr>
          <w:sz w:val="24"/>
        </w:rPr>
        <w:tab/>
      </w:r>
      <w:r>
        <w:rPr>
          <w:sz w:val="24"/>
          <w:u w:val="single"/>
        </w:rPr>
        <w:t>Current</w:t>
      </w:r>
      <w:r>
        <w:rPr>
          <w:sz w:val="24"/>
        </w:rPr>
        <w:t xml:space="preserve">          </w:t>
      </w:r>
      <w:r>
        <w:rPr>
          <w:sz w:val="24"/>
          <w:u w:val="single"/>
        </w:rPr>
        <w:t>Proposed</w:t>
      </w:r>
      <w:r>
        <w:rPr>
          <w:sz w:val="24"/>
        </w:rPr>
        <w:t xml:space="preserve">          </w:t>
      </w:r>
      <w:r>
        <w:rPr>
          <w:sz w:val="24"/>
          <w:u w:val="single"/>
        </w:rPr>
        <w:t>Changes</w:t>
      </w:r>
    </w:p>
    <w:p w:rsidR="00C84CE0" w:rsidRDefault="00C84CE0" w:rsidP="009454B7">
      <w:pPr>
        <w:tabs>
          <w:tab w:val="left" w:pos="0"/>
        </w:tabs>
        <w:suppressAutoHyphens/>
        <w:jc w:val="both"/>
        <w:rPr>
          <w:sz w:val="24"/>
        </w:rPr>
      </w:pPr>
      <w:r>
        <w:rPr>
          <w:sz w:val="24"/>
        </w:rPr>
        <w:tab/>
      </w:r>
      <w:r>
        <w:rPr>
          <w:sz w:val="24"/>
        </w:rPr>
        <w:tab/>
      </w:r>
      <w:r>
        <w:rPr>
          <w:sz w:val="24"/>
        </w:rPr>
        <w:tab/>
        <w:t>Cash:</w:t>
      </w:r>
      <w:r>
        <w:rPr>
          <w:sz w:val="24"/>
        </w:rPr>
        <w:tab/>
      </w:r>
      <w:r>
        <w:rPr>
          <w:sz w:val="24"/>
        </w:rPr>
        <w:tab/>
        <w:t>4%</w:t>
      </w:r>
      <w:r>
        <w:rPr>
          <w:sz w:val="24"/>
        </w:rPr>
        <w:tab/>
      </w:r>
      <w:r>
        <w:rPr>
          <w:sz w:val="24"/>
        </w:rPr>
        <w:tab/>
      </w:r>
      <w:r w:rsidR="00613DC9">
        <w:rPr>
          <w:sz w:val="24"/>
        </w:rPr>
        <w:tab/>
      </w:r>
      <w:r>
        <w:rPr>
          <w:sz w:val="24"/>
        </w:rPr>
        <w:t>80%</w:t>
      </w:r>
      <w:r>
        <w:rPr>
          <w:sz w:val="24"/>
        </w:rPr>
        <w:tab/>
      </w:r>
      <w:r>
        <w:rPr>
          <w:sz w:val="24"/>
        </w:rPr>
        <w:tab/>
        <w:t>20%</w:t>
      </w:r>
      <w:r>
        <w:rPr>
          <w:sz w:val="24"/>
        </w:rPr>
        <w:tab/>
      </w:r>
      <w:r>
        <w:rPr>
          <w:sz w:val="24"/>
        </w:rPr>
        <w:tab/>
        <w:t>-60%</w:t>
      </w:r>
    </w:p>
    <w:p w:rsidR="00C84CE0" w:rsidRDefault="00C84CE0" w:rsidP="009454B7">
      <w:pPr>
        <w:tabs>
          <w:tab w:val="left" w:pos="0"/>
        </w:tabs>
        <w:suppressAutoHyphens/>
        <w:jc w:val="both"/>
        <w:rPr>
          <w:sz w:val="24"/>
        </w:rPr>
      </w:pPr>
      <w:r>
        <w:rPr>
          <w:sz w:val="24"/>
        </w:rPr>
        <w:tab/>
      </w:r>
      <w:r>
        <w:rPr>
          <w:sz w:val="24"/>
        </w:rPr>
        <w:tab/>
      </w:r>
      <w:r>
        <w:rPr>
          <w:sz w:val="24"/>
        </w:rPr>
        <w:tab/>
        <w:t>Bonds:</w:t>
      </w:r>
      <w:r>
        <w:rPr>
          <w:sz w:val="24"/>
        </w:rPr>
        <w:tab/>
      </w:r>
      <w:r>
        <w:rPr>
          <w:sz w:val="24"/>
        </w:rPr>
        <w:tab/>
        <w:t>6%</w:t>
      </w:r>
      <w:r>
        <w:rPr>
          <w:sz w:val="24"/>
        </w:rPr>
        <w:tab/>
      </w:r>
      <w:r>
        <w:rPr>
          <w:sz w:val="24"/>
        </w:rPr>
        <w:tab/>
      </w:r>
      <w:r w:rsidR="00613DC9">
        <w:rPr>
          <w:sz w:val="24"/>
        </w:rPr>
        <w:tab/>
      </w:r>
      <w:r>
        <w:rPr>
          <w:sz w:val="24"/>
        </w:rPr>
        <w:t>10%</w:t>
      </w:r>
      <w:r>
        <w:rPr>
          <w:sz w:val="24"/>
        </w:rPr>
        <w:tab/>
      </w:r>
      <w:r>
        <w:rPr>
          <w:sz w:val="24"/>
        </w:rPr>
        <w:tab/>
        <w:t>30%</w:t>
      </w:r>
      <w:r>
        <w:rPr>
          <w:sz w:val="24"/>
        </w:rPr>
        <w:tab/>
      </w:r>
      <w:r>
        <w:rPr>
          <w:sz w:val="24"/>
        </w:rPr>
        <w:tab/>
        <w:t>+20%</w:t>
      </w:r>
    </w:p>
    <w:p w:rsidR="00C84CE0" w:rsidRDefault="00C84CE0" w:rsidP="009454B7">
      <w:pPr>
        <w:pStyle w:val="Heading5"/>
      </w:pPr>
      <w:r>
        <w:tab/>
      </w:r>
      <w:r>
        <w:tab/>
      </w:r>
      <w:r>
        <w:tab/>
        <w:t>Stock:</w:t>
      </w:r>
      <w:r>
        <w:tab/>
      </w:r>
      <w:r>
        <w:tab/>
        <w:t>9%</w:t>
      </w:r>
      <w:r>
        <w:tab/>
      </w:r>
      <w:r>
        <w:tab/>
      </w:r>
      <w:r w:rsidR="00613DC9">
        <w:tab/>
      </w:r>
      <w:r>
        <w:t>10%</w:t>
      </w:r>
      <w:r>
        <w:tab/>
      </w:r>
      <w:r>
        <w:tab/>
        <w:t>50%</w:t>
      </w:r>
      <w:r>
        <w:tab/>
      </w:r>
      <w:r>
        <w:tab/>
        <w:t>+40%</w:t>
      </w:r>
    </w:p>
    <w:p w:rsidR="00C84CE0" w:rsidRDefault="00C84CE0" w:rsidP="009454B7">
      <w:pPr>
        <w:tabs>
          <w:tab w:val="left" w:pos="0"/>
        </w:tabs>
        <w:suppressAutoHyphens/>
        <w:jc w:val="both"/>
        <w:rPr>
          <w:sz w:val="24"/>
        </w:rPr>
      </w:pPr>
    </w:p>
    <w:p w:rsidR="00771513" w:rsidRDefault="00C84CE0" w:rsidP="009454B7">
      <w:pPr>
        <w:tabs>
          <w:tab w:val="left" w:pos="0"/>
        </w:tabs>
        <w:suppressAutoHyphens/>
        <w:jc w:val="both"/>
        <w:rPr>
          <w:sz w:val="24"/>
        </w:rPr>
      </w:pPr>
      <w:r>
        <w:rPr>
          <w:sz w:val="24"/>
        </w:rPr>
        <w:t>Now let’s assume that the clients have $800,000 in cash owned by the oldest client, $100,000 in bonds owned by the youngest client, and $100,000 in stocks jointly</w:t>
      </w:r>
      <w:r w:rsidR="00771513">
        <w:rPr>
          <w:sz w:val="24"/>
        </w:rPr>
        <w:t>-</w:t>
      </w:r>
      <w:r>
        <w:rPr>
          <w:sz w:val="24"/>
        </w:rPr>
        <w:t>owned.</w:t>
      </w:r>
    </w:p>
    <w:p w:rsidR="00771513" w:rsidRDefault="00771513"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You are proposing the following: $200,000 in cash, $300,000 in bonds, and $500,000 in stocks. If these three assets were all they have to start out with, then you would have entered them like this in the</w:t>
      </w:r>
      <w:r w:rsidR="006C208F">
        <w:rPr>
          <w:sz w:val="24"/>
        </w:rPr>
        <w:t xml:space="preserve"> Current version</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Oldest’s Asset #1: Cash, $800,000</w:t>
      </w:r>
    </w:p>
    <w:p w:rsidR="00C84CE0" w:rsidRDefault="00C84CE0" w:rsidP="009454B7">
      <w:pPr>
        <w:tabs>
          <w:tab w:val="left" w:pos="0"/>
        </w:tabs>
        <w:suppressAutoHyphens/>
        <w:jc w:val="both"/>
        <w:rPr>
          <w:sz w:val="24"/>
        </w:rPr>
      </w:pPr>
      <w:r>
        <w:rPr>
          <w:sz w:val="24"/>
        </w:rPr>
        <w:t>Oldests’s Asset #2: Stocks, $100,000 (jointly owned)</w:t>
      </w:r>
    </w:p>
    <w:p w:rsidR="00C84CE0" w:rsidRDefault="00C84CE0" w:rsidP="009454B7">
      <w:pPr>
        <w:tabs>
          <w:tab w:val="left" w:pos="0"/>
        </w:tabs>
        <w:suppressAutoHyphens/>
        <w:jc w:val="both"/>
        <w:rPr>
          <w:sz w:val="24"/>
        </w:rPr>
      </w:pPr>
      <w:r>
        <w:rPr>
          <w:sz w:val="24"/>
        </w:rPr>
        <w:t>Youngest’s Asset #1: Bonds, $100,000</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Assuming the ownership stays essentially the same, you could make the following changes to the assets: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Oldest’s Asset #1: Cash, $200,000</w:t>
      </w:r>
    </w:p>
    <w:p w:rsidR="00C84CE0" w:rsidRDefault="00C84CE0" w:rsidP="009454B7">
      <w:pPr>
        <w:tabs>
          <w:tab w:val="left" w:pos="0"/>
        </w:tabs>
        <w:suppressAutoHyphens/>
        <w:jc w:val="both"/>
        <w:rPr>
          <w:sz w:val="24"/>
        </w:rPr>
      </w:pPr>
      <w:r>
        <w:rPr>
          <w:sz w:val="24"/>
        </w:rPr>
        <w:t>Oldests’s Asset #2: Stocks, $100,000 (jointly owned)</w:t>
      </w:r>
    </w:p>
    <w:p w:rsidR="00C84CE0" w:rsidRDefault="00C84CE0" w:rsidP="009454B7">
      <w:pPr>
        <w:tabs>
          <w:tab w:val="left" w:pos="0"/>
        </w:tabs>
        <w:suppressAutoHyphens/>
        <w:jc w:val="both"/>
        <w:rPr>
          <w:sz w:val="24"/>
        </w:rPr>
      </w:pPr>
      <w:r>
        <w:rPr>
          <w:sz w:val="24"/>
        </w:rPr>
        <w:t>Oldests’s Asset #3: Bonds, $200,000</w:t>
      </w:r>
    </w:p>
    <w:p w:rsidR="00C84CE0" w:rsidRDefault="00C84CE0" w:rsidP="009454B7">
      <w:pPr>
        <w:tabs>
          <w:tab w:val="left" w:pos="0"/>
        </w:tabs>
        <w:suppressAutoHyphens/>
        <w:jc w:val="both"/>
        <w:rPr>
          <w:sz w:val="24"/>
        </w:rPr>
      </w:pPr>
      <w:r>
        <w:rPr>
          <w:sz w:val="24"/>
        </w:rPr>
        <w:t>Oldests’s Asset #4: Stocks, $400,00</w:t>
      </w:r>
    </w:p>
    <w:p w:rsidR="00C84CE0" w:rsidRDefault="00C84CE0" w:rsidP="009454B7">
      <w:pPr>
        <w:tabs>
          <w:tab w:val="left" w:pos="0"/>
        </w:tabs>
        <w:suppressAutoHyphens/>
        <w:jc w:val="both"/>
        <w:rPr>
          <w:sz w:val="24"/>
        </w:rPr>
      </w:pPr>
      <w:r>
        <w:rPr>
          <w:sz w:val="24"/>
        </w:rPr>
        <w:t>Youngest’s Asset #1: Bonds, $100,000</w:t>
      </w:r>
    </w:p>
    <w:p w:rsidR="00C84CE0" w:rsidRDefault="00C84CE0" w:rsidP="009454B7">
      <w:pPr>
        <w:tabs>
          <w:tab w:val="left" w:pos="0"/>
        </w:tabs>
        <w:suppressAutoHyphens/>
        <w:jc w:val="both"/>
        <w:rPr>
          <w:sz w:val="24"/>
        </w:rPr>
      </w:pPr>
    </w:p>
    <w:p w:rsidR="00613DC9" w:rsidRDefault="00C84CE0" w:rsidP="009454B7">
      <w:pPr>
        <w:pStyle w:val="HTMLPreformatted"/>
        <w:rPr>
          <w:rFonts w:ascii="Times New Roman" w:hAnsi="Times New Roman" w:cs="Times New Roman"/>
          <w:sz w:val="24"/>
        </w:rPr>
      </w:pPr>
      <w:r>
        <w:rPr>
          <w:rFonts w:ascii="Times New Roman" w:hAnsi="Times New Roman" w:cs="Times New Roman"/>
          <w:sz w:val="24"/>
        </w:rPr>
        <w:t>All you</w:t>
      </w:r>
      <w:r w:rsidR="00613DC9">
        <w:rPr>
          <w:rFonts w:ascii="Times New Roman" w:hAnsi="Times New Roman" w:cs="Times New Roman"/>
          <w:sz w:val="24"/>
        </w:rPr>
        <w:t>'d</w:t>
      </w:r>
      <w:r>
        <w:rPr>
          <w:rFonts w:ascii="Times New Roman" w:hAnsi="Times New Roman" w:cs="Times New Roman"/>
          <w:sz w:val="24"/>
        </w:rPr>
        <w:t xml:space="preserve"> need to do is change the amounts in one of the assets, and make two new assets. They will have a much better chance of reaching their goals now, because $600,000 was put to work earning a higher rate of return.</w:t>
      </w:r>
    </w:p>
    <w:p w:rsidR="00613DC9" w:rsidRDefault="00613DC9" w:rsidP="009454B7">
      <w:pPr>
        <w:pStyle w:val="HTMLPreformatted"/>
        <w:rPr>
          <w:rFonts w:ascii="Times New Roman" w:hAnsi="Times New Roman" w:cs="Times New Roman"/>
          <w:sz w:val="24"/>
        </w:rPr>
      </w:pPr>
    </w:p>
    <w:p w:rsidR="00C84CE0" w:rsidRDefault="00081150" w:rsidP="009454B7">
      <w:pPr>
        <w:pStyle w:val="HTMLPreformatted"/>
        <w:rPr>
          <w:rFonts w:ascii="Times New Roman" w:hAnsi="Times New Roman" w:cs="Times New Roman"/>
          <w:sz w:val="24"/>
        </w:rPr>
      </w:pPr>
      <w:r>
        <w:rPr>
          <w:rFonts w:ascii="Times New Roman" w:hAnsi="Times New Roman" w:cs="Times New Roman"/>
          <w:sz w:val="24"/>
        </w:rPr>
        <w:t>The IFP comes with the asset allocation module to perform these functions, as described in a later section.</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 xml:space="preserve">Method  #3: Increasing the Rate of Return on </w:t>
      </w:r>
      <w:r w:rsidR="00081150">
        <w:rPr>
          <w:bCs/>
          <w:smallCaps/>
          <w:sz w:val="28"/>
        </w:rPr>
        <w:t xml:space="preserve">Investment </w:t>
      </w:r>
      <w:r>
        <w:rPr>
          <w:bCs/>
          <w:smallCaps/>
          <w:sz w:val="28"/>
        </w:rPr>
        <w:t>Asset</w:t>
      </w:r>
      <w:r w:rsidR="00081150">
        <w:rPr>
          <w:bCs/>
          <w:smallCaps/>
          <w:sz w:val="28"/>
        </w:rPr>
        <w:t xml:space="preserve"> account</w:t>
      </w:r>
      <w:r>
        <w:rPr>
          <w:bCs/>
          <w:smallCaps/>
          <w:sz w:val="28"/>
        </w:rPr>
        <w:t>s</w:t>
      </w:r>
    </w:p>
    <w:p w:rsidR="00C84CE0" w:rsidRDefault="00C84CE0" w:rsidP="009454B7">
      <w:pPr>
        <w:tabs>
          <w:tab w:val="left" w:pos="0"/>
        </w:tabs>
        <w:suppressAutoHyphens/>
        <w:jc w:val="both"/>
        <w:rPr>
          <w:sz w:val="24"/>
        </w:rPr>
      </w:pPr>
    </w:p>
    <w:p w:rsidR="00081150" w:rsidRDefault="00C84CE0" w:rsidP="009454B7">
      <w:pPr>
        <w:tabs>
          <w:tab w:val="left" w:pos="0"/>
        </w:tabs>
        <w:suppressAutoHyphens/>
        <w:jc w:val="both"/>
        <w:rPr>
          <w:sz w:val="24"/>
        </w:rPr>
      </w:pPr>
      <w:r>
        <w:rPr>
          <w:sz w:val="24"/>
        </w:rPr>
        <w:t xml:space="preserve">This is the easiest one, and sometimes it’s the only alternative (that and a better </w:t>
      </w:r>
      <w:r w:rsidR="00AA72F3">
        <w:rPr>
          <w:sz w:val="24"/>
        </w:rPr>
        <w:t xml:space="preserve">retirement </w:t>
      </w:r>
      <w:r>
        <w:rPr>
          <w:sz w:val="24"/>
        </w:rPr>
        <w:t>asset allocation</w:t>
      </w:r>
      <w:r w:rsidR="00AA72F3">
        <w:rPr>
          <w:sz w:val="24"/>
        </w:rPr>
        <w:t xml:space="preserve"> mix</w:t>
      </w:r>
      <w:r>
        <w:rPr>
          <w:sz w:val="24"/>
        </w:rPr>
        <w:t>) if the clients don’t have any more money to invest. Just increase the rates o</w:t>
      </w:r>
      <w:r w:rsidR="00081150">
        <w:rPr>
          <w:sz w:val="24"/>
        </w:rPr>
        <w:t>f return on some of the assets.</w:t>
      </w:r>
    </w:p>
    <w:p w:rsidR="00081150" w:rsidRDefault="0008115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If they currently have poorly performing investments, and you</w:t>
      </w:r>
      <w:r w:rsidR="004B7BA4">
        <w:rPr>
          <w:sz w:val="24"/>
        </w:rPr>
        <w:t>'ve</w:t>
      </w:r>
      <w:r>
        <w:rPr>
          <w:sz w:val="24"/>
        </w:rPr>
        <w:t xml:space="preserve"> entered them generically as something like “mutual funds,” then just raise the rate of return and explain that you’ll probably get them better performing funds. We do it all the time, but we never ever go over </w:t>
      </w:r>
      <w:r w:rsidR="00081150">
        <w:rPr>
          <w:sz w:val="24"/>
        </w:rPr>
        <w:t>9</w:t>
      </w:r>
      <w:r>
        <w:rPr>
          <w:sz w:val="24"/>
        </w:rPr>
        <w:t>% on anything, period. You’re just asking for trouble if you do.</w:t>
      </w:r>
    </w:p>
    <w:p w:rsidR="00081150" w:rsidRDefault="00081150" w:rsidP="009454B7">
      <w:pPr>
        <w:tabs>
          <w:tab w:val="left" w:pos="0"/>
        </w:tabs>
        <w:suppressAutoHyphens/>
        <w:jc w:val="both"/>
        <w:rPr>
          <w:sz w:val="24"/>
        </w:rPr>
      </w:pPr>
    </w:p>
    <w:p w:rsidR="00081150" w:rsidRDefault="00081150" w:rsidP="009454B7">
      <w:pPr>
        <w:tabs>
          <w:tab w:val="left" w:pos="0"/>
        </w:tabs>
        <w:suppressAutoHyphens/>
        <w:jc w:val="both"/>
        <w:rPr>
          <w:sz w:val="24"/>
        </w:rPr>
      </w:pPr>
      <w:r>
        <w:rPr>
          <w:sz w:val="24"/>
        </w:rPr>
        <w:t>The thing to do is ensure they have enough money to meet emergency needs in safe FDIC insured bank-type accounts, but then to move everything more than that into diversified investment accounts (where you can buy mutual funds). This is where you earn most of your money as a financial adviser.</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Method  #4: Proper Use of Flexible Assets</w:t>
      </w:r>
    </w:p>
    <w:p w:rsidR="00C84CE0" w:rsidRDefault="00C84CE0" w:rsidP="009454B7">
      <w:pPr>
        <w:tabs>
          <w:tab w:val="left" w:pos="0"/>
        </w:tabs>
        <w:suppressAutoHyphens/>
        <w:jc w:val="both"/>
        <w:rPr>
          <w:sz w:val="24"/>
        </w:rPr>
      </w:pPr>
    </w:p>
    <w:p w:rsidR="00A84818" w:rsidRDefault="00C84CE0" w:rsidP="009454B7">
      <w:pPr>
        <w:pStyle w:val="BodyText"/>
      </w:pPr>
      <w:r>
        <w:t>If clients have CDs, gold bars, real estate, individual bonds, annuities that have not yet annuitized, or any other type of asset that does not allow the client to withdraw any amount of funds at their whim, then propose selling it and put it all into an asset with a flexible payout method.</w:t>
      </w:r>
    </w:p>
    <w:p w:rsidR="00A84818" w:rsidRDefault="00A84818" w:rsidP="009454B7">
      <w:pPr>
        <w:pStyle w:val="BodyText"/>
      </w:pPr>
    </w:p>
    <w:p w:rsidR="00C84CE0" w:rsidRDefault="00C84CE0" w:rsidP="009454B7">
      <w:pPr>
        <w:pStyle w:val="BodyText"/>
      </w:pPr>
      <w:r>
        <w:t>The best investment vehicles to use as Flexible Assets are our old friends, mutual funds</w:t>
      </w:r>
      <w:r w:rsidR="00441EE1">
        <w:t>, because they allow you sell fractional shares at random whenever there's a need for money</w:t>
      </w:r>
      <w: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You must be aware of two things when dealing with Flexible Assets: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1) Limitations on withdrawals due to legal restrictions (trusts), asset structure (annuities), tax penalties </w:t>
      </w:r>
      <w:r w:rsidR="00540B42">
        <w:rPr>
          <w:sz w:val="24"/>
        </w:rPr>
        <w:t xml:space="preserve">on </w:t>
      </w:r>
      <w:r>
        <w:rPr>
          <w:sz w:val="24"/>
        </w:rPr>
        <w:t xml:space="preserve">qualified plans), etc. So don’t propose a Flexible Asset unless its payout is truly flexible enough to allow the client to withdraw any amount, up to the asset’s balance, at any year. If there are any restrictions, </w:t>
      </w:r>
      <w:r w:rsidR="00A84818">
        <w:rPr>
          <w:sz w:val="24"/>
        </w:rPr>
        <w:t xml:space="preserve">then </w:t>
      </w:r>
      <w:r>
        <w:rPr>
          <w:sz w:val="24"/>
        </w:rPr>
        <w:t>do not use the Flexible payout method.</w:t>
      </w:r>
      <w:r w:rsidR="00A84818">
        <w:rPr>
          <w:sz w:val="24"/>
        </w:rPr>
        <w:t xml:space="preserve"> Use a payout method that most resembles how money can be withdrawn from it in the Real World.</w:t>
      </w:r>
    </w:p>
    <w:p w:rsidR="00C84CE0" w:rsidRDefault="00C84CE0" w:rsidP="009454B7">
      <w:pPr>
        <w:pStyle w:val="DefinitionTerm"/>
        <w:tabs>
          <w:tab w:val="left" w:pos="0"/>
        </w:tabs>
        <w:suppressAutoHyphens/>
        <w:jc w:val="both"/>
        <w:rPr>
          <w:snapToGrid/>
        </w:rPr>
      </w:pPr>
    </w:p>
    <w:p w:rsidR="00C84CE0" w:rsidRDefault="00C84CE0" w:rsidP="009454B7">
      <w:pPr>
        <w:tabs>
          <w:tab w:val="left" w:pos="0"/>
        </w:tabs>
        <w:suppressAutoHyphens/>
        <w:jc w:val="both"/>
        <w:rPr>
          <w:sz w:val="24"/>
        </w:rPr>
      </w:pPr>
      <w:r>
        <w:rPr>
          <w:sz w:val="24"/>
        </w:rPr>
        <w:t>2) Flexible Assets run out of money once and for all when they run out of money.</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Switching an asset’s payout to allow any amounts of withdrawals at any time will make a world of difference in a plan. Proper use of Flexible Assets is a great way to prove you’re a miracle worker.</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Method #5: Lower the Clients’ Income Goal</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This may sound </w:t>
      </w:r>
      <w:r w:rsidR="00540B42">
        <w:rPr>
          <w:sz w:val="24"/>
        </w:rPr>
        <w:t>corny</w:t>
      </w:r>
      <w:r>
        <w:rPr>
          <w:sz w:val="24"/>
        </w:rPr>
        <w:t xml:space="preserve">, but clients expect additional </w:t>
      </w:r>
      <w:r w:rsidR="006C208F">
        <w:rPr>
          <w:sz w:val="24"/>
        </w:rPr>
        <w:t>Proposed version</w:t>
      </w:r>
      <w:r>
        <w:rPr>
          <w:sz w:val="24"/>
        </w:rPr>
        <w:t xml:space="preserve">s that, after all </w:t>
      </w:r>
      <w:r w:rsidR="00161FC2">
        <w:rPr>
          <w:sz w:val="24"/>
        </w:rPr>
        <w:t xml:space="preserve">of </w:t>
      </w:r>
      <w:r>
        <w:rPr>
          <w:sz w:val="24"/>
        </w:rPr>
        <w:t xml:space="preserve">the </w:t>
      </w:r>
      <w:r w:rsidR="00161FC2">
        <w:rPr>
          <w:sz w:val="24"/>
        </w:rPr>
        <w:t>“</w:t>
      </w:r>
      <w:r>
        <w:rPr>
          <w:sz w:val="24"/>
        </w:rPr>
        <w:t>tweaking</w:t>
      </w:r>
      <w:r w:rsidR="00161FC2">
        <w:rPr>
          <w:sz w:val="24"/>
        </w:rPr>
        <w:t>”</w:t>
      </w:r>
      <w:r>
        <w:rPr>
          <w:sz w:val="24"/>
        </w:rPr>
        <w:t xml:space="preserve"> possible, show what they </w:t>
      </w:r>
      <w:r>
        <w:rPr>
          <w:i/>
          <w:sz w:val="24"/>
        </w:rPr>
        <w:t>can</w:t>
      </w:r>
      <w:r>
        <w:rPr>
          <w:sz w:val="24"/>
        </w:rPr>
        <w:t xml:space="preserve"> live off of. In other words, if their income goal was $100,000, and you’ve done all of the asset allocation, better investing, reconfiguring that you can possibly do, and they still need to invest another huge </w:t>
      </w:r>
      <w:r w:rsidR="00C402EE">
        <w:rPr>
          <w:sz w:val="24"/>
        </w:rPr>
        <w:t>c</w:t>
      </w:r>
      <w:r>
        <w:rPr>
          <w:sz w:val="24"/>
        </w:rPr>
        <w:t xml:space="preserve">hunk of change to make it; try just reducing the goal. Sometimes as little as $5,000 will do the trick (to make the additional need numbers both be $0). You can also use </w:t>
      </w:r>
      <w:r w:rsidR="00C402EE">
        <w:rPr>
          <w:sz w:val="24"/>
        </w:rPr>
        <w:t xml:space="preserve">Excel's built-in </w:t>
      </w:r>
      <w:r>
        <w:rPr>
          <w:sz w:val="24"/>
        </w:rPr>
        <w:t xml:space="preserve">Goal Seek </w:t>
      </w:r>
      <w:r w:rsidR="00C402EE">
        <w:rPr>
          <w:sz w:val="24"/>
        </w:rPr>
        <w:t xml:space="preserve">function </w:t>
      </w:r>
      <w:r>
        <w:rPr>
          <w:sz w:val="24"/>
        </w:rPr>
        <w:t xml:space="preserve">to </w:t>
      </w:r>
      <w:r w:rsidR="00CC5B7B">
        <w:rPr>
          <w:sz w:val="24"/>
        </w:rPr>
        <w:t>calculate</w:t>
      </w:r>
      <w:r>
        <w:rPr>
          <w:sz w:val="24"/>
        </w:rPr>
        <w:t xml:space="preserve"> this amount.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This works great when used in conjunction with the number rounder too. The less accuracy you choose to convey, the more chance the additional need numbers will show $0. Most of the time the clients will look at each other and say, “Good job, we don’t really need $100,000, it was just a </w:t>
      </w:r>
      <w:r w:rsidR="00161FC2">
        <w:rPr>
          <w:sz w:val="24"/>
        </w:rPr>
        <w:t xml:space="preserve">ballpark </w:t>
      </w:r>
      <w:r>
        <w:rPr>
          <w:sz w:val="24"/>
        </w:rPr>
        <w:t xml:space="preserve">guess, we can get by </w:t>
      </w:r>
      <w:r w:rsidR="00161FC2">
        <w:rPr>
          <w:sz w:val="24"/>
        </w:rPr>
        <w:t xml:space="preserve">just fine </w:t>
      </w:r>
      <w:r>
        <w:rPr>
          <w:sz w:val="24"/>
        </w:rPr>
        <w:t>with $9</w:t>
      </w:r>
      <w:r w:rsidR="00161FC2">
        <w:rPr>
          <w:sz w:val="24"/>
        </w:rPr>
        <w:t>0</w:t>
      </w:r>
      <w:r>
        <w:rPr>
          <w:sz w:val="24"/>
        </w:rPr>
        <w:t>,000.”</w:t>
      </w:r>
    </w:p>
    <w:p w:rsidR="00C84CE0" w:rsidRDefault="00C84CE0" w:rsidP="009454B7">
      <w:pPr>
        <w:tabs>
          <w:tab w:val="left" w:pos="0"/>
        </w:tabs>
        <w:suppressAutoHyphens/>
        <w:jc w:val="both"/>
        <w:rPr>
          <w:sz w:val="24"/>
        </w:rPr>
      </w:pPr>
      <w:r>
        <w:rPr>
          <w:sz w:val="24"/>
        </w:rPr>
        <w:t xml:space="preserve"> </w:t>
      </w:r>
    </w:p>
    <w:p w:rsidR="00B56994" w:rsidRDefault="00C84CE0" w:rsidP="009454B7">
      <w:pPr>
        <w:pStyle w:val="BodyText"/>
      </w:pPr>
      <w:r>
        <w:t xml:space="preserve">In reality, people will probably downsize their big house and move into a condo when they get </w:t>
      </w:r>
      <w:r w:rsidR="00161FC2">
        <w:t xml:space="preserve">much </w:t>
      </w:r>
      <w:r>
        <w:t>older. They also take fewer expensive vacations. This would reduce the income goals in those years, so you can do this using the income goal manual override</w:t>
      </w:r>
      <w:r w:rsidR="00161FC2">
        <w:t>,</w:t>
      </w:r>
      <w:r>
        <w:t xml:space="preserve"> or by tweaking </w:t>
      </w:r>
      <w:r w:rsidR="00161FC2">
        <w:t xml:space="preserve">these </w:t>
      </w:r>
      <w:r>
        <w:t>individual expenses on the Cash Flow Projector.</w:t>
      </w:r>
    </w:p>
    <w:p w:rsidR="00B56994" w:rsidRDefault="00B56994" w:rsidP="009454B7">
      <w:pPr>
        <w:pStyle w:val="BodyText"/>
      </w:pPr>
    </w:p>
    <w:p w:rsidR="00C84CE0" w:rsidRDefault="00C84CE0" w:rsidP="009454B7">
      <w:pPr>
        <w:pStyle w:val="BodyText"/>
      </w:pPr>
      <w:r>
        <w:t xml:space="preserve">Also, people </w:t>
      </w:r>
      <w:r w:rsidR="00B56994">
        <w:t xml:space="preserve">may </w:t>
      </w:r>
      <w:r w:rsidR="00161FC2">
        <w:t xml:space="preserve">eventually </w:t>
      </w:r>
      <w:r w:rsidR="00B56994">
        <w:t xml:space="preserve">have to </w:t>
      </w:r>
      <w:r>
        <w:t xml:space="preserve">go into nursing homes. </w:t>
      </w:r>
      <w:r w:rsidR="00161FC2">
        <w:t>So y</w:t>
      </w:r>
      <w:r>
        <w:t>ou may want to raise the income goal in their later years to account for these expenses too.</w:t>
      </w:r>
      <w:r w:rsidR="00161FC2">
        <w:t xml:space="preserve"> It’s your job as a financial adviser to do the best you can to account for the realities of the Real World. The IFP is just a money tool that allows you to perform all of these functions.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Method #6: Retire Later</w:t>
      </w:r>
    </w:p>
    <w:p w:rsidR="00C84CE0" w:rsidRDefault="00C84CE0" w:rsidP="009454B7">
      <w:pPr>
        <w:tabs>
          <w:tab w:val="left" w:pos="0"/>
        </w:tabs>
        <w:suppressAutoHyphens/>
        <w:jc w:val="both"/>
        <w:rPr>
          <w:sz w:val="24"/>
        </w:rPr>
      </w:pPr>
    </w:p>
    <w:p w:rsidR="00507A70" w:rsidRDefault="00C84CE0" w:rsidP="009454B7">
      <w:pPr>
        <w:tabs>
          <w:tab w:val="left" w:pos="0"/>
        </w:tabs>
        <w:suppressAutoHyphens/>
        <w:jc w:val="both"/>
        <w:rPr>
          <w:sz w:val="24"/>
        </w:rPr>
      </w:pPr>
      <w:r>
        <w:rPr>
          <w:sz w:val="24"/>
        </w:rPr>
        <w:t>Another method of making the plan get as close as possible to meeting the clients’ goal is to raise one of the clients’ age of retirement.</w:t>
      </w:r>
    </w:p>
    <w:p w:rsidR="00507A70" w:rsidRDefault="00507A7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If the oldest client wants to retire at age 50, and the youngest at age 49, then raise either the oldest client’s retirement age to 51, </w:t>
      </w:r>
      <w:r w:rsidR="008E5796">
        <w:rPr>
          <w:sz w:val="24"/>
        </w:rPr>
        <w:t>and/or</w:t>
      </w:r>
      <w:r>
        <w:rPr>
          <w:sz w:val="24"/>
        </w:rPr>
        <w:t xml:space="preserve"> the youngest’s to 50. See what happens. Repeat if needed.</w:t>
      </w:r>
    </w:p>
    <w:p w:rsidR="00507A70" w:rsidRDefault="00507A70" w:rsidP="009454B7">
      <w:pPr>
        <w:tabs>
          <w:tab w:val="left" w:pos="0"/>
        </w:tabs>
        <w:suppressAutoHyphens/>
        <w:jc w:val="both"/>
        <w:rPr>
          <w:sz w:val="24"/>
        </w:rPr>
      </w:pPr>
    </w:p>
    <w:p w:rsidR="00507A70" w:rsidRDefault="00507A70" w:rsidP="009454B7">
      <w:pPr>
        <w:tabs>
          <w:tab w:val="left" w:pos="0"/>
        </w:tabs>
        <w:suppressAutoHyphens/>
        <w:jc w:val="both"/>
        <w:rPr>
          <w:sz w:val="24"/>
        </w:rPr>
      </w:pPr>
      <w:r>
        <w:rPr>
          <w:sz w:val="24"/>
        </w:rPr>
        <w:t>If the Proposed plan is a huge success, then you can even lower the age of retirement – as shown in the sample plan.</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z w:val="28"/>
        </w:rPr>
      </w:pPr>
      <w:r>
        <w:rPr>
          <w:bCs/>
          <w:smallCaps/>
          <w:sz w:val="28"/>
        </w:rPr>
        <w:t>Method #7: Lower the Age of Acceptable Asset Depletion</w:t>
      </w:r>
    </w:p>
    <w:p w:rsidR="00C84CE0" w:rsidRDefault="00C84CE0" w:rsidP="009454B7">
      <w:pPr>
        <w:tabs>
          <w:tab w:val="left" w:pos="0"/>
        </w:tabs>
        <w:suppressAutoHyphens/>
        <w:jc w:val="both"/>
        <w:rPr>
          <w:sz w:val="24"/>
        </w:rPr>
      </w:pPr>
    </w:p>
    <w:p w:rsidR="00507A70" w:rsidRDefault="00C84CE0" w:rsidP="009454B7">
      <w:pPr>
        <w:tabs>
          <w:tab w:val="left" w:pos="0"/>
        </w:tabs>
        <w:suppressAutoHyphens/>
        <w:jc w:val="both"/>
        <w:rPr>
          <w:sz w:val="24"/>
        </w:rPr>
      </w:pPr>
      <w:r>
        <w:rPr>
          <w:sz w:val="24"/>
        </w:rPr>
        <w:t>As a corollary to method #6, you can also lower the age that the client expects to stop needing retirement income. In other words, when they expect to pass away. If one of the clients wants to have assets generate income until age 110, this will require substantially more capital than if the age was 105.</w:t>
      </w:r>
    </w:p>
    <w:p w:rsidR="00507A70" w:rsidRDefault="00507A70" w:rsidP="009454B7">
      <w:pPr>
        <w:tabs>
          <w:tab w:val="left" w:pos="0"/>
        </w:tabs>
        <w:suppressAutoHyphens/>
        <w:jc w:val="both"/>
        <w:rPr>
          <w:sz w:val="24"/>
        </w:rPr>
      </w:pPr>
    </w:p>
    <w:p w:rsidR="00507A70" w:rsidRDefault="00C84CE0" w:rsidP="009454B7">
      <w:pPr>
        <w:tabs>
          <w:tab w:val="left" w:pos="0"/>
        </w:tabs>
        <w:suppressAutoHyphens/>
        <w:jc w:val="both"/>
        <w:rPr>
          <w:sz w:val="24"/>
        </w:rPr>
      </w:pPr>
      <w:r>
        <w:rPr>
          <w:sz w:val="24"/>
        </w:rPr>
        <w:t>You</w:t>
      </w:r>
      <w:r w:rsidR="009B7B3D">
        <w:rPr>
          <w:sz w:val="24"/>
        </w:rPr>
        <w:t>'d</w:t>
      </w:r>
      <w:r>
        <w:rPr>
          <w:sz w:val="24"/>
        </w:rPr>
        <w:t xml:space="preserve"> input this age into cell A42 on the </w:t>
      </w:r>
      <w:r>
        <w:rPr>
          <w:i/>
          <w:iCs/>
          <w:sz w:val="24"/>
        </w:rPr>
        <w:t>Master Input</w:t>
      </w:r>
      <w:r>
        <w:rPr>
          <w:sz w:val="24"/>
        </w:rPr>
        <w:t xml:space="preserve"> sheet.</w:t>
      </w:r>
    </w:p>
    <w:p w:rsidR="00507A70" w:rsidRDefault="00507A7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Lower the life expectancy age of the oldest client until you get the results you want. To get the maximum benefit from this method, use asset payout method #3 </w:t>
      </w:r>
      <w:r w:rsidR="001D5FF5">
        <w:rPr>
          <w:sz w:val="24"/>
        </w:rPr>
        <w:t xml:space="preserve">too </w:t>
      </w:r>
      <w:r>
        <w:rPr>
          <w:sz w:val="24"/>
        </w:rPr>
        <w:t>(you</w:t>
      </w:r>
      <w:r w:rsidR="00507A70">
        <w:rPr>
          <w:sz w:val="24"/>
        </w:rPr>
        <w:t>’ll</w:t>
      </w:r>
      <w:r>
        <w:rPr>
          <w:sz w:val="24"/>
        </w:rPr>
        <w:t xml:space="preserve"> s</w:t>
      </w:r>
      <w:r w:rsidR="00507A70">
        <w:rPr>
          <w:sz w:val="24"/>
        </w:rPr>
        <w:t>till need to have at least one F</w:t>
      </w:r>
      <w:r>
        <w:rPr>
          <w:sz w:val="24"/>
        </w:rPr>
        <w:t>lex asset in the plan</w:t>
      </w:r>
      <w:r w:rsidR="00507A70">
        <w:rPr>
          <w:sz w:val="24"/>
        </w:rPr>
        <w:t xml:space="preserve"> though</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b/>
          <w:i/>
          <w:color w:val="FF0000"/>
          <w:sz w:val="24"/>
        </w:rPr>
      </w:pPr>
      <w:r>
        <w:rPr>
          <w:b/>
          <w:i/>
          <w:color w:val="FF0000"/>
          <w:sz w:val="24"/>
        </w:rPr>
        <w:t>Warning! If you use this method, you will need to also print and present a</w:t>
      </w:r>
      <w:r w:rsidR="006C208F">
        <w:rPr>
          <w:b/>
          <w:i/>
          <w:color w:val="FF0000"/>
          <w:sz w:val="24"/>
        </w:rPr>
        <w:t xml:space="preserve"> Current version</w:t>
      </w:r>
      <w:r>
        <w:rPr>
          <w:b/>
          <w:i/>
          <w:color w:val="FF0000"/>
          <w:sz w:val="24"/>
        </w:rPr>
        <w:t xml:space="preserve"> (or an additional</w:t>
      </w:r>
      <w:r w:rsidR="006C208F">
        <w:rPr>
          <w:b/>
          <w:i/>
          <w:color w:val="FF0000"/>
          <w:sz w:val="24"/>
        </w:rPr>
        <w:t xml:space="preserve"> Current version</w:t>
      </w:r>
      <w:r>
        <w:rPr>
          <w:b/>
          <w:i/>
          <w:color w:val="FF0000"/>
          <w:sz w:val="24"/>
        </w:rPr>
        <w:t>) showing the usage of this method! Failing to do so will result in an apples-to-oranges comparison and would not be acting in the clients’ best interest.</w:t>
      </w:r>
    </w:p>
    <w:p w:rsidR="00C84CE0" w:rsidRDefault="00C84CE0" w:rsidP="009454B7">
      <w:pPr>
        <w:tabs>
          <w:tab w:val="left" w:pos="0"/>
        </w:tabs>
        <w:suppressAutoHyphens/>
        <w:jc w:val="both"/>
        <w:rPr>
          <w:b/>
          <w:i/>
          <w:color w:val="FF0000"/>
          <w:sz w:val="24"/>
        </w:rPr>
      </w:pPr>
    </w:p>
    <w:p w:rsidR="00C84CE0" w:rsidRDefault="00C84CE0" w:rsidP="009454B7">
      <w:pPr>
        <w:tabs>
          <w:tab w:val="left" w:pos="0"/>
        </w:tabs>
        <w:suppressAutoHyphens/>
        <w:jc w:val="center"/>
        <w:rPr>
          <w:bCs/>
          <w:smallCaps/>
          <w:sz w:val="28"/>
        </w:rPr>
      </w:pPr>
      <w:r>
        <w:rPr>
          <w:bCs/>
          <w:smallCaps/>
          <w:sz w:val="28"/>
        </w:rPr>
        <w:t>Method #8: Raise the Rate of Return on Additional Investments Needed</w:t>
      </w:r>
    </w:p>
    <w:p w:rsidR="00C84CE0" w:rsidRDefault="00C84CE0" w:rsidP="009454B7">
      <w:pPr>
        <w:tabs>
          <w:tab w:val="left" w:pos="0"/>
        </w:tabs>
        <w:suppressAutoHyphens/>
        <w:jc w:val="both"/>
        <w:rPr>
          <w:sz w:val="24"/>
        </w:rPr>
      </w:pPr>
    </w:p>
    <w:p w:rsidR="0091198A" w:rsidRDefault="00C84CE0" w:rsidP="009454B7">
      <w:pPr>
        <w:tabs>
          <w:tab w:val="left" w:pos="0"/>
        </w:tabs>
        <w:suppressAutoHyphens/>
        <w:jc w:val="both"/>
        <w:rPr>
          <w:sz w:val="24"/>
        </w:rPr>
      </w:pPr>
      <w:r>
        <w:rPr>
          <w:sz w:val="24"/>
        </w:rPr>
        <w:t>As another corollary to methods 6 &amp; 7, you can tinker with the rate of return that the additional funding amounts will grow at. You</w:t>
      </w:r>
      <w:r w:rsidR="0091198A">
        <w:rPr>
          <w:sz w:val="24"/>
        </w:rPr>
        <w:t>’d</w:t>
      </w:r>
      <w:r>
        <w:rPr>
          <w:sz w:val="24"/>
        </w:rPr>
        <w:t xml:space="preserve"> input this rate of return into cell A41 on the </w:t>
      </w:r>
      <w:r>
        <w:rPr>
          <w:i/>
          <w:iCs/>
          <w:sz w:val="24"/>
        </w:rPr>
        <w:t>Master Input</w:t>
      </w:r>
      <w:r>
        <w:rPr>
          <w:sz w:val="24"/>
        </w:rPr>
        <w:t xml:space="preserve"> sheet.</w:t>
      </w:r>
    </w:p>
    <w:p w:rsidR="0091198A" w:rsidRDefault="0091198A"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One would need a lower lump sum to fund a future goal if that lump sum grew over time at 10%, than if it were to grow at only 5%. Therefore, the higher this rate of return, the lower the amount of addition funding required to meet their goals, and vice versa. Again, for your safety, do not enter a rate of return over 7% in this field</w:t>
      </w:r>
      <w:r w:rsidR="001D5FF5">
        <w:rPr>
          <w:sz w:val="24"/>
        </w:rPr>
        <w:t>, or do this unless you can safely deliver!</w:t>
      </w:r>
      <w:r w:rsidR="0091198A">
        <w:rPr>
          <w:sz w:val="24"/>
        </w:rPr>
        <w:t xml:space="preserve"> Keep in mind that nobody has ever broke the 10% barrier over a 20-yar time frame.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red warning does not follow this paragraph because it’s okay to raise this rate of return in some cases. This is because you will, </w:t>
      </w:r>
      <w:r w:rsidR="0091198A">
        <w:rPr>
          <w:sz w:val="24"/>
        </w:rPr>
        <w:t xml:space="preserve">as an adviser </w:t>
      </w:r>
      <w:r>
        <w:rPr>
          <w:sz w:val="24"/>
        </w:rPr>
        <w:t>in theory, be working to raise the rate of return on additional investments to be higher than the</w:t>
      </w:r>
      <w:r w:rsidR="006C208F">
        <w:rPr>
          <w:sz w:val="24"/>
        </w:rPr>
        <w:t xml:space="preserve"> Current version</w:t>
      </w:r>
      <w:r>
        <w:rPr>
          <w:sz w:val="24"/>
        </w:rPr>
        <w:t>. Just ensure this is explained in the proposal meeting.</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bCs/>
          <w:smallCaps/>
          <w:sz w:val="28"/>
        </w:rPr>
      </w:pPr>
      <w:r>
        <w:rPr>
          <w:bCs/>
          <w:smallCaps/>
          <w:sz w:val="28"/>
        </w:rPr>
        <w:t>Method #9: Lower the Income Goal Inflation Rate(s)</w:t>
      </w:r>
    </w:p>
    <w:p w:rsidR="00C84CE0" w:rsidRDefault="00C84CE0" w:rsidP="009454B7">
      <w:pPr>
        <w:tabs>
          <w:tab w:val="left" w:pos="0"/>
        </w:tabs>
        <w:suppressAutoHyphens/>
        <w:rPr>
          <w:sz w:val="24"/>
        </w:rPr>
      </w:pPr>
    </w:p>
    <w:p w:rsidR="00C84CE0" w:rsidRDefault="00C84CE0" w:rsidP="009454B7">
      <w:pPr>
        <w:tabs>
          <w:tab w:val="left" w:pos="0"/>
        </w:tabs>
        <w:suppressAutoHyphens/>
        <w:jc w:val="both"/>
        <w:rPr>
          <w:sz w:val="24"/>
        </w:rPr>
      </w:pPr>
      <w:r>
        <w:rPr>
          <w:sz w:val="24"/>
        </w:rPr>
        <w:t xml:space="preserve">By lowering these rates (cells A46 - A48 on the </w:t>
      </w:r>
      <w:r>
        <w:rPr>
          <w:i/>
          <w:iCs/>
          <w:sz w:val="24"/>
        </w:rPr>
        <w:t>Master Input</w:t>
      </w:r>
      <w:r>
        <w:rPr>
          <w:sz w:val="24"/>
        </w:rPr>
        <w:t xml:space="preserve"> sheet or </w:t>
      </w:r>
      <w:r w:rsidR="0091198A">
        <w:rPr>
          <w:sz w:val="24"/>
        </w:rPr>
        <w:t xml:space="preserve">global </w:t>
      </w:r>
      <w:r>
        <w:rPr>
          <w:sz w:val="24"/>
        </w:rPr>
        <w:t xml:space="preserve">expense inflation on the Cash Flow Projector), you are </w:t>
      </w:r>
      <w:r w:rsidR="0091198A">
        <w:rPr>
          <w:sz w:val="24"/>
        </w:rPr>
        <w:t xml:space="preserve">greatly </w:t>
      </w:r>
      <w:r>
        <w:rPr>
          <w:sz w:val="24"/>
        </w:rPr>
        <w:t>decreasing the income amounts needed in the future. Because of compounding, these numbers, although they may seem tiny, have a huge impact on the amount of capital needed to generate this growing income need each year. Lowering the rates by 0.25% (one quarter of 1%) may make a huge difference on the total amount of capital needed.</w:t>
      </w:r>
    </w:p>
    <w:p w:rsidR="00C84CE0" w:rsidRDefault="00C84CE0" w:rsidP="009454B7">
      <w:pPr>
        <w:tabs>
          <w:tab w:val="left" w:pos="0"/>
        </w:tabs>
        <w:suppressAutoHyphens/>
        <w:jc w:val="both"/>
        <w:rPr>
          <w:sz w:val="24"/>
        </w:rPr>
      </w:pPr>
    </w:p>
    <w:p w:rsidR="00956A20" w:rsidRDefault="00C84CE0" w:rsidP="009454B7">
      <w:pPr>
        <w:tabs>
          <w:tab w:val="left" w:pos="0"/>
        </w:tabs>
        <w:suppressAutoHyphens/>
        <w:jc w:val="both"/>
        <w:rPr>
          <w:sz w:val="24"/>
        </w:rPr>
      </w:pPr>
      <w:r>
        <w:rPr>
          <w:sz w:val="24"/>
        </w:rPr>
        <w:t xml:space="preserve">Lowering the 1 - 20 year rate has more of an impact than lowering the 1 - 10 year rate or the 1 - 5 year rate. Lowering the 1 - 5 or 1 - 10 year </w:t>
      </w:r>
      <w:r w:rsidR="00956A20">
        <w:rPr>
          <w:sz w:val="24"/>
        </w:rPr>
        <w:t>rate has about the same affect.</w:t>
      </w:r>
    </w:p>
    <w:p w:rsidR="00956A20" w:rsidRDefault="00956A20" w:rsidP="009454B7">
      <w:pPr>
        <w:tabs>
          <w:tab w:val="left" w:pos="0"/>
        </w:tabs>
        <w:suppressAutoHyphens/>
        <w:jc w:val="both"/>
        <w:rPr>
          <w:sz w:val="24"/>
        </w:rPr>
      </w:pPr>
    </w:p>
    <w:p w:rsidR="0091198A" w:rsidRDefault="00C84CE0" w:rsidP="009454B7">
      <w:pPr>
        <w:tabs>
          <w:tab w:val="left" w:pos="0"/>
        </w:tabs>
        <w:suppressAutoHyphens/>
        <w:jc w:val="both"/>
        <w:rPr>
          <w:sz w:val="24"/>
        </w:rPr>
      </w:pPr>
      <w:r>
        <w:rPr>
          <w:sz w:val="24"/>
        </w:rPr>
        <w:t xml:space="preserve">Our opinion is that the range of </w:t>
      </w:r>
      <w:r w:rsidR="0091198A">
        <w:rPr>
          <w:sz w:val="24"/>
        </w:rPr>
        <w:t xml:space="preserve">generic COLA </w:t>
      </w:r>
      <w:r>
        <w:rPr>
          <w:sz w:val="24"/>
        </w:rPr>
        <w:t>inflation rates should be between 2% and 5%</w:t>
      </w:r>
      <w:r w:rsidR="0091198A">
        <w:rPr>
          <w:sz w:val="24"/>
        </w:rPr>
        <w:t>,</w:t>
      </w:r>
      <w:r>
        <w:rPr>
          <w:sz w:val="24"/>
        </w:rPr>
        <w:t xml:space="preserve"> unless something drastic is happening in the economy. </w:t>
      </w:r>
      <w:r w:rsidR="0091198A">
        <w:rPr>
          <w:sz w:val="24"/>
        </w:rPr>
        <w:t>5% is a very high average, and probably will not happen again in the 21</w:t>
      </w:r>
      <w:r w:rsidR="0091198A" w:rsidRPr="0091198A">
        <w:rPr>
          <w:sz w:val="24"/>
          <w:vertAlign w:val="superscript"/>
        </w:rPr>
        <w:t>st</w:t>
      </w:r>
      <w:r w:rsidR="0091198A">
        <w:rPr>
          <w:sz w:val="24"/>
        </w:rPr>
        <w:t xml:space="preserve"> century.</w:t>
      </w:r>
    </w:p>
    <w:p w:rsidR="0091198A" w:rsidRDefault="0091198A" w:rsidP="009454B7">
      <w:pPr>
        <w:tabs>
          <w:tab w:val="left" w:pos="0"/>
        </w:tabs>
        <w:suppressAutoHyphens/>
        <w:jc w:val="both"/>
        <w:rPr>
          <w:sz w:val="24"/>
        </w:rPr>
      </w:pPr>
    </w:p>
    <w:p w:rsidR="00C84CE0" w:rsidRDefault="0091198A" w:rsidP="009454B7">
      <w:pPr>
        <w:tabs>
          <w:tab w:val="left" w:pos="0"/>
        </w:tabs>
        <w:suppressAutoHyphens/>
        <w:jc w:val="both"/>
        <w:rPr>
          <w:sz w:val="24"/>
        </w:rPr>
      </w:pPr>
      <w:r>
        <w:rPr>
          <w:sz w:val="24"/>
        </w:rPr>
        <w:t>Then</w:t>
      </w:r>
      <w:r w:rsidR="00C84CE0">
        <w:rPr>
          <w:sz w:val="24"/>
        </w:rPr>
        <w:t xml:space="preserve"> don’t forget that you can manually override their income goals (and thus the inflation rates) by reducing </w:t>
      </w:r>
      <w:r>
        <w:rPr>
          <w:sz w:val="24"/>
        </w:rPr>
        <w:t xml:space="preserve">them via the income goal manual overrides, and/or just reduce growth of </w:t>
      </w:r>
      <w:r w:rsidR="00C84CE0">
        <w:rPr>
          <w:sz w:val="24"/>
        </w:rPr>
        <w:t>expenses on the Cash Flow Projector.</w:t>
      </w:r>
    </w:p>
    <w:p w:rsidR="00C84CE0" w:rsidRDefault="00C84CE0" w:rsidP="009454B7">
      <w:pPr>
        <w:tabs>
          <w:tab w:val="left" w:pos="0"/>
        </w:tabs>
        <w:suppressAutoHyphens/>
        <w:jc w:val="both"/>
        <w:rPr>
          <w:b/>
          <w:i/>
          <w:color w:val="FF0000"/>
          <w:sz w:val="24"/>
        </w:rPr>
      </w:pPr>
    </w:p>
    <w:p w:rsidR="00C84CE0" w:rsidRDefault="00C84CE0" w:rsidP="009454B7">
      <w:pPr>
        <w:tabs>
          <w:tab w:val="left" w:pos="0"/>
        </w:tabs>
        <w:suppressAutoHyphens/>
        <w:jc w:val="center"/>
        <w:rPr>
          <w:bCs/>
          <w:sz w:val="28"/>
        </w:rPr>
      </w:pPr>
      <w:r>
        <w:rPr>
          <w:bCs/>
          <w:smallCaps/>
          <w:sz w:val="28"/>
        </w:rPr>
        <w:t xml:space="preserve">Method #10: Raise the Social Security Income Amounts </w:t>
      </w:r>
      <w:r w:rsidR="0091198A">
        <w:rPr>
          <w:bCs/>
          <w:smallCaps/>
          <w:sz w:val="28"/>
        </w:rPr>
        <w:t>and/</w:t>
      </w:r>
      <w:r>
        <w:rPr>
          <w:bCs/>
          <w:smallCaps/>
          <w:sz w:val="28"/>
        </w:rPr>
        <w:t xml:space="preserve">or the Social Security </w:t>
      </w:r>
      <w:r w:rsidR="0091198A">
        <w:rPr>
          <w:bCs/>
          <w:smallCaps/>
          <w:sz w:val="28"/>
        </w:rPr>
        <w:t xml:space="preserve">COLA </w:t>
      </w:r>
      <w:r>
        <w:rPr>
          <w:bCs/>
          <w:smallCaps/>
          <w:sz w:val="28"/>
        </w:rPr>
        <w:t>Inflation Rate</w:t>
      </w:r>
      <w:r>
        <w:rPr>
          <w:bCs/>
          <w:sz w:val="28"/>
        </w:rPr>
        <w:t xml:space="preserve"> </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Unless the clients have had a </w:t>
      </w:r>
      <w:r w:rsidR="0091198A">
        <w:rPr>
          <w:sz w:val="24"/>
        </w:rPr>
        <w:t xml:space="preserve">very </w:t>
      </w:r>
      <w:r>
        <w:rPr>
          <w:sz w:val="24"/>
        </w:rPr>
        <w:t xml:space="preserve">recent determination statement done by the Social Security, the only way to determine their Social Security PIA is to calculate their earnings every year using some arcane formula. We have personally never seen any planner do this; so don’t feel bad about guessing. If guessing bothers you, </w:t>
      </w:r>
      <w:r w:rsidR="0091198A">
        <w:rPr>
          <w:sz w:val="24"/>
        </w:rPr>
        <w:t xml:space="preserve">just </w:t>
      </w:r>
      <w:r>
        <w:rPr>
          <w:sz w:val="24"/>
        </w:rPr>
        <w:t xml:space="preserve">go to the Social Security website and download their free PIA calculator at </w:t>
      </w:r>
      <w:hyperlink r:id="rId190" w:tooltip="http://www.ssa.gov/" w:history="1">
        <w:r>
          <w:rPr>
            <w:rStyle w:val="Hyperlink"/>
            <w:sz w:val="24"/>
          </w:rPr>
          <w:t>http://www.ssa.gov</w:t>
        </w:r>
      </w:hyperlink>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On the PIA</w:t>
      </w:r>
      <w:r w:rsidR="0091198A">
        <w:rPr>
          <w:sz w:val="24"/>
        </w:rPr>
        <w:t xml:space="preserve"> (primary insurance amount, or the benefit payout)</w:t>
      </w:r>
      <w:r>
        <w:rPr>
          <w:sz w:val="24"/>
        </w:rPr>
        <w:t>, you can just guess higher to reduce income deficits, up to the maximum benefit (which is updated into the program annually).</w:t>
      </w:r>
    </w:p>
    <w:p w:rsidR="00C84CE0" w:rsidRDefault="00C84CE0" w:rsidP="009454B7">
      <w:pPr>
        <w:tabs>
          <w:tab w:val="left" w:pos="0"/>
        </w:tabs>
        <w:suppressAutoHyphens/>
        <w:jc w:val="both"/>
        <w:rPr>
          <w:sz w:val="24"/>
        </w:rPr>
      </w:pPr>
      <w:r>
        <w:rPr>
          <w:sz w:val="24"/>
        </w:rPr>
        <w:t xml:space="preserve"> </w:t>
      </w:r>
    </w:p>
    <w:p w:rsidR="0091198A" w:rsidRDefault="00C84CE0" w:rsidP="009454B7">
      <w:pPr>
        <w:pStyle w:val="BodyText"/>
      </w:pPr>
      <w:r>
        <w:t>You can also guess higher on the amount of annual PIA COLA (primary insurance amount cost of living allowance). Nobody knows what inflation will be in the future; let alone what the Social Security COLA will be, so just guess.</w:t>
      </w:r>
    </w:p>
    <w:p w:rsidR="0091198A" w:rsidRDefault="0091198A" w:rsidP="009454B7">
      <w:pPr>
        <w:pStyle w:val="BodyText"/>
      </w:pPr>
    </w:p>
    <w:p w:rsidR="0091198A" w:rsidRDefault="0091198A" w:rsidP="009454B7">
      <w:pPr>
        <w:pStyle w:val="BodyText"/>
      </w:pPr>
      <w:r>
        <w:t>Congress is always talking about fiddling with this to help save the system. The usual proposal is to have it be 1% less than the previous year’s CPI number (instead of it being the same).</w:t>
      </w:r>
    </w:p>
    <w:p w:rsidR="0091198A" w:rsidRDefault="0091198A" w:rsidP="009454B7">
      <w:pPr>
        <w:pStyle w:val="BodyText"/>
      </w:pPr>
    </w:p>
    <w:p w:rsidR="00C84CE0" w:rsidRDefault="00C84CE0" w:rsidP="009454B7">
      <w:pPr>
        <w:pStyle w:val="BodyText"/>
      </w:pPr>
      <w:r>
        <w:t xml:space="preserve">We would stay in the 0.5% to 3% range though depending on what they put in their Fact Finders. It’s best to not </w:t>
      </w:r>
      <w:r w:rsidR="003B5138">
        <w:t>have</w:t>
      </w:r>
      <w:r>
        <w:t xml:space="preserve"> </w:t>
      </w:r>
      <w:r w:rsidR="0091198A">
        <w:t xml:space="preserve">this </w:t>
      </w:r>
      <w:r>
        <w:t>inflation rate be more than one percent less than the overall long-term inflation rate (</w:t>
      </w:r>
      <w:r w:rsidR="0091198A">
        <w:t>then rarely go over 4</w:t>
      </w:r>
      <w:r>
        <w:t>%).</w:t>
      </w:r>
    </w:p>
    <w:p w:rsidR="00C84CE0" w:rsidRDefault="00C84CE0" w:rsidP="009454B7">
      <w:pPr>
        <w:tabs>
          <w:tab w:val="left" w:pos="0"/>
        </w:tabs>
        <w:suppressAutoHyphens/>
        <w:jc w:val="both"/>
        <w:rPr>
          <w:b/>
          <w:i/>
          <w:color w:val="FF0000"/>
          <w:sz w:val="24"/>
        </w:rPr>
      </w:pPr>
    </w:p>
    <w:p w:rsidR="00C84CE0" w:rsidRDefault="00C84CE0" w:rsidP="009454B7">
      <w:pPr>
        <w:tabs>
          <w:tab w:val="left" w:pos="0"/>
        </w:tabs>
        <w:suppressAutoHyphens/>
        <w:jc w:val="both"/>
        <w:rPr>
          <w:b/>
          <w:i/>
          <w:color w:val="FF0000"/>
          <w:sz w:val="24"/>
        </w:rPr>
      </w:pPr>
      <w:r>
        <w:rPr>
          <w:b/>
          <w:i/>
          <w:color w:val="FF0000"/>
          <w:sz w:val="24"/>
        </w:rPr>
        <w:t>Warning</w:t>
      </w:r>
      <w:r w:rsidR="0091198A">
        <w:rPr>
          <w:b/>
          <w:i/>
          <w:color w:val="FF0000"/>
          <w:sz w:val="24"/>
        </w:rPr>
        <w:t>! If you use this method, then you w</w:t>
      </w:r>
      <w:r>
        <w:rPr>
          <w:b/>
          <w:i/>
          <w:color w:val="FF0000"/>
          <w:sz w:val="24"/>
        </w:rPr>
        <w:t>ill need to also print and present a</w:t>
      </w:r>
      <w:r w:rsidR="006C208F">
        <w:rPr>
          <w:b/>
          <w:i/>
          <w:color w:val="FF0000"/>
          <w:sz w:val="24"/>
        </w:rPr>
        <w:t xml:space="preserve"> Current version</w:t>
      </w:r>
      <w:r>
        <w:rPr>
          <w:b/>
          <w:i/>
          <w:color w:val="FF0000"/>
          <w:sz w:val="24"/>
        </w:rPr>
        <w:t xml:space="preserve"> (or an additional</w:t>
      </w:r>
      <w:r w:rsidR="006C208F">
        <w:rPr>
          <w:b/>
          <w:i/>
          <w:color w:val="FF0000"/>
          <w:sz w:val="24"/>
        </w:rPr>
        <w:t xml:space="preserve"> Current version</w:t>
      </w:r>
      <w:r>
        <w:rPr>
          <w:b/>
          <w:i/>
          <w:color w:val="FF0000"/>
          <w:sz w:val="24"/>
        </w:rPr>
        <w:t>) showing the usage of this method! Failing to do so will result in an apples-to-oranges comparison and would not be acting in the clients’ best interest.</w:t>
      </w:r>
    </w:p>
    <w:p w:rsidR="00FA2DBB" w:rsidRDefault="00FA2DBB" w:rsidP="009454B7">
      <w:pPr>
        <w:tabs>
          <w:tab w:val="left" w:pos="0"/>
        </w:tabs>
        <w:suppressAutoHyphens/>
        <w:jc w:val="both"/>
        <w:rPr>
          <w:sz w:val="24"/>
        </w:rPr>
      </w:pPr>
    </w:p>
    <w:p w:rsidR="00C84CE0" w:rsidRDefault="00C84CE0" w:rsidP="009454B7">
      <w:pPr>
        <w:tabs>
          <w:tab w:val="left" w:pos="0"/>
        </w:tabs>
        <w:suppressAutoHyphens/>
        <w:jc w:val="center"/>
        <w:rPr>
          <w:bCs/>
          <w:smallCaps/>
          <w:sz w:val="28"/>
        </w:rPr>
      </w:pPr>
      <w:r>
        <w:rPr>
          <w:bCs/>
          <w:smallCaps/>
          <w:sz w:val="28"/>
        </w:rPr>
        <w:t xml:space="preserve">Method #11: Lower the Age the Clients will Collect Social Security </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You can always lower the age they will begin to collect Social Security. If they entered 65 on their Fact Finder, and they retire at 60, make an addition version trying age 62. Be sure to remember to explain to them what you did though.</w:t>
      </w:r>
    </w:p>
    <w:p w:rsidR="00C84CE0" w:rsidRDefault="00C84CE0" w:rsidP="009454B7">
      <w:pPr>
        <w:tabs>
          <w:tab w:val="left" w:pos="0"/>
        </w:tabs>
        <w:suppressAutoHyphens/>
        <w:jc w:val="both"/>
        <w:rPr>
          <w:sz w:val="24"/>
        </w:rPr>
      </w:pPr>
    </w:p>
    <w:p w:rsidR="00C84CE0" w:rsidRDefault="00C84CE0" w:rsidP="009454B7">
      <w:pPr>
        <w:pStyle w:val="HTMLPreformatted"/>
      </w:pPr>
      <w:r>
        <w:rPr>
          <w:rFonts w:ascii="Times New Roman" w:hAnsi="Times New Roman" w:cs="Times New Roman"/>
          <w:sz w:val="24"/>
        </w:rPr>
        <w:t>An analysis of the optimal a</w:t>
      </w:r>
      <w:r w:rsidR="0081214B">
        <w:rPr>
          <w:rFonts w:ascii="Times New Roman" w:hAnsi="Times New Roman" w:cs="Times New Roman"/>
          <w:sz w:val="24"/>
        </w:rPr>
        <w:t>ge to collect Social Security is</w:t>
      </w:r>
      <w:r>
        <w:rPr>
          <w:rFonts w:ascii="Times New Roman" w:hAnsi="Times New Roman" w:cs="Times New Roman"/>
          <w:sz w:val="24"/>
        </w:rPr>
        <w:t xml:space="preserve"> here: </w:t>
      </w:r>
      <w:hyperlink r:id="rId191" w:history="1">
        <w:r>
          <w:rPr>
            <w:rStyle w:val="Hyperlink"/>
            <w:rFonts w:ascii="Times New Roman" w:hAnsi="Times New Roman" w:cs="Times New Roman"/>
            <w:sz w:val="24"/>
          </w:rPr>
          <w:t>http://www.toolsformoney.com/social_security.htm</w:t>
        </w:r>
      </w:hyperlink>
    </w:p>
    <w:p w:rsidR="00956A20" w:rsidRDefault="00956A20" w:rsidP="009454B7">
      <w:pPr>
        <w:pStyle w:val="HTMLPreformatted"/>
      </w:pPr>
    </w:p>
    <w:p w:rsidR="00AC06B2" w:rsidRDefault="00AC06B2" w:rsidP="00AC06B2">
      <w:pPr>
        <w:pStyle w:val="HTMLPreformatted"/>
        <w:jc w:val="both"/>
      </w:pPr>
      <w:r>
        <w:rPr>
          <w:rFonts w:ascii="Times New Roman" w:hAnsi="Times New Roman" w:cs="Times New Roman"/>
          <w:sz w:val="24"/>
        </w:rPr>
        <w:t>If this math bores of confounds you, then just change the inputs to what’s shown on their benefit statements if they take it at age 62, and then you’ll see that this just magically makes the retirement plan much better. This will ALWAYS happen, because it’s just the way this complex and arcane math works out long-term in the Real World.</w:t>
      </w:r>
    </w:p>
    <w:p w:rsidR="00AC06B2" w:rsidRDefault="00AC06B2" w:rsidP="009454B7">
      <w:pPr>
        <w:pStyle w:val="HTMLPreformatted"/>
      </w:pPr>
    </w:p>
    <w:p w:rsidR="00AC06B2" w:rsidRDefault="00956A20" w:rsidP="009454B7">
      <w:pPr>
        <w:tabs>
          <w:tab w:val="left" w:pos="0"/>
        </w:tabs>
        <w:suppressAutoHyphens/>
        <w:jc w:val="both"/>
        <w:rPr>
          <w:sz w:val="24"/>
        </w:rPr>
      </w:pPr>
      <w:r>
        <w:rPr>
          <w:sz w:val="24"/>
        </w:rPr>
        <w:t xml:space="preserve">Changing the start year from 65 to 62 sometimes makes all the difference needed, so </w:t>
      </w:r>
      <w:r w:rsidR="00AC06B2">
        <w:rPr>
          <w:sz w:val="24"/>
        </w:rPr>
        <w:t xml:space="preserve">just </w:t>
      </w:r>
      <w:r>
        <w:rPr>
          <w:sz w:val="24"/>
        </w:rPr>
        <w:t>always do that.</w:t>
      </w:r>
    </w:p>
    <w:p w:rsidR="00956A20" w:rsidRDefault="00956A20" w:rsidP="009454B7">
      <w:pPr>
        <w:tabs>
          <w:tab w:val="left" w:pos="0"/>
        </w:tabs>
        <w:suppressAutoHyphens/>
        <w:jc w:val="both"/>
        <w:rPr>
          <w:b/>
          <w:i/>
          <w:color w:val="FF0000"/>
          <w:sz w:val="24"/>
        </w:rPr>
      </w:pPr>
    </w:p>
    <w:p w:rsidR="00C84CE0" w:rsidRDefault="00C84CE0" w:rsidP="009454B7">
      <w:pPr>
        <w:tabs>
          <w:tab w:val="left" w:pos="0"/>
        </w:tabs>
        <w:suppressAutoHyphens/>
        <w:jc w:val="both"/>
        <w:rPr>
          <w:b/>
          <w:i/>
          <w:color w:val="FF0000"/>
          <w:sz w:val="24"/>
        </w:rPr>
      </w:pPr>
      <w:r>
        <w:rPr>
          <w:b/>
          <w:i/>
          <w:color w:val="FF0000"/>
          <w:sz w:val="24"/>
        </w:rPr>
        <w:t>Warning</w:t>
      </w:r>
      <w:r w:rsidR="0091198A">
        <w:rPr>
          <w:b/>
          <w:i/>
          <w:color w:val="FF0000"/>
          <w:sz w:val="24"/>
        </w:rPr>
        <w:t>! If you use this method, then you w</w:t>
      </w:r>
      <w:r>
        <w:rPr>
          <w:b/>
          <w:i/>
          <w:color w:val="FF0000"/>
          <w:sz w:val="24"/>
        </w:rPr>
        <w:t>ill need to also print and present a</w:t>
      </w:r>
      <w:r w:rsidR="006C208F">
        <w:rPr>
          <w:b/>
          <w:i/>
          <w:color w:val="FF0000"/>
          <w:sz w:val="24"/>
        </w:rPr>
        <w:t xml:space="preserve"> Current version</w:t>
      </w:r>
      <w:r>
        <w:rPr>
          <w:b/>
          <w:i/>
          <w:color w:val="FF0000"/>
          <w:sz w:val="24"/>
        </w:rPr>
        <w:t xml:space="preserve"> (or an additional</w:t>
      </w:r>
      <w:r w:rsidR="006C208F">
        <w:rPr>
          <w:b/>
          <w:i/>
          <w:color w:val="FF0000"/>
          <w:sz w:val="24"/>
        </w:rPr>
        <w:t xml:space="preserve"> Current version</w:t>
      </w:r>
      <w:r>
        <w:rPr>
          <w:b/>
          <w:i/>
          <w:color w:val="FF0000"/>
          <w:sz w:val="24"/>
        </w:rPr>
        <w:t>) showing the usage of this method! Failing to do so will result in an apples-to-oranges comparison and would not be acting in the clients’ best interest.</w:t>
      </w:r>
    </w:p>
    <w:p w:rsidR="00C84CE0" w:rsidRDefault="00C84CE0" w:rsidP="009454B7">
      <w:pPr>
        <w:tabs>
          <w:tab w:val="left" w:pos="0"/>
        </w:tabs>
        <w:suppressAutoHyphens/>
        <w:jc w:val="center"/>
        <w:rPr>
          <w:b/>
          <w:smallCaps/>
          <w:sz w:val="24"/>
        </w:rPr>
      </w:pPr>
    </w:p>
    <w:p w:rsidR="00C84CE0" w:rsidRDefault="00C84CE0" w:rsidP="009454B7">
      <w:pPr>
        <w:tabs>
          <w:tab w:val="left" w:pos="0"/>
        </w:tabs>
        <w:suppressAutoHyphens/>
        <w:jc w:val="center"/>
        <w:rPr>
          <w:bCs/>
          <w:smallCaps/>
          <w:sz w:val="24"/>
        </w:rPr>
      </w:pPr>
      <w:r>
        <w:rPr>
          <w:bCs/>
          <w:smallCaps/>
          <w:sz w:val="24"/>
        </w:rPr>
        <w:t>Method #12: Lower the Social Security Tax Inclusion Rate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Lower the rate you inputted into cell A or D55 of the </w:t>
      </w:r>
      <w:r>
        <w:rPr>
          <w:i/>
          <w:sz w:val="24"/>
        </w:rPr>
        <w:t>Master Input</w:t>
      </w:r>
      <w:r>
        <w:rPr>
          <w:sz w:val="24"/>
        </w:rPr>
        <w:t xml:space="preserve"> sheet. Nobody knows what rates will be, and it’s up to you to use realistic numbers and explain them to the clients.</w:t>
      </w:r>
      <w:r w:rsidR="00117E44">
        <w:rPr>
          <w:sz w:val="24"/>
        </w:rPr>
        <w:t xml:space="preserve"> It’s either going to be 0%, 50%, or 85%.</w:t>
      </w:r>
    </w:p>
    <w:p w:rsidR="00C84CE0" w:rsidRDefault="00C84CE0" w:rsidP="009454B7">
      <w:pPr>
        <w:tabs>
          <w:tab w:val="left" w:pos="0"/>
        </w:tabs>
        <w:suppressAutoHyphens/>
        <w:jc w:val="both"/>
        <w:rPr>
          <w:b/>
          <w:i/>
          <w:color w:val="FF0000"/>
          <w:sz w:val="24"/>
        </w:rPr>
      </w:pPr>
    </w:p>
    <w:p w:rsidR="00C84CE0" w:rsidRDefault="00C84CE0" w:rsidP="009454B7">
      <w:pPr>
        <w:tabs>
          <w:tab w:val="left" w:pos="0"/>
        </w:tabs>
        <w:suppressAutoHyphens/>
        <w:jc w:val="both"/>
        <w:rPr>
          <w:b/>
          <w:i/>
          <w:color w:val="FF0000"/>
          <w:sz w:val="24"/>
        </w:rPr>
      </w:pPr>
      <w:r>
        <w:rPr>
          <w:b/>
          <w:i/>
          <w:color w:val="FF0000"/>
          <w:sz w:val="24"/>
        </w:rPr>
        <w:t>Warning</w:t>
      </w:r>
      <w:r w:rsidR="0091198A">
        <w:rPr>
          <w:b/>
          <w:i/>
          <w:color w:val="FF0000"/>
          <w:sz w:val="24"/>
        </w:rPr>
        <w:t>! If you use this method, then you w</w:t>
      </w:r>
      <w:r>
        <w:rPr>
          <w:b/>
          <w:i/>
          <w:color w:val="FF0000"/>
          <w:sz w:val="24"/>
        </w:rPr>
        <w:t>ill need to also print and present a</w:t>
      </w:r>
      <w:r w:rsidR="006C208F">
        <w:rPr>
          <w:b/>
          <w:i/>
          <w:color w:val="FF0000"/>
          <w:sz w:val="24"/>
        </w:rPr>
        <w:t xml:space="preserve"> Current version</w:t>
      </w:r>
      <w:r>
        <w:rPr>
          <w:b/>
          <w:i/>
          <w:color w:val="FF0000"/>
          <w:sz w:val="24"/>
        </w:rPr>
        <w:t xml:space="preserve"> (or an additional</w:t>
      </w:r>
      <w:r w:rsidR="006C208F">
        <w:rPr>
          <w:b/>
          <w:i/>
          <w:color w:val="FF0000"/>
          <w:sz w:val="24"/>
        </w:rPr>
        <w:t xml:space="preserve"> Current version</w:t>
      </w:r>
      <w:r>
        <w:rPr>
          <w:b/>
          <w:i/>
          <w:color w:val="FF0000"/>
          <w:sz w:val="24"/>
        </w:rPr>
        <w:t>) showing the usage of this method! Failing to do so will result in an apples-to-oranges comparison and would not be acting in the clients’ best interest.</w:t>
      </w:r>
    </w:p>
    <w:p w:rsidR="00C84CE0" w:rsidRDefault="00C84CE0" w:rsidP="009454B7">
      <w:pPr>
        <w:tabs>
          <w:tab w:val="left" w:pos="0"/>
        </w:tabs>
        <w:suppressAutoHyphens/>
        <w:jc w:val="both"/>
        <w:rPr>
          <w:b/>
          <w:i/>
          <w:color w:val="FF0000"/>
          <w:sz w:val="24"/>
        </w:rPr>
      </w:pPr>
    </w:p>
    <w:p w:rsidR="00C84CE0" w:rsidRDefault="00C84CE0" w:rsidP="009454B7">
      <w:pPr>
        <w:tabs>
          <w:tab w:val="left" w:pos="0"/>
        </w:tabs>
        <w:suppressAutoHyphens/>
        <w:jc w:val="center"/>
        <w:rPr>
          <w:bCs/>
          <w:sz w:val="28"/>
        </w:rPr>
      </w:pPr>
      <w:r>
        <w:rPr>
          <w:bCs/>
          <w:smallCaps/>
          <w:sz w:val="28"/>
        </w:rPr>
        <w:t>Method #13: Lower the Assumed Tax Rate</w:t>
      </w:r>
    </w:p>
    <w:p w:rsidR="00C84CE0" w:rsidRDefault="00C84CE0" w:rsidP="009454B7">
      <w:pPr>
        <w:tabs>
          <w:tab w:val="left" w:pos="0"/>
        </w:tabs>
        <w:suppressAutoHyphens/>
        <w:jc w:val="both"/>
        <w:rPr>
          <w:sz w:val="24"/>
        </w:rPr>
      </w:pPr>
    </w:p>
    <w:p w:rsidR="006E5EDB" w:rsidRDefault="00C84CE0" w:rsidP="009454B7">
      <w:pPr>
        <w:tabs>
          <w:tab w:val="left" w:pos="0"/>
        </w:tabs>
        <w:suppressAutoHyphens/>
        <w:jc w:val="both"/>
        <w:rPr>
          <w:sz w:val="24"/>
        </w:rPr>
      </w:pPr>
      <w:r>
        <w:rPr>
          <w:sz w:val="24"/>
        </w:rPr>
        <w:t xml:space="preserve">Try lowering the tax rates you entered into cell A49 of the </w:t>
      </w:r>
      <w:r>
        <w:rPr>
          <w:i/>
          <w:sz w:val="24"/>
        </w:rPr>
        <w:t>Master Input</w:t>
      </w:r>
      <w:r>
        <w:rPr>
          <w:sz w:val="24"/>
        </w:rPr>
        <w:t xml:space="preserve"> sheet, or on any of the assets. Nobody knows what rates will be, and it’s up to you to use realistic numbers and explain them to the clients. Be sure to make use of both Average Tax Bracket Calculators (the sheet </w:t>
      </w:r>
      <w:r w:rsidR="006E5EDB">
        <w:rPr>
          <w:sz w:val="24"/>
        </w:rPr>
        <w:t xml:space="preserve">at the </w:t>
      </w:r>
      <w:r>
        <w:rPr>
          <w:sz w:val="24"/>
        </w:rPr>
        <w:t xml:space="preserve">far right) and the tax rate manual override input areas. Most people will be in a </w:t>
      </w:r>
      <w:r w:rsidR="006E5EDB">
        <w:rPr>
          <w:sz w:val="24"/>
        </w:rPr>
        <w:t xml:space="preserve">much </w:t>
      </w:r>
      <w:r>
        <w:rPr>
          <w:sz w:val="24"/>
        </w:rPr>
        <w:t>lower average tax bracket when retired, so accounting will save tons of money for this.</w:t>
      </w:r>
    </w:p>
    <w:p w:rsidR="00C84CE0" w:rsidRDefault="00C84CE0" w:rsidP="009454B7">
      <w:pPr>
        <w:tabs>
          <w:tab w:val="left" w:pos="0"/>
        </w:tabs>
        <w:suppressAutoHyphens/>
        <w:jc w:val="both"/>
        <w:rPr>
          <w:b/>
          <w:i/>
          <w:color w:val="FF0000"/>
          <w:sz w:val="24"/>
        </w:rPr>
      </w:pPr>
    </w:p>
    <w:p w:rsidR="00C84CE0" w:rsidRDefault="00C84CE0" w:rsidP="009454B7">
      <w:pPr>
        <w:tabs>
          <w:tab w:val="left" w:pos="0"/>
        </w:tabs>
        <w:suppressAutoHyphens/>
        <w:jc w:val="both"/>
        <w:rPr>
          <w:b/>
          <w:i/>
          <w:color w:val="FF0000"/>
          <w:sz w:val="24"/>
        </w:rPr>
      </w:pPr>
      <w:r>
        <w:rPr>
          <w:b/>
          <w:i/>
          <w:color w:val="FF0000"/>
          <w:sz w:val="24"/>
        </w:rPr>
        <w:t>Warning</w:t>
      </w:r>
      <w:r w:rsidR="0091198A">
        <w:rPr>
          <w:b/>
          <w:i/>
          <w:color w:val="FF0000"/>
          <w:sz w:val="24"/>
        </w:rPr>
        <w:t>! If you use this method, then you w</w:t>
      </w:r>
      <w:r>
        <w:rPr>
          <w:b/>
          <w:i/>
          <w:color w:val="FF0000"/>
          <w:sz w:val="24"/>
        </w:rPr>
        <w:t>ill need to also print and present a</w:t>
      </w:r>
      <w:r w:rsidR="006C208F">
        <w:rPr>
          <w:b/>
          <w:i/>
          <w:color w:val="FF0000"/>
          <w:sz w:val="24"/>
        </w:rPr>
        <w:t xml:space="preserve"> Current version</w:t>
      </w:r>
      <w:r>
        <w:rPr>
          <w:b/>
          <w:i/>
          <w:color w:val="FF0000"/>
          <w:sz w:val="24"/>
        </w:rPr>
        <w:t xml:space="preserve"> (or an additional</w:t>
      </w:r>
      <w:r w:rsidR="006C208F">
        <w:rPr>
          <w:b/>
          <w:i/>
          <w:color w:val="FF0000"/>
          <w:sz w:val="24"/>
        </w:rPr>
        <w:t xml:space="preserve"> Current version</w:t>
      </w:r>
      <w:r>
        <w:rPr>
          <w:b/>
          <w:i/>
          <w:color w:val="FF0000"/>
          <w:sz w:val="24"/>
        </w:rPr>
        <w:t>) showing the usage of this method! Failing to do so will result in an apples-to-oranges comparison and would not be acting in the clients’ best interest.</w:t>
      </w:r>
    </w:p>
    <w:p w:rsidR="00C84CE0" w:rsidRDefault="00C84CE0" w:rsidP="009454B7">
      <w:pPr>
        <w:tabs>
          <w:tab w:val="left" w:pos="0"/>
        </w:tabs>
        <w:suppressAutoHyphens/>
        <w:jc w:val="center"/>
        <w:rPr>
          <w:sz w:val="24"/>
        </w:rPr>
      </w:pPr>
      <w:r>
        <w:rPr>
          <w:b/>
          <w:smallCaps/>
          <w:sz w:val="32"/>
        </w:rPr>
        <w:t xml:space="preserve">How to Use </w:t>
      </w:r>
      <w:r w:rsidR="005151B6">
        <w:rPr>
          <w:b/>
          <w:smallCaps/>
          <w:sz w:val="32"/>
        </w:rPr>
        <w:t xml:space="preserve">the </w:t>
      </w:r>
      <w:r>
        <w:rPr>
          <w:b/>
          <w:smallCaps/>
          <w:sz w:val="32"/>
        </w:rPr>
        <w:t>Flexible Assets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This section explains how to use the Flexible Assets. There are three basic ways to use the Flexible Assets:</w:t>
      </w:r>
    </w:p>
    <w:p w:rsidR="00C84CE0" w:rsidRDefault="00C84CE0" w:rsidP="009454B7">
      <w:pPr>
        <w:tabs>
          <w:tab w:val="left" w:pos="0"/>
        </w:tabs>
        <w:suppressAutoHyphens/>
        <w:rPr>
          <w:sz w:val="24"/>
        </w:rPr>
      </w:pPr>
    </w:p>
    <w:p w:rsidR="00C84CE0" w:rsidRDefault="00C84CE0" w:rsidP="009454B7">
      <w:pPr>
        <w:tabs>
          <w:tab w:val="left" w:pos="0"/>
        </w:tabs>
        <w:suppressAutoHyphens/>
        <w:rPr>
          <w:sz w:val="24"/>
        </w:rPr>
      </w:pPr>
      <w:r>
        <w:rPr>
          <w:sz w:val="24"/>
        </w:rPr>
        <w:tab/>
        <w:t>1) Just have one Flexible Asset (other assets paying out in any other method but Flexible).</w:t>
      </w:r>
    </w:p>
    <w:p w:rsidR="00CE4E70" w:rsidRDefault="00CE4E70" w:rsidP="009454B7">
      <w:pPr>
        <w:tabs>
          <w:tab w:val="left" w:pos="0"/>
        </w:tabs>
        <w:suppressAutoHyphens/>
        <w:rPr>
          <w:sz w:val="24"/>
        </w:rPr>
      </w:pPr>
    </w:p>
    <w:p w:rsidR="00C84CE0" w:rsidRDefault="00C84CE0" w:rsidP="009454B7">
      <w:pPr>
        <w:tabs>
          <w:tab w:val="left" w:pos="0"/>
        </w:tabs>
        <w:suppressAutoHyphens/>
        <w:rPr>
          <w:sz w:val="24"/>
        </w:rPr>
      </w:pPr>
      <w:r>
        <w:rPr>
          <w:sz w:val="24"/>
        </w:rPr>
        <w:tab/>
        <w:t>2) Have all assets pay out income as Flexible Assets.</w:t>
      </w:r>
    </w:p>
    <w:p w:rsidR="00CE4E70" w:rsidRDefault="00CE4E70" w:rsidP="009454B7">
      <w:pPr>
        <w:tabs>
          <w:tab w:val="left" w:pos="0"/>
        </w:tabs>
        <w:suppressAutoHyphens/>
        <w:rPr>
          <w:sz w:val="24"/>
        </w:rPr>
      </w:pPr>
    </w:p>
    <w:p w:rsidR="00C84CE0" w:rsidRDefault="00C84CE0" w:rsidP="009454B7">
      <w:pPr>
        <w:tabs>
          <w:tab w:val="left" w:pos="0"/>
        </w:tabs>
        <w:suppressAutoHyphens/>
        <w:rPr>
          <w:sz w:val="24"/>
        </w:rPr>
      </w:pPr>
      <w:r>
        <w:rPr>
          <w:sz w:val="24"/>
        </w:rPr>
        <w:tab/>
        <w:t>3) Have more than one Flexible Asset, with other assets not set to pay out as a Flexible Asset.</w:t>
      </w:r>
    </w:p>
    <w:p w:rsidR="00C84CE0" w:rsidRDefault="00C84CE0" w:rsidP="009454B7">
      <w:pPr>
        <w:tabs>
          <w:tab w:val="left" w:pos="0"/>
        </w:tabs>
        <w:suppressAutoHyphens/>
        <w:rPr>
          <w:sz w:val="24"/>
        </w:rPr>
      </w:pPr>
    </w:p>
    <w:p w:rsidR="00C84CE0" w:rsidRDefault="00C84CE0" w:rsidP="009454B7">
      <w:pPr>
        <w:tabs>
          <w:tab w:val="left" w:pos="0"/>
        </w:tabs>
        <w:suppressAutoHyphens/>
        <w:jc w:val="center"/>
        <w:rPr>
          <w:b/>
          <w:bCs/>
          <w:color w:val="FF0000"/>
          <w:sz w:val="28"/>
        </w:rPr>
      </w:pPr>
      <w:r>
        <w:rPr>
          <w:b/>
          <w:bCs/>
          <w:color w:val="FF0000"/>
          <w:sz w:val="28"/>
        </w:rPr>
        <w:t xml:space="preserve">You should always have at least one flex asset in </w:t>
      </w:r>
      <w:r w:rsidR="00F10495">
        <w:rPr>
          <w:b/>
          <w:bCs/>
          <w:color w:val="FF0000"/>
          <w:sz w:val="28"/>
        </w:rPr>
        <w:t>every financial</w:t>
      </w:r>
      <w:r>
        <w:rPr>
          <w:b/>
          <w:bCs/>
          <w:color w:val="FF0000"/>
          <w:sz w:val="28"/>
        </w:rPr>
        <w:t xml:space="preserve"> plan! Preferably, the</w:t>
      </w:r>
      <w:r w:rsidR="002D4932">
        <w:rPr>
          <w:b/>
          <w:bCs/>
          <w:color w:val="FF0000"/>
          <w:sz w:val="28"/>
        </w:rPr>
        <w:t>ir</w:t>
      </w:r>
      <w:r>
        <w:rPr>
          <w:b/>
          <w:bCs/>
          <w:color w:val="FF0000"/>
          <w:sz w:val="28"/>
        </w:rPr>
        <w:t xml:space="preserve"> largest </w:t>
      </w:r>
      <w:r w:rsidR="002D4932">
        <w:rPr>
          <w:b/>
          <w:bCs/>
          <w:color w:val="FF0000"/>
          <w:sz w:val="28"/>
        </w:rPr>
        <w:t xml:space="preserve">investment </w:t>
      </w:r>
      <w:r>
        <w:rPr>
          <w:b/>
          <w:bCs/>
          <w:color w:val="FF0000"/>
          <w:sz w:val="28"/>
        </w:rPr>
        <w:t>asset. Failing to do this is the #1 support issue!</w:t>
      </w:r>
    </w:p>
    <w:p w:rsidR="00C84CE0" w:rsidRDefault="00C84CE0" w:rsidP="009454B7">
      <w:pPr>
        <w:tabs>
          <w:tab w:val="left" w:pos="0"/>
        </w:tabs>
        <w:suppressAutoHyphens/>
        <w:jc w:val="both"/>
        <w:rPr>
          <w:b/>
          <w:smallCaps/>
          <w:sz w:val="24"/>
        </w:rPr>
      </w:pPr>
    </w:p>
    <w:p w:rsidR="00C84CE0" w:rsidRDefault="00C84CE0" w:rsidP="009454B7">
      <w:pPr>
        <w:tabs>
          <w:tab w:val="left" w:pos="0"/>
        </w:tabs>
        <w:suppressAutoHyphens/>
        <w:jc w:val="both"/>
        <w:rPr>
          <w:sz w:val="24"/>
        </w:rPr>
      </w:pPr>
      <w:r>
        <w:rPr>
          <w:sz w:val="24"/>
        </w:rPr>
        <w:t xml:space="preserve">If you don’t have at least one flex asset, then there will be massive </w:t>
      </w:r>
      <w:r w:rsidR="002D4932">
        <w:rPr>
          <w:sz w:val="24"/>
        </w:rPr>
        <w:t xml:space="preserve">annual </w:t>
      </w:r>
      <w:r>
        <w:rPr>
          <w:sz w:val="24"/>
        </w:rPr>
        <w:t xml:space="preserve">income deficits </w:t>
      </w:r>
      <w:r w:rsidR="002D4932">
        <w:rPr>
          <w:sz w:val="24"/>
        </w:rPr>
        <w:t xml:space="preserve">showing in the retirement plan, </w:t>
      </w:r>
      <w:r>
        <w:rPr>
          <w:sz w:val="24"/>
        </w:rPr>
        <w:t>when there is still plenty of money</w:t>
      </w:r>
      <w:r w:rsidR="002D4932">
        <w:rPr>
          <w:sz w:val="24"/>
        </w:rPr>
        <w:t xml:space="preserve"> </w:t>
      </w:r>
      <w:r w:rsidR="0045498C">
        <w:rPr>
          <w:sz w:val="24"/>
        </w:rPr>
        <w:t>available</w:t>
      </w:r>
      <w:r>
        <w:rPr>
          <w:sz w:val="24"/>
        </w:rPr>
        <w:t>.</w:t>
      </w:r>
    </w:p>
    <w:p w:rsidR="002D4932" w:rsidRDefault="002D4932" w:rsidP="009454B7">
      <w:pPr>
        <w:tabs>
          <w:tab w:val="left" w:pos="0"/>
        </w:tabs>
        <w:suppressAutoHyphens/>
        <w:jc w:val="both"/>
        <w:rPr>
          <w:sz w:val="24"/>
        </w:rPr>
      </w:pPr>
    </w:p>
    <w:p w:rsidR="00C84CE0" w:rsidRDefault="00C84CE0" w:rsidP="009454B7">
      <w:pPr>
        <w:tabs>
          <w:tab w:val="left" w:pos="0"/>
        </w:tabs>
        <w:suppressAutoHyphens/>
        <w:jc w:val="center"/>
        <w:rPr>
          <w:bCs/>
          <w:smallCaps/>
          <w:sz w:val="24"/>
        </w:rPr>
      </w:pPr>
      <w:r>
        <w:rPr>
          <w:bCs/>
          <w:smallCaps/>
          <w:sz w:val="24"/>
        </w:rPr>
        <w:t>Using just One Flexible Asset, with other Assets Paying Out Non-Flexible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Things are the simplest if you decide to just use one Flexible Asset. But remember that you</w:t>
      </w:r>
      <w:r w:rsidR="0045498C">
        <w:rPr>
          <w:sz w:val="24"/>
        </w:rPr>
        <w:t>’ll</w:t>
      </w:r>
      <w:r>
        <w:rPr>
          <w:sz w:val="24"/>
        </w:rPr>
        <w:t xml:space="preserve"> give up significant control when you simplify. In this scenario, you can have any number of assets, but only one would be have its payout method set to be Flexible. </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When the cash generated by all other sources of income is insufficient to meet the income goal in that year, then the total amount of this income deficit is taken out of the Flexible Asset. This happens last - after all income from all sources on the </w:t>
      </w:r>
      <w:r>
        <w:rPr>
          <w:i/>
          <w:sz w:val="24"/>
        </w:rPr>
        <w:t>Summing &amp; Input</w:t>
      </w:r>
      <w:r>
        <w:rPr>
          <w:sz w:val="24"/>
        </w:rPr>
        <w:t xml:space="preserve"> sheet, and all assets with payout methods other than Flexible, are taken into account.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This amount is irrelevant until the Flexible Asset runs out of money. When the Flexible Asset runs out of money (depleted from paying out all of its value to fund deficits), income deficits will begin to appear on the </w:t>
      </w:r>
      <w:r>
        <w:rPr>
          <w:i/>
          <w:sz w:val="24"/>
        </w:rPr>
        <w:t>Annual Summary Numbers</w:t>
      </w:r>
      <w:r>
        <w:rPr>
          <w:sz w:val="24"/>
        </w:rPr>
        <w:t xml:space="preserve"> sheet. This in turn generates the additional funding amounts needed on the </w:t>
      </w:r>
      <w:r>
        <w:rPr>
          <w:i/>
          <w:sz w:val="24"/>
        </w:rPr>
        <w:t>Assumptions &amp; Additional Need</w:t>
      </w:r>
      <w:r>
        <w:rPr>
          <w:sz w:val="24"/>
        </w:rPr>
        <w:t xml:space="preserve"> sheet. </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amounts needed to fund the deficits are taken out of the asset’s balance first, and then taxes are withdrawn at the inclusion rate that you specified in cell A9 of the</w:t>
      </w:r>
      <w:r w:rsidR="00B36039">
        <w:rPr>
          <w:sz w:val="24"/>
        </w:rPr>
        <w:t xml:space="preserve"> asset sheet</w:t>
      </w:r>
      <w:r>
        <w:rPr>
          <w:sz w:val="24"/>
        </w:rPr>
        <w:t>. If you’re curious, you’ll find that taxes are actually taken out of Flexible Assets on column AV of the</w:t>
      </w:r>
      <w:r w:rsidR="00B36039">
        <w:rPr>
          <w:sz w:val="24"/>
        </w:rPr>
        <w:t xml:space="preserve"> asset sheet</w:t>
      </w:r>
      <w:r>
        <w:rPr>
          <w:sz w:val="24"/>
        </w:rPr>
        <w:t>s</w:t>
      </w:r>
      <w:r w:rsidR="00226D72">
        <w:rPr>
          <w:sz w:val="24"/>
        </w:rPr>
        <w:t xml:space="preserve"> (this was explained in detail i</w:t>
      </w:r>
      <w:r>
        <w:rPr>
          <w:sz w:val="24"/>
        </w:rPr>
        <w:t xml:space="preserve">n a previous </w:t>
      </w:r>
      <w:r w:rsidR="00226D72">
        <w:rPr>
          <w:sz w:val="24"/>
        </w:rPr>
        <w:t>section</w:t>
      </w:r>
      <w:r>
        <w:rPr>
          <w:sz w:val="24"/>
        </w:rPr>
        <w:t>).</w:t>
      </w:r>
    </w:p>
    <w:p w:rsidR="00226D72" w:rsidRDefault="00226D72" w:rsidP="009454B7">
      <w:pPr>
        <w:tabs>
          <w:tab w:val="left" w:pos="0"/>
        </w:tabs>
        <w:suppressAutoHyphens/>
        <w:jc w:val="both"/>
        <w:rPr>
          <w:sz w:val="24"/>
        </w:rPr>
      </w:pPr>
    </w:p>
    <w:p w:rsidR="00226D72" w:rsidRDefault="00226D72" w:rsidP="009454B7">
      <w:pPr>
        <w:tabs>
          <w:tab w:val="left" w:pos="0"/>
        </w:tabs>
        <w:suppressAutoHyphens/>
        <w:jc w:val="both"/>
        <w:rPr>
          <w:sz w:val="24"/>
        </w:rPr>
      </w:pPr>
      <w:r>
        <w:rPr>
          <w:sz w:val="24"/>
        </w:rPr>
        <w:t xml:space="preserve">In general, it's always best to code assets to pay out </w:t>
      </w:r>
      <w:r w:rsidR="0045498C">
        <w:rPr>
          <w:sz w:val="24"/>
        </w:rPr>
        <w:t>F</w:t>
      </w:r>
      <w:r>
        <w:rPr>
          <w:sz w:val="24"/>
        </w:rPr>
        <w:t>lex</w:t>
      </w:r>
      <w:r w:rsidR="0045498C">
        <w:rPr>
          <w:sz w:val="24"/>
        </w:rPr>
        <w:t>ible</w:t>
      </w:r>
      <w:r>
        <w:rPr>
          <w:sz w:val="24"/>
        </w:rPr>
        <w:t>. The exceptions are when you're 100% sure it won't be doing so. Common examples are trust</w:t>
      </w:r>
      <w:r w:rsidR="009A2F70">
        <w:rPr>
          <w:sz w:val="24"/>
        </w:rPr>
        <w:t xml:space="preserve"> fund</w:t>
      </w:r>
      <w:r>
        <w:rPr>
          <w:sz w:val="24"/>
        </w:rPr>
        <w:t xml:space="preserve">s, </w:t>
      </w:r>
      <w:r w:rsidR="009A2F70">
        <w:rPr>
          <w:sz w:val="24"/>
        </w:rPr>
        <w:t xml:space="preserve">unalterable contracts, </w:t>
      </w:r>
      <w:r>
        <w:rPr>
          <w:sz w:val="24"/>
        </w:rPr>
        <w:t xml:space="preserve">bond strategies where only coupon interest is being spent for life, annuitized annuities, </w:t>
      </w:r>
      <w:r w:rsidR="00A863A5">
        <w:rPr>
          <w:sz w:val="24"/>
        </w:rPr>
        <w:t>and when large IRA accounts want to be left intact for tax and estate planning reasons (so using payout method #4 is used here, so you're only taking the very minimum required by law in distributions).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sz w:val="24"/>
        </w:rPr>
      </w:pPr>
      <w:r>
        <w:rPr>
          <w:b/>
          <w:smallCaps/>
          <w:sz w:val="28"/>
        </w:rPr>
        <w:t xml:space="preserve">How to Keep </w:t>
      </w:r>
      <w:r w:rsidR="0045498C">
        <w:rPr>
          <w:b/>
          <w:smallCaps/>
          <w:sz w:val="28"/>
        </w:rPr>
        <w:t xml:space="preserve">Investment </w:t>
      </w:r>
      <w:r>
        <w:rPr>
          <w:b/>
          <w:smallCaps/>
          <w:sz w:val="28"/>
        </w:rPr>
        <w:t>Asset</w:t>
      </w:r>
      <w:r w:rsidR="0045498C">
        <w:rPr>
          <w:b/>
          <w:smallCaps/>
          <w:sz w:val="28"/>
        </w:rPr>
        <w:t xml:space="preserve"> Account</w:t>
      </w:r>
      <w:r>
        <w:rPr>
          <w:b/>
          <w:smallCaps/>
          <w:sz w:val="28"/>
        </w:rPr>
        <w:t>s Intact After Life Expectancy</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If a client wants to have so much capital left over after they pass away (or at any year), you can do that. Let’s assume that a client wants to have at least, or exactly, $500,000 left over at age 100.</w:t>
      </w:r>
    </w:p>
    <w:p w:rsidR="00C84CE0" w:rsidRDefault="00C84CE0" w:rsidP="009454B7">
      <w:pPr>
        <w:tabs>
          <w:tab w:val="left" w:pos="0"/>
        </w:tabs>
        <w:suppressAutoHyphens/>
        <w:jc w:val="both"/>
        <w:rPr>
          <w:sz w:val="24"/>
        </w:rPr>
      </w:pPr>
      <w:r>
        <w:rPr>
          <w:sz w:val="24"/>
        </w:rPr>
        <w:t xml:space="preserve"> </w:t>
      </w:r>
    </w:p>
    <w:p w:rsidR="00AD5CC3" w:rsidRDefault="00C84CE0" w:rsidP="009454B7">
      <w:pPr>
        <w:tabs>
          <w:tab w:val="left" w:pos="0"/>
        </w:tabs>
        <w:suppressAutoHyphens/>
        <w:jc w:val="both"/>
        <w:rPr>
          <w:sz w:val="24"/>
        </w:rPr>
      </w:pPr>
      <w:r>
        <w:rPr>
          <w:sz w:val="24"/>
        </w:rPr>
        <w:t>You can also break the asset up into chunks, input them separately, making them pay out different from one another.</w:t>
      </w:r>
    </w:p>
    <w:p w:rsidR="00AD5CC3" w:rsidRDefault="00AD5CC3"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First try to put about $200,000 into an asset and set the payout age to 101. Then don’t take any money out of it. It will grow at the rate of return you specified. This is easy, if it works.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Next, try using payout method #2, yield only. Then the principal will stay intact if you use a yield rate lower than the growth rate.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You can also play around with payout method #3 by using a high depletion age (e.g., 110).</w:t>
      </w:r>
    </w:p>
    <w:p w:rsidR="0045498C" w:rsidRDefault="0045498C" w:rsidP="009454B7">
      <w:pPr>
        <w:tabs>
          <w:tab w:val="left" w:pos="0"/>
        </w:tabs>
        <w:suppressAutoHyphens/>
        <w:jc w:val="both"/>
        <w:rPr>
          <w:sz w:val="24"/>
        </w:rPr>
      </w:pPr>
    </w:p>
    <w:p w:rsidR="008B2D56" w:rsidRDefault="0045498C" w:rsidP="009454B7">
      <w:pPr>
        <w:tabs>
          <w:tab w:val="left" w:pos="0"/>
        </w:tabs>
        <w:suppressAutoHyphens/>
        <w:jc w:val="both"/>
        <w:rPr>
          <w:sz w:val="24"/>
        </w:rPr>
      </w:pPr>
      <w:r>
        <w:rPr>
          <w:sz w:val="24"/>
        </w:rPr>
        <w:t>You can also play around with payout method #4</w:t>
      </w:r>
      <w:r w:rsidR="00FC2341">
        <w:rPr>
          <w:sz w:val="24"/>
        </w:rPr>
        <w:t xml:space="preserve"> if it’s a traditional IRA</w:t>
      </w:r>
      <w:r>
        <w:rPr>
          <w:sz w:val="24"/>
        </w:rPr>
        <w:t>, but that will deplete assets at a high rate in the later years.</w:t>
      </w:r>
      <w:r w:rsidR="00FC2341">
        <w:rPr>
          <w:sz w:val="24"/>
        </w:rPr>
        <w:t xml:space="preserve"> Do not use payout method #4 for Roth IRAs, because they do not have this requirement.</w:t>
      </w:r>
    </w:p>
    <w:p w:rsidR="0045498C" w:rsidRDefault="0045498C" w:rsidP="009454B7">
      <w:pPr>
        <w:tabs>
          <w:tab w:val="left" w:pos="0"/>
        </w:tabs>
        <w:suppressAutoHyphens/>
        <w:jc w:val="both"/>
        <w:rPr>
          <w:sz w:val="24"/>
        </w:rPr>
      </w:pPr>
    </w:p>
    <w:p w:rsidR="008B2D56" w:rsidRDefault="008B2D56" w:rsidP="009454B7">
      <w:pPr>
        <w:tabs>
          <w:tab w:val="left" w:pos="0"/>
        </w:tabs>
        <w:suppressAutoHyphens/>
        <w:jc w:val="both"/>
        <w:rPr>
          <w:sz w:val="24"/>
        </w:rPr>
      </w:pPr>
      <w:r>
        <w:rPr>
          <w:sz w:val="24"/>
        </w:rPr>
        <w:t>Or you can use Goal Seek, b</w:t>
      </w:r>
      <w:r w:rsidR="00C942C9">
        <w:rPr>
          <w:sz w:val="24"/>
        </w:rPr>
        <w:t>y</w:t>
      </w:r>
      <w:r>
        <w:rPr>
          <w:sz w:val="24"/>
        </w:rPr>
        <w:t xml:space="preserve"> having the cell in column M or AF on the </w:t>
      </w:r>
      <w:r w:rsidRPr="008B2D56">
        <w:rPr>
          <w:i/>
          <w:sz w:val="24"/>
        </w:rPr>
        <w:t>Annual Summary Numbers</w:t>
      </w:r>
      <w:r>
        <w:rPr>
          <w:sz w:val="24"/>
        </w:rPr>
        <w:t xml:space="preserve"> sheet as the "Set </w:t>
      </w:r>
      <w:r w:rsidR="00105EBF">
        <w:rPr>
          <w:sz w:val="24"/>
        </w:rPr>
        <w:t>cell</w:t>
      </w:r>
      <w:r>
        <w:rPr>
          <w:sz w:val="24"/>
        </w:rPr>
        <w:t>:" cell.</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sz w:val="24"/>
        </w:rPr>
      </w:pPr>
      <w:r>
        <w:rPr>
          <w:b/>
          <w:smallCaps/>
          <w:sz w:val="32"/>
        </w:rPr>
        <w:t>How to Use the Manual Overrides and Other Manual Input Areas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There are several areas in the modules that allow you override numbers on a year-by-year basis, or manually enter numbers to take unequal cash flows into account.</w:t>
      </w:r>
    </w:p>
    <w:p w:rsidR="00C84CE0" w:rsidRDefault="00C84CE0" w:rsidP="009454B7">
      <w:pPr>
        <w:tabs>
          <w:tab w:val="left" w:pos="0"/>
        </w:tabs>
        <w:suppressAutoHyphens/>
        <w:jc w:val="both"/>
        <w:rPr>
          <w:sz w:val="24"/>
        </w:rPr>
      </w:pPr>
    </w:p>
    <w:p w:rsidR="00C84CE0" w:rsidRDefault="00C942C9" w:rsidP="009454B7">
      <w:pPr>
        <w:tabs>
          <w:tab w:val="left" w:pos="0"/>
        </w:tabs>
        <w:suppressAutoHyphens/>
        <w:jc w:val="both"/>
        <w:rPr>
          <w:sz w:val="24"/>
        </w:rPr>
      </w:pPr>
      <w:r>
        <w:rPr>
          <w:sz w:val="24"/>
        </w:rPr>
        <w:t>Some</w:t>
      </w:r>
      <w:r w:rsidR="00C84CE0">
        <w:rPr>
          <w:sz w:val="24"/>
        </w:rPr>
        <w:t xml:space="preserve"> of the time, there will be a text note column next to the override column. Use this area to insert reminders as to why you used the overrides. This text does not affect calculations.</w:t>
      </w:r>
    </w:p>
    <w:p w:rsidR="00C84CE0" w:rsidRDefault="00C84CE0" w:rsidP="009454B7">
      <w:pPr>
        <w:tabs>
          <w:tab w:val="left" w:pos="0"/>
        </w:tabs>
        <w:suppressAutoHyphens/>
        <w:jc w:val="both"/>
        <w:rPr>
          <w:sz w:val="24"/>
        </w:rPr>
      </w:pPr>
    </w:p>
    <w:p w:rsidR="0045498C" w:rsidRDefault="00C84CE0" w:rsidP="009454B7">
      <w:pPr>
        <w:tabs>
          <w:tab w:val="left" w:pos="0"/>
        </w:tabs>
        <w:suppressAutoHyphens/>
        <w:jc w:val="both"/>
        <w:rPr>
          <w:sz w:val="24"/>
        </w:rPr>
      </w:pPr>
      <w:r>
        <w:rPr>
          <w:sz w:val="24"/>
        </w:rPr>
        <w:t>On the Financial Planner, the</w:t>
      </w:r>
      <w:r w:rsidR="0045498C">
        <w:rPr>
          <w:sz w:val="24"/>
        </w:rPr>
        <w:t>re are there</w:t>
      </w:r>
      <w:r>
        <w:rPr>
          <w:sz w:val="24"/>
        </w:rPr>
        <w:t xml:space="preserve"> manual input area</w:t>
      </w:r>
      <w:r w:rsidR="0045498C">
        <w:rPr>
          <w:sz w:val="24"/>
        </w:rPr>
        <w:t>s</w:t>
      </w:r>
      <w:r>
        <w:rPr>
          <w:sz w:val="24"/>
        </w:rPr>
        <w:t xml:space="preserve"> on the </w:t>
      </w:r>
      <w:r>
        <w:rPr>
          <w:i/>
          <w:sz w:val="24"/>
        </w:rPr>
        <w:t>Summing &amp; Input</w:t>
      </w:r>
      <w:r w:rsidR="0045498C">
        <w:rPr>
          <w:sz w:val="24"/>
        </w:rPr>
        <w:t xml:space="preserve"> sheet.</w:t>
      </w:r>
    </w:p>
    <w:p w:rsidR="0045498C" w:rsidRDefault="0045498C" w:rsidP="009454B7">
      <w:pPr>
        <w:tabs>
          <w:tab w:val="left" w:pos="0"/>
        </w:tabs>
        <w:suppressAutoHyphens/>
        <w:jc w:val="both"/>
        <w:rPr>
          <w:sz w:val="24"/>
        </w:rPr>
      </w:pPr>
    </w:p>
    <w:p w:rsidR="0045498C" w:rsidRDefault="0045498C" w:rsidP="009454B7">
      <w:pPr>
        <w:tabs>
          <w:tab w:val="left" w:pos="0"/>
        </w:tabs>
        <w:suppressAutoHyphens/>
        <w:jc w:val="both"/>
        <w:rPr>
          <w:sz w:val="24"/>
        </w:rPr>
      </w:pPr>
      <w:r>
        <w:rPr>
          <w:sz w:val="24"/>
        </w:rPr>
        <w:t>The first one starts in cell G10, and is for inputting year-by-year Social Security benefits for the oldest person. J100 is the same thing for the youngest person. Input the monthly amounts you think will be reality into the appropriate year.</w:t>
      </w:r>
    </w:p>
    <w:p w:rsidR="0045498C" w:rsidRDefault="0045498C" w:rsidP="009454B7">
      <w:pPr>
        <w:tabs>
          <w:tab w:val="left" w:pos="0"/>
        </w:tabs>
        <w:suppressAutoHyphens/>
        <w:jc w:val="both"/>
        <w:rPr>
          <w:sz w:val="24"/>
        </w:rPr>
      </w:pPr>
    </w:p>
    <w:p w:rsidR="0045498C" w:rsidRDefault="0045498C" w:rsidP="009454B7">
      <w:pPr>
        <w:tabs>
          <w:tab w:val="left" w:pos="0"/>
        </w:tabs>
        <w:suppressAutoHyphens/>
        <w:jc w:val="both"/>
        <w:rPr>
          <w:sz w:val="24"/>
        </w:rPr>
      </w:pPr>
      <w:r>
        <w:rPr>
          <w:sz w:val="24"/>
        </w:rPr>
        <w:t>The next one starts in cell R20, and is for manually setting the global tax rate on asset withdrawals to be whatever you want in any year.</w:t>
      </w:r>
    </w:p>
    <w:p w:rsidR="0045498C" w:rsidRDefault="0045498C" w:rsidP="009454B7">
      <w:pPr>
        <w:tabs>
          <w:tab w:val="left" w:pos="0"/>
        </w:tabs>
        <w:suppressAutoHyphens/>
        <w:jc w:val="both"/>
        <w:rPr>
          <w:sz w:val="24"/>
        </w:rPr>
      </w:pPr>
    </w:p>
    <w:p w:rsidR="00C84CE0" w:rsidRDefault="0045498C" w:rsidP="009454B7">
      <w:pPr>
        <w:tabs>
          <w:tab w:val="left" w:pos="0"/>
        </w:tabs>
        <w:suppressAutoHyphens/>
        <w:jc w:val="both"/>
        <w:rPr>
          <w:sz w:val="24"/>
        </w:rPr>
      </w:pPr>
      <w:r>
        <w:rPr>
          <w:sz w:val="24"/>
        </w:rPr>
        <w:t xml:space="preserve">The last ones are </w:t>
      </w:r>
      <w:r w:rsidR="00C84CE0">
        <w:rPr>
          <w:sz w:val="24"/>
        </w:rPr>
        <w:t xml:space="preserve">the monthly income goal manual override columns AB &amp; AH. This is where you can manually override the oldest or youngest client’s income goal, </w:t>
      </w:r>
      <w:r>
        <w:rPr>
          <w:sz w:val="24"/>
        </w:rPr>
        <w:t xml:space="preserve">respectively, </w:t>
      </w:r>
      <w:r w:rsidR="008E5796">
        <w:rPr>
          <w:sz w:val="24"/>
        </w:rPr>
        <w:t>and/or</w:t>
      </w:r>
      <w:r w:rsidR="00C84CE0">
        <w:rPr>
          <w:sz w:val="24"/>
        </w:rPr>
        <w:t xml:space="preserve"> income goal inflation rate at any year.</w:t>
      </w:r>
    </w:p>
    <w:p w:rsidR="00C942C9" w:rsidRDefault="00C942C9" w:rsidP="009454B7">
      <w:pPr>
        <w:tabs>
          <w:tab w:val="left" w:pos="0"/>
        </w:tabs>
        <w:suppressAutoHyphens/>
        <w:jc w:val="both"/>
        <w:rPr>
          <w:sz w:val="24"/>
        </w:rPr>
      </w:pPr>
    </w:p>
    <w:p w:rsidR="00C942C9" w:rsidRDefault="00C942C9" w:rsidP="009454B7">
      <w:pPr>
        <w:tabs>
          <w:tab w:val="left" w:pos="0"/>
        </w:tabs>
        <w:suppressAutoHyphens/>
        <w:jc w:val="both"/>
        <w:rPr>
          <w:sz w:val="24"/>
        </w:rPr>
      </w:pPr>
      <w:r>
        <w:rPr>
          <w:sz w:val="24"/>
        </w:rPr>
        <w:t xml:space="preserve">The </w:t>
      </w:r>
      <w:r w:rsidR="0045498C">
        <w:rPr>
          <w:sz w:val="24"/>
        </w:rPr>
        <w:t xml:space="preserve">only </w:t>
      </w:r>
      <w:r>
        <w:rPr>
          <w:sz w:val="24"/>
        </w:rPr>
        <w:t xml:space="preserve">works </w:t>
      </w:r>
      <w:r w:rsidR="0045498C">
        <w:rPr>
          <w:sz w:val="24"/>
        </w:rPr>
        <w:t>if</w:t>
      </w:r>
      <w:r>
        <w:rPr>
          <w:sz w:val="24"/>
        </w:rPr>
        <w:t xml:space="preserve"> you've </w:t>
      </w:r>
      <w:r w:rsidR="0045498C">
        <w:rPr>
          <w:sz w:val="24"/>
        </w:rPr>
        <w:t>bypass</w:t>
      </w:r>
      <w:r>
        <w:rPr>
          <w:sz w:val="24"/>
        </w:rPr>
        <w:t xml:space="preserve">ed the Cash Flow Projector </w:t>
      </w:r>
      <w:r w:rsidR="0045498C">
        <w:rPr>
          <w:sz w:val="24"/>
        </w:rPr>
        <w:t>and</w:t>
      </w:r>
      <w:r>
        <w:rPr>
          <w:sz w:val="24"/>
        </w:rPr>
        <w:t xml:space="preserve"> are using the Financial Planner to create income goals</w:t>
      </w:r>
      <w:r w:rsidR="0045498C">
        <w:rPr>
          <w:sz w:val="24"/>
        </w:rPr>
        <w:t xml:space="preserve"> internally</w:t>
      </w:r>
      <w:r>
        <w:rPr>
          <w:sz w:val="24"/>
        </w:rPr>
        <w:t>.</w:t>
      </w:r>
      <w:r w:rsidR="0045498C">
        <w:rPr>
          <w:sz w:val="24"/>
        </w:rPr>
        <w:t xml:space="preserve"> If you’re using the Cash Flow Projector, then columns Z through AI are not used.</w:t>
      </w:r>
    </w:p>
    <w:p w:rsidR="00C84CE0" w:rsidRDefault="00C84CE0" w:rsidP="009454B7">
      <w:pPr>
        <w:tabs>
          <w:tab w:val="left" w:pos="0"/>
        </w:tabs>
        <w:suppressAutoHyphens/>
        <w:jc w:val="both"/>
        <w:rPr>
          <w:sz w:val="24"/>
        </w:rPr>
      </w:pPr>
      <w:r>
        <w:rPr>
          <w:sz w:val="24"/>
        </w:rPr>
        <w:t xml:space="preserve"> </w:t>
      </w:r>
    </w:p>
    <w:p w:rsidR="00C942C9" w:rsidRDefault="00C84CE0" w:rsidP="009454B7">
      <w:pPr>
        <w:tabs>
          <w:tab w:val="left" w:pos="0"/>
        </w:tabs>
        <w:suppressAutoHyphens/>
        <w:jc w:val="both"/>
        <w:rPr>
          <w:sz w:val="24"/>
        </w:rPr>
      </w:pPr>
      <w:r>
        <w:rPr>
          <w:sz w:val="24"/>
        </w:rPr>
        <w:t xml:space="preserve">Keep in mind that if you don’t enter a value into the override column in a certain year, the program will use the automatically generated number. So if you input a series of numbers, then stop, the automatically generated numbers </w:t>
      </w:r>
      <w:r w:rsidR="00C942C9">
        <w:rPr>
          <w:sz w:val="24"/>
        </w:rPr>
        <w:t xml:space="preserve">will be used in years / rows where </w:t>
      </w:r>
      <w:r w:rsidR="0045498C">
        <w:rPr>
          <w:sz w:val="24"/>
        </w:rPr>
        <w:t xml:space="preserve">(after) </w:t>
      </w:r>
      <w:r w:rsidR="00C942C9">
        <w:rPr>
          <w:sz w:val="24"/>
        </w:rPr>
        <w:t>you stopped</w:t>
      </w:r>
      <w:r>
        <w:rPr>
          <w:sz w:val="24"/>
        </w:rPr>
        <w:t>.</w:t>
      </w:r>
    </w:p>
    <w:p w:rsidR="00C942C9" w:rsidRDefault="00C942C9" w:rsidP="009454B7">
      <w:pPr>
        <w:tabs>
          <w:tab w:val="left" w:pos="0"/>
        </w:tabs>
        <w:suppressAutoHyphens/>
        <w:jc w:val="both"/>
        <w:rPr>
          <w:sz w:val="24"/>
        </w:rPr>
      </w:pPr>
    </w:p>
    <w:p w:rsidR="00C942C9" w:rsidRDefault="00C84CE0" w:rsidP="009454B7">
      <w:pPr>
        <w:tabs>
          <w:tab w:val="left" w:pos="0"/>
        </w:tabs>
        <w:suppressAutoHyphens/>
        <w:jc w:val="both"/>
        <w:rPr>
          <w:sz w:val="24"/>
        </w:rPr>
      </w:pPr>
      <w:r>
        <w:rPr>
          <w:sz w:val="24"/>
        </w:rPr>
        <w:t xml:space="preserve">Also, be sure to divide any monthly-generated amounts by 12, as the </w:t>
      </w:r>
      <w:r w:rsidR="00C942C9">
        <w:rPr>
          <w:i/>
          <w:sz w:val="24"/>
        </w:rPr>
        <w:t>Summing &amp; Input</w:t>
      </w:r>
      <w:r w:rsidR="00C942C9">
        <w:rPr>
          <w:sz w:val="24"/>
        </w:rPr>
        <w:t xml:space="preserve"> sheet</w:t>
      </w:r>
      <w:r>
        <w:rPr>
          <w:sz w:val="24"/>
        </w:rPr>
        <w:t xml:space="preserve"> is </w:t>
      </w:r>
      <w:r w:rsidR="00C942C9">
        <w:rPr>
          <w:sz w:val="24"/>
        </w:rPr>
        <w:t>expecting monthly amounts here.</w:t>
      </w:r>
    </w:p>
    <w:p w:rsidR="00C942C9" w:rsidRDefault="00C942C9"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Be sure to delete the spouse’s income goal by inputting </w:t>
      </w:r>
      <w:r w:rsidR="004D07B4">
        <w:rPr>
          <w:sz w:val="24"/>
        </w:rPr>
        <w:t>a zero</w:t>
      </w:r>
      <w:r>
        <w:rPr>
          <w:sz w:val="24"/>
        </w:rPr>
        <w:t xml:space="preserve"> if your manual override</w:t>
      </w:r>
      <w:r w:rsidR="0045498C">
        <w:rPr>
          <w:sz w:val="24"/>
        </w:rPr>
        <w:t xml:space="preserve"> input</w:t>
      </w:r>
      <w:r>
        <w:rPr>
          <w:sz w:val="24"/>
        </w:rPr>
        <w:t>s are for both spouse’s combined</w:t>
      </w:r>
      <w:r w:rsidR="00C942C9">
        <w:rPr>
          <w:sz w:val="24"/>
        </w:rPr>
        <w:t xml:space="preserve"> (input combined income goal overrides only into the oldest's column)</w:t>
      </w:r>
      <w:r>
        <w:rPr>
          <w:sz w:val="24"/>
        </w:rPr>
        <w:t>.</w:t>
      </w:r>
    </w:p>
    <w:p w:rsidR="00C84CE0" w:rsidRDefault="00C84CE0" w:rsidP="009454B7">
      <w:pPr>
        <w:tabs>
          <w:tab w:val="left" w:pos="0"/>
        </w:tabs>
        <w:suppressAutoHyphens/>
        <w:jc w:val="both"/>
        <w:rPr>
          <w:sz w:val="24"/>
        </w:rPr>
      </w:pPr>
    </w:p>
    <w:p w:rsidR="00C942C9" w:rsidRDefault="00C84CE0" w:rsidP="009454B7">
      <w:pPr>
        <w:tabs>
          <w:tab w:val="left" w:pos="0"/>
        </w:tabs>
        <w:suppressAutoHyphens/>
        <w:jc w:val="both"/>
        <w:rPr>
          <w:sz w:val="24"/>
        </w:rPr>
      </w:pPr>
      <w:r>
        <w:rPr>
          <w:sz w:val="24"/>
        </w:rPr>
        <w:t>The cost of living inflation rates you input will be ignored in years where there is an income goal manual override.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other manual input areas are on the</w:t>
      </w:r>
      <w:r w:rsidR="00B36039">
        <w:rPr>
          <w:sz w:val="24"/>
        </w:rPr>
        <w:t xml:space="preserve"> asset sheet</w:t>
      </w:r>
      <w:r>
        <w:rPr>
          <w:sz w:val="24"/>
        </w:rPr>
        <w:t>s. The rate of return and monthly contribution manual override columns (columns C &amp; G) were discussed in detail previously.</w:t>
      </w:r>
    </w:p>
    <w:p w:rsidR="00C942C9" w:rsidRDefault="00C942C9" w:rsidP="009454B7">
      <w:pPr>
        <w:tabs>
          <w:tab w:val="left" w:pos="0"/>
        </w:tabs>
        <w:suppressAutoHyphens/>
        <w:jc w:val="both"/>
        <w:rPr>
          <w:sz w:val="24"/>
        </w:rPr>
      </w:pPr>
    </w:p>
    <w:p w:rsidR="00C942C9" w:rsidRDefault="00C942C9" w:rsidP="009454B7">
      <w:pPr>
        <w:tabs>
          <w:tab w:val="left" w:pos="0"/>
        </w:tabs>
        <w:suppressAutoHyphens/>
        <w:jc w:val="both"/>
        <w:rPr>
          <w:sz w:val="24"/>
        </w:rPr>
      </w:pPr>
      <w:r>
        <w:rPr>
          <w:sz w:val="24"/>
        </w:rPr>
        <w:t>There are also many manual overrides on the other modules, and they're discussed in sections above.</w:t>
      </w:r>
    </w:p>
    <w:p w:rsidR="00C84CE0" w:rsidRDefault="00C84CE0" w:rsidP="009454B7">
      <w:pPr>
        <w:tabs>
          <w:tab w:val="left" w:pos="0"/>
        </w:tabs>
        <w:suppressAutoHyphens/>
        <w:jc w:val="both"/>
        <w:rPr>
          <w:sz w:val="24"/>
        </w:rPr>
      </w:pPr>
      <w:r>
        <w:rPr>
          <w:sz w:val="24"/>
        </w:rPr>
        <w:t xml:space="preserve"> </w:t>
      </w:r>
    </w:p>
    <w:p w:rsidR="00C84CE0" w:rsidRDefault="00C84CE0" w:rsidP="009454B7">
      <w:pPr>
        <w:pStyle w:val="Heading3"/>
        <w:rPr>
          <w:sz w:val="24"/>
        </w:rPr>
      </w:pPr>
      <w:r>
        <w:t>How to Account for Someone Passing away</w:t>
      </w:r>
    </w:p>
    <w:p w:rsidR="00C84CE0" w:rsidRDefault="00C84CE0" w:rsidP="009454B7">
      <w:pPr>
        <w:tabs>
          <w:tab w:val="left" w:pos="0"/>
        </w:tabs>
        <w:suppressAutoHyphens/>
        <w:jc w:val="both"/>
        <w:rPr>
          <w:sz w:val="28"/>
        </w:rPr>
      </w:pPr>
    </w:p>
    <w:p w:rsidR="00C84CE0" w:rsidRDefault="00C84CE0" w:rsidP="009454B7">
      <w:pPr>
        <w:tabs>
          <w:tab w:val="left" w:pos="0"/>
        </w:tabs>
        <w:suppressAutoHyphens/>
        <w:jc w:val="both"/>
        <w:rPr>
          <w:sz w:val="24"/>
        </w:rPr>
      </w:pPr>
      <w:r>
        <w:rPr>
          <w:sz w:val="24"/>
        </w:rPr>
        <w:t xml:space="preserve">If you want to project someone’s passing, you should account for what will happen to their assets, incomes, income goals, </w:t>
      </w:r>
      <w:r w:rsidR="00463E9A">
        <w:rPr>
          <w:sz w:val="24"/>
        </w:rPr>
        <w:t xml:space="preserve">life insurance payouts, </w:t>
      </w:r>
      <w:r>
        <w:rPr>
          <w:sz w:val="24"/>
        </w:rPr>
        <w:t>and everything else that will change.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First, stop Social Security from paying out in the program. Use the m</w:t>
      </w:r>
      <w:r w:rsidR="00C144DB">
        <w:rPr>
          <w:sz w:val="24"/>
        </w:rPr>
        <w:t>anual Social Security columns (G</w:t>
      </w:r>
      <w:r>
        <w:rPr>
          <w:sz w:val="24"/>
        </w:rPr>
        <w:t xml:space="preserve"> or </w:t>
      </w:r>
      <w:r w:rsidR="00C144DB">
        <w:rPr>
          <w:sz w:val="24"/>
        </w:rPr>
        <w:t>J</w:t>
      </w:r>
      <w:r>
        <w:rPr>
          <w:sz w:val="24"/>
        </w:rPr>
        <w:t xml:space="preserve"> </w:t>
      </w:r>
      <w:r w:rsidR="00084AA6">
        <w:rPr>
          <w:sz w:val="24"/>
        </w:rPr>
        <w:t xml:space="preserve">starting in </w:t>
      </w:r>
      <w:r>
        <w:rPr>
          <w:sz w:val="24"/>
        </w:rPr>
        <w:t xml:space="preserve">row </w:t>
      </w:r>
      <w:r w:rsidR="00084AA6">
        <w:rPr>
          <w:sz w:val="24"/>
        </w:rPr>
        <w:t>100</w:t>
      </w:r>
      <w:r>
        <w:rPr>
          <w:sz w:val="24"/>
        </w:rPr>
        <w:t xml:space="preserve"> on the </w:t>
      </w:r>
      <w:r>
        <w:rPr>
          <w:i/>
          <w:sz w:val="24"/>
        </w:rPr>
        <w:t>Summing &amp; Input</w:t>
      </w:r>
      <w:r>
        <w:rPr>
          <w:sz w:val="24"/>
        </w:rPr>
        <w:t xml:space="preserve"> sheet) to back out their Social Security by inputting zero amounts for those</w:t>
      </w:r>
      <w:r w:rsidR="004D07B4">
        <w:rPr>
          <w:sz w:val="24"/>
        </w:rPr>
        <w:t xml:space="preserve"> years</w:t>
      </w:r>
      <w:r>
        <w:rPr>
          <w:sz w:val="24"/>
        </w:rPr>
        <w:t>.</w:t>
      </w:r>
    </w:p>
    <w:p w:rsidR="004D07B4" w:rsidRDefault="004D07B4" w:rsidP="009454B7">
      <w:pPr>
        <w:tabs>
          <w:tab w:val="left" w:pos="0"/>
        </w:tabs>
        <w:suppressAutoHyphens/>
        <w:jc w:val="both"/>
        <w:rPr>
          <w:sz w:val="24"/>
        </w:rPr>
      </w:pPr>
    </w:p>
    <w:p w:rsidR="00C84CE0" w:rsidRDefault="00C84CE0" w:rsidP="009454B7">
      <w:pPr>
        <w:pStyle w:val="BodyText"/>
      </w:pPr>
      <w:r>
        <w:t>If someone has an asset that will stop paying upon death, like a pension, account for that on the Cash Flow Projector.</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If an asset changes hands, and leaves the picture, then you can eliminate it by entering -100 into the rate of return manual override column on the</w:t>
      </w:r>
      <w:r w:rsidR="00B36039">
        <w:rPr>
          <w:sz w:val="24"/>
        </w:rPr>
        <w:t xml:space="preserve"> asset sheet</w:t>
      </w:r>
      <w:r>
        <w:rPr>
          <w:sz w:val="24"/>
        </w:rPr>
        <w:t xml:space="preserve"> (column C). If an asset changes hands, and stays in the picture, then you can just create a new one that becomes effective in that year (after you’ve eliminated it first, as described above).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It’s also important to create a new asset and fund it with life insurance proceeds, if applicable.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sz w:val="24"/>
        </w:rPr>
      </w:pPr>
      <w:r>
        <w:rPr>
          <w:b/>
          <w:smallCaps/>
          <w:sz w:val="28"/>
        </w:rPr>
        <w:t>How to Account for an Inherited IRA</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beneficiary of an inherited IRA is required to take minimum distributions beginning in the first year, which is subject to ordinary income taxes. Just make a new asset, </w:t>
      </w:r>
      <w:r w:rsidR="00084AA6">
        <w:rPr>
          <w:sz w:val="24"/>
        </w:rPr>
        <w:t xml:space="preserve">make it pay out in the first year someone retires, set taxes in a cell like A63 on the </w:t>
      </w:r>
      <w:r w:rsidR="00084AA6" w:rsidRPr="00084AA6">
        <w:rPr>
          <w:i/>
          <w:sz w:val="24"/>
        </w:rPr>
        <w:t>Master Input</w:t>
      </w:r>
      <w:r w:rsidR="00084AA6">
        <w:rPr>
          <w:sz w:val="24"/>
        </w:rPr>
        <w:t xml:space="preserve"> sheet to be 100%, </w:t>
      </w:r>
      <w:r>
        <w:rPr>
          <w:sz w:val="24"/>
        </w:rPr>
        <w:t>and then use Payout Method #8.</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pPr>
      <w:r>
        <w:rPr>
          <w:sz w:val="24"/>
        </w:rPr>
        <w:t xml:space="preserve">How to open a discount brokerage account to manage your own money, and IRA rollovers, is here: </w:t>
      </w:r>
      <w:hyperlink r:id="rId192" w:tooltip="http://toolsformoney.com/discount_brokers.htm" w:history="1">
        <w:r>
          <w:rPr>
            <w:rStyle w:val="Hyperlink"/>
            <w:sz w:val="24"/>
          </w:rPr>
          <w:t>http://toolsformoney.com/discount_brokers.htm</w:t>
        </w:r>
      </w:hyperlink>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center"/>
        <w:rPr>
          <w:sz w:val="24"/>
        </w:rPr>
      </w:pPr>
      <w:r>
        <w:rPr>
          <w:b/>
          <w:smallCaps/>
          <w:sz w:val="28"/>
        </w:rPr>
        <w:t>How to Account for Rental Real Estate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It’s possible to simulate rental real estate fairly closely to the Real World using the manual input areas.</w:t>
      </w:r>
    </w:p>
    <w:p w:rsidR="00C84CE0" w:rsidRDefault="00C84CE0" w:rsidP="009454B7">
      <w:pPr>
        <w:tabs>
          <w:tab w:val="left" w:pos="0"/>
        </w:tabs>
        <w:suppressAutoHyphens/>
        <w:jc w:val="both"/>
        <w:rPr>
          <w:sz w:val="24"/>
        </w:rPr>
      </w:pPr>
    </w:p>
    <w:p w:rsidR="00C84CE0" w:rsidRDefault="00C84CE0" w:rsidP="009454B7">
      <w:pPr>
        <w:pStyle w:val="BodyText"/>
      </w:pPr>
      <w:r>
        <w:t xml:space="preserve">There are four main components in existing rental real estate - market values, taxes, net sales proceeds, and income. We suggest that you purchase our </w:t>
      </w:r>
      <w:hyperlink r:id="rId193" w:tooltip="http://www.toolsformoney.com/real_estate_software.htm" w:history="1">
        <w:r>
          <w:rPr>
            <w:rStyle w:val="Hyperlink"/>
          </w:rPr>
          <w:t>rental real estate IRR calculator</w:t>
        </w:r>
      </w:hyperlink>
      <w:r>
        <w:t xml:space="preserve"> to </w:t>
      </w:r>
      <w:r w:rsidR="00E631D0">
        <w:t>e</w:t>
      </w:r>
      <w:r w:rsidR="00D17FD7">
        <w:t>s</w:t>
      </w:r>
      <w:r w:rsidR="00E631D0">
        <w:t>timate</w:t>
      </w:r>
      <w:r>
        <w:t xml:space="preserve"> the market value and net income numbers in every year. If not, it’s best to use some sort of tool to generate these numbers for input into the IFP. You can, of course, always guess or use the client’s guesses.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first step is to enter the property as another asset into a Personal Property slot of the Net Worth Projector. This will account for only the market value (or net equity if there is a mortgage), and net sale proceeds, aspects of the property. All non-rental residences should be input here as well, but without the income</w:t>
      </w:r>
      <w:r w:rsidR="00DF0338">
        <w:rPr>
          <w:sz w:val="24"/>
        </w:rPr>
        <w:t xml:space="preserve"> attribute</w:t>
      </w:r>
      <w:r>
        <w:rPr>
          <w:sz w:val="24"/>
        </w:rPr>
        <w: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Then just simply enter each year’s after-tax income values into an income area</w:t>
      </w:r>
      <w:r w:rsidR="00D17FD7">
        <w:rPr>
          <w:sz w:val="24"/>
        </w:rPr>
        <w:t>, like A105</w:t>
      </w:r>
      <w:r>
        <w:rPr>
          <w:sz w:val="24"/>
        </w:rPr>
        <w:t xml:space="preserve"> on the </w:t>
      </w:r>
      <w:r>
        <w:rPr>
          <w:iCs/>
          <w:sz w:val="24"/>
        </w:rPr>
        <w:t>Cash Flow Projector</w:t>
      </w:r>
      <w:r w:rsidR="00D17FD7">
        <w:rPr>
          <w:iCs/>
          <w:sz w:val="24"/>
        </w:rPr>
        <w:t xml:space="preserve">'s </w:t>
      </w:r>
      <w:r w:rsidR="00D17FD7" w:rsidRPr="00D17FD7">
        <w:rPr>
          <w:i/>
          <w:iCs/>
          <w:sz w:val="24"/>
        </w:rPr>
        <w:t>Income Forecaster</w:t>
      </w:r>
      <w:r w:rsidR="00D17FD7">
        <w:rPr>
          <w:iCs/>
          <w:sz w:val="24"/>
        </w:rPr>
        <w:t xml:space="preserve"> sheet</w:t>
      </w:r>
      <w:r>
        <w:rPr>
          <w:sz w:val="24"/>
        </w:rPr>
        <w:t>. Choose N in the tax drop-down menu so it won’t be taxed (or input gross incomes and let it be taxed)</w:t>
      </w:r>
      <w:r w:rsidR="00E631D0">
        <w:rPr>
          <w:sz w:val="24"/>
        </w:rPr>
        <w:t>, or you</w:t>
      </w:r>
      <w:r w:rsidR="000D2E7F">
        <w:rPr>
          <w:sz w:val="24"/>
        </w:rPr>
        <w:t>'d</w:t>
      </w:r>
      <w:r w:rsidR="00E631D0">
        <w:rPr>
          <w:sz w:val="24"/>
        </w:rPr>
        <w:t xml:space="preserve"> let the income be taxed at ordinary income rates by choosing Y here</w:t>
      </w:r>
      <w:r>
        <w:rPr>
          <w:sz w:val="24"/>
        </w:rPr>
        <w:t>.</w:t>
      </w:r>
    </w:p>
    <w:p w:rsidR="00C84CE0" w:rsidRDefault="00C84CE0" w:rsidP="009454B7">
      <w:pPr>
        <w:tabs>
          <w:tab w:val="left" w:pos="0"/>
        </w:tabs>
        <w:suppressAutoHyphens/>
        <w:jc w:val="both"/>
        <w:rPr>
          <w:sz w:val="24"/>
        </w:rPr>
      </w:pPr>
    </w:p>
    <w:p w:rsidR="00D17FD7" w:rsidRDefault="00C84CE0" w:rsidP="009454B7">
      <w:pPr>
        <w:tabs>
          <w:tab w:val="left" w:pos="0"/>
        </w:tabs>
        <w:suppressAutoHyphens/>
        <w:jc w:val="both"/>
        <w:rPr>
          <w:sz w:val="24"/>
        </w:rPr>
      </w:pPr>
      <w:r>
        <w:rPr>
          <w:sz w:val="24"/>
        </w:rPr>
        <w:t xml:space="preserve">Account for the property’s sale by inputting the net after-tax proceeds from the sale as a manual income </w:t>
      </w:r>
      <w:r w:rsidR="00FC2341">
        <w:rPr>
          <w:sz w:val="24"/>
        </w:rPr>
        <w:t>item in that year o</w:t>
      </w:r>
      <w:r>
        <w:rPr>
          <w:sz w:val="24"/>
        </w:rPr>
        <w:t>n the Cash Flow Projector.</w:t>
      </w:r>
      <w:r w:rsidR="00D17FD7">
        <w:rPr>
          <w:sz w:val="24"/>
        </w:rPr>
        <w:t xml:space="preserve"> So if you</w:t>
      </w:r>
      <w:r w:rsidR="00FC2341">
        <w:rPr>
          <w:sz w:val="24"/>
        </w:rPr>
        <w:t>’ve</w:t>
      </w:r>
      <w:r w:rsidR="00D17FD7">
        <w:rPr>
          <w:sz w:val="24"/>
        </w:rPr>
        <w:t xml:space="preserve"> used the area discussed above, then input the net net net sale price in the last year, and then 0 the next year to permanently stop this income. Net net net means after commissions, expenses, and taxes.</w:t>
      </w:r>
    </w:p>
    <w:p w:rsidR="00D17FD7" w:rsidRDefault="00D17FD7" w:rsidP="009454B7">
      <w:pPr>
        <w:tabs>
          <w:tab w:val="left" w:pos="0"/>
        </w:tabs>
        <w:suppressAutoHyphens/>
        <w:jc w:val="both"/>
        <w:rPr>
          <w:sz w:val="24"/>
        </w:rPr>
      </w:pPr>
    </w:p>
    <w:p w:rsidR="000D2E7F" w:rsidRDefault="00C84CE0" w:rsidP="009454B7">
      <w:pPr>
        <w:tabs>
          <w:tab w:val="left" w:pos="0"/>
        </w:tabs>
        <w:suppressAutoHyphens/>
        <w:jc w:val="both"/>
        <w:rPr>
          <w:sz w:val="24"/>
        </w:rPr>
      </w:pPr>
      <w:r>
        <w:rPr>
          <w:sz w:val="24"/>
        </w:rPr>
        <w:t xml:space="preserve">Or you can </w:t>
      </w:r>
      <w:r w:rsidR="00D17FD7">
        <w:rPr>
          <w:sz w:val="24"/>
        </w:rPr>
        <w:t xml:space="preserve">make a new asset, and </w:t>
      </w:r>
      <w:r>
        <w:rPr>
          <w:sz w:val="24"/>
        </w:rPr>
        <w:t>use payout method #1, Lump Sum, to have the whole asset’s value come into cash flow (if there are no taxes nor mortgage to pay off - in other words, only input net net net values).</w:t>
      </w:r>
    </w:p>
    <w:p w:rsidR="000D2E7F" w:rsidRDefault="000D2E7F"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You can use the rate of return manual override to reduce the asset’s market value in the year before the sale to make the balance whatever you want it to be to account for net after-tax proceeds. If you don’t want there to be money left in the asset after the sale, then input -100 into the rate of return manual override column </w:t>
      </w:r>
      <w:r w:rsidR="00D17FD7">
        <w:rPr>
          <w:sz w:val="24"/>
        </w:rPr>
        <w:t xml:space="preserve">C </w:t>
      </w:r>
      <w:r>
        <w:rPr>
          <w:sz w:val="24"/>
        </w:rPr>
        <w:t>in that year, which will wipe out the balance. If there isn’t enough money in the asset, then you can increase the rate of return along the way until there is.</w:t>
      </w:r>
    </w:p>
    <w:p w:rsidR="00D17FD7" w:rsidRDefault="00D17FD7" w:rsidP="009454B7">
      <w:pPr>
        <w:tabs>
          <w:tab w:val="left" w:pos="0"/>
        </w:tabs>
        <w:suppressAutoHyphens/>
        <w:jc w:val="both"/>
        <w:rPr>
          <w:sz w:val="24"/>
        </w:rPr>
      </w:pPr>
    </w:p>
    <w:p w:rsidR="00D17FD7" w:rsidRDefault="00D17FD7" w:rsidP="009454B7">
      <w:pPr>
        <w:tabs>
          <w:tab w:val="left" w:pos="0"/>
        </w:tabs>
        <w:suppressAutoHyphens/>
        <w:jc w:val="both"/>
        <w:rPr>
          <w:sz w:val="24"/>
        </w:rPr>
      </w:pPr>
      <w:r>
        <w:rPr>
          <w:sz w:val="24"/>
        </w:rPr>
        <w:t>If you accounted for the market value in the Net Worth Projector, then ensure you wipe it out in the year of sale too.</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Now you have accounted for the market value, and the income, and taxes (because you</w:t>
      </w:r>
      <w:r w:rsidR="000D2E7F">
        <w:rPr>
          <w:sz w:val="24"/>
        </w:rPr>
        <w:t>'d</w:t>
      </w:r>
      <w:r>
        <w:rPr>
          <w:sz w:val="24"/>
        </w:rPr>
        <w:t xml:space="preserve"> input only net after-tax income values). If you want to account for taxes, depreciation, and all of the other aspects of rental real estate, you can always purchase the real estate software </w:t>
      </w:r>
      <w:r w:rsidR="00FC2341">
        <w:rPr>
          <w:sz w:val="24"/>
        </w:rPr>
        <w:t xml:space="preserve">to generate those numbers </w:t>
      </w:r>
      <w:r>
        <w:rPr>
          <w:sz w:val="24"/>
        </w:rPr>
        <w:t xml:space="preserve">(none of </w:t>
      </w:r>
      <w:r w:rsidR="00FC2341">
        <w:rPr>
          <w:sz w:val="24"/>
        </w:rPr>
        <w:t>which</w:t>
      </w:r>
      <w:r>
        <w:rPr>
          <w:sz w:val="24"/>
        </w:rPr>
        <w:t xml:space="preserve"> need to </w:t>
      </w:r>
      <w:r w:rsidR="00641E17">
        <w:rPr>
          <w:sz w:val="24"/>
        </w:rPr>
        <w:t xml:space="preserve">be </w:t>
      </w:r>
      <w:r>
        <w:rPr>
          <w:sz w:val="24"/>
        </w:rPr>
        <w:t xml:space="preserve">accounted for in the </w:t>
      </w:r>
      <w:r w:rsidR="00FC2341">
        <w:rPr>
          <w:sz w:val="24"/>
        </w:rPr>
        <w:t xml:space="preserve">IFP for making a </w:t>
      </w:r>
      <w:r>
        <w:rPr>
          <w:sz w:val="24"/>
        </w:rPr>
        <w:t>retirement plan).</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b/>
          <w:bCs/>
          <w:sz w:val="24"/>
        </w:rPr>
        <w:t>How to account for a reverse mortgage:</w:t>
      </w:r>
      <w:r>
        <w:rPr>
          <w:sz w:val="24"/>
        </w:rPr>
        <w:t xml:space="preserve"> First, one would not input a personal residence, where one currently resides, into the IFP as an income-producing asset because it doesn’t produce income. If you </w:t>
      </w:r>
      <w:r w:rsidR="00FC2341">
        <w:rPr>
          <w:sz w:val="24"/>
        </w:rPr>
        <w:t>a</w:t>
      </w:r>
      <w:r>
        <w:rPr>
          <w:sz w:val="24"/>
        </w:rPr>
        <w:t xml:space="preserve">re receiving rent from a room, then you’d just input the net </w:t>
      </w:r>
      <w:r w:rsidR="00FC2341">
        <w:rPr>
          <w:sz w:val="24"/>
        </w:rPr>
        <w:t xml:space="preserve">after-tax </w:t>
      </w:r>
      <w:r>
        <w:rPr>
          <w:sz w:val="24"/>
        </w:rPr>
        <w:t>monthly rent into an income area on the Cash Flow Projector.</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You’d use both the Net Worth and Cash Flow Projectors to account for reverse mortgages.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For example, if your contract calls for $100,000 in principal to be returned to you via payments of $1,000 per month for 100 months, then input $100,000 as the current market value in the personal account section of the Net Worth module. Then use a negative rate of return on the projections sheet so its value decreases by about $12,000 per year.</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Then input $12,000 into an income area of the Cash Flow Projector for eight years. In the 9</w:t>
      </w:r>
      <w:r>
        <w:rPr>
          <w:sz w:val="24"/>
          <w:vertAlign w:val="superscript"/>
        </w:rPr>
        <w:t>th</w:t>
      </w:r>
      <w:r>
        <w:rPr>
          <w:sz w:val="24"/>
        </w:rPr>
        <w:t xml:space="preserve"> year, you only get paid for four months, so use the manual override to make the income be $4,000. </w:t>
      </w:r>
      <w:r w:rsidR="00B81486">
        <w:rPr>
          <w:sz w:val="24"/>
        </w:rPr>
        <w:t>Then i</w:t>
      </w:r>
      <w:r>
        <w:rPr>
          <w:sz w:val="24"/>
        </w:rPr>
        <w:t>nput 0 in the 10</w:t>
      </w:r>
      <w:r>
        <w:rPr>
          <w:sz w:val="24"/>
          <w:vertAlign w:val="superscript"/>
        </w:rPr>
        <w:t>th</w:t>
      </w:r>
      <w:r>
        <w:rPr>
          <w:sz w:val="24"/>
        </w:rPr>
        <w:t xml:space="preserve"> year to stop it.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When you started out, you had an asset worth $100,000, but over the next 100 months you got $1,0</w:t>
      </w:r>
      <w:r w:rsidR="00B81486">
        <w:rPr>
          <w:sz w:val="24"/>
        </w:rPr>
        <w:t>00 per month in exchange for it</w:t>
      </w:r>
      <w:r>
        <w:rPr>
          <w:sz w:val="24"/>
        </w:rPr>
        <w:t>s market value going away. So everything is accounted for.</w:t>
      </w:r>
    </w:p>
    <w:p w:rsidR="00FA2DBB" w:rsidRDefault="00FA2DBB" w:rsidP="009454B7">
      <w:pPr>
        <w:tabs>
          <w:tab w:val="left" w:pos="0"/>
        </w:tabs>
        <w:suppressAutoHyphens/>
        <w:jc w:val="both"/>
        <w:rPr>
          <w:sz w:val="24"/>
        </w:rPr>
      </w:pPr>
    </w:p>
    <w:p w:rsidR="00C84CE0" w:rsidRDefault="00C84CE0" w:rsidP="009454B7">
      <w:pPr>
        <w:tabs>
          <w:tab w:val="left" w:pos="0"/>
        </w:tabs>
        <w:suppressAutoHyphens/>
        <w:jc w:val="center"/>
        <w:rPr>
          <w:sz w:val="24"/>
        </w:rPr>
      </w:pPr>
      <w:r>
        <w:rPr>
          <w:b/>
          <w:smallCaps/>
          <w:sz w:val="28"/>
        </w:rPr>
        <w:t>How to Run Roth IRA Conversion Scenarios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You can analyze scenarios to see if converting your traditional IRA to a Roth IRA is in your best interest. There’s really no way of knowing what the long-term ramifications are until you run the numbers far out in the future.</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The one and </w:t>
      </w:r>
      <w:r w:rsidR="00F63B72">
        <w:rPr>
          <w:sz w:val="24"/>
        </w:rPr>
        <w:t>only true way to compare which is better to invest</w:t>
      </w:r>
      <w:r>
        <w:rPr>
          <w:sz w:val="24"/>
        </w:rPr>
        <w:t xml:space="preserve"> </w:t>
      </w:r>
      <w:r w:rsidR="00F63B72">
        <w:rPr>
          <w:sz w:val="24"/>
        </w:rPr>
        <w:t xml:space="preserve">in initially, </w:t>
      </w:r>
      <w:r>
        <w:rPr>
          <w:sz w:val="24"/>
        </w:rPr>
        <w:t xml:space="preserve">is the Investment Comparitor product on the site: </w:t>
      </w:r>
      <w:hyperlink r:id="rId194" w:tooltip="http://www.toolsformoney.com/investment_comparator.htm" w:history="1">
        <w:r>
          <w:rPr>
            <w:color w:val="3366FF"/>
            <w:sz w:val="24"/>
            <w:u w:val="single"/>
          </w:rPr>
          <w:t>http://www.toolsformoney.com/investment_comparator.htm</w:t>
        </w:r>
      </w:hyperlink>
      <w:r>
        <w:rPr>
          <w:sz w:val="24"/>
        </w:rPr>
        <w:t xml:space="preserve">  But this is for comparing from the beginning of the asset’s life, not converting once it’s already living.</w:t>
      </w:r>
    </w:p>
    <w:p w:rsidR="00C84CE0" w:rsidRDefault="00C84CE0" w:rsidP="009454B7">
      <w:pPr>
        <w:tabs>
          <w:tab w:val="left" w:pos="0"/>
        </w:tabs>
        <w:suppressAutoHyphens/>
        <w:jc w:val="both"/>
        <w:rPr>
          <w:sz w:val="24"/>
        </w:rPr>
      </w:pPr>
    </w:p>
    <w:p w:rsidR="00FC2341" w:rsidRDefault="00C84CE0" w:rsidP="009454B7">
      <w:pPr>
        <w:tabs>
          <w:tab w:val="left" w:pos="0"/>
        </w:tabs>
        <w:suppressAutoHyphens/>
        <w:jc w:val="both"/>
        <w:rPr>
          <w:sz w:val="24"/>
        </w:rPr>
      </w:pPr>
      <w:r>
        <w:rPr>
          <w:sz w:val="24"/>
        </w:rPr>
        <w:t>First, run your IFP report as if you were going to keep your traditional IRAs.</w:t>
      </w:r>
      <w:r w:rsidR="00FC2341">
        <w:rPr>
          <w:sz w:val="24"/>
        </w:rPr>
        <w:t xml:space="preserve"> This is</w:t>
      </w:r>
      <w:r>
        <w:rPr>
          <w:sz w:val="24"/>
        </w:rPr>
        <w:t xml:space="preserve"> th</w:t>
      </w:r>
      <w:r w:rsidR="00AF1BCB">
        <w:rPr>
          <w:sz w:val="24"/>
        </w:rPr>
        <w:t xml:space="preserve">e Current </w:t>
      </w:r>
      <w:r w:rsidR="00FC2341">
        <w:rPr>
          <w:sz w:val="24"/>
        </w:rPr>
        <w:t>version</w:t>
      </w:r>
      <w:r>
        <w:rPr>
          <w:sz w:val="24"/>
        </w:rPr>
        <w:t>.</w:t>
      </w:r>
    </w:p>
    <w:p w:rsidR="00FC2341" w:rsidRDefault="00FC2341" w:rsidP="009454B7">
      <w:pPr>
        <w:tabs>
          <w:tab w:val="left" w:pos="0"/>
        </w:tabs>
        <w:suppressAutoHyphens/>
        <w:jc w:val="both"/>
        <w:rPr>
          <w:sz w:val="24"/>
        </w:rPr>
      </w:pPr>
    </w:p>
    <w:p w:rsidR="00C84CE0" w:rsidRDefault="00FC2341" w:rsidP="009454B7">
      <w:pPr>
        <w:tabs>
          <w:tab w:val="left" w:pos="0"/>
        </w:tabs>
        <w:suppressAutoHyphens/>
        <w:jc w:val="both"/>
        <w:rPr>
          <w:sz w:val="24"/>
        </w:rPr>
      </w:pPr>
      <w:r>
        <w:rPr>
          <w:sz w:val="24"/>
        </w:rPr>
        <w:t xml:space="preserve">Use the input copier to copy all Current inputs into the Proposed inputs. </w:t>
      </w:r>
      <w:r w:rsidR="00C84CE0">
        <w:rPr>
          <w:sz w:val="24"/>
        </w:rPr>
        <w:t xml:space="preserve">Now you’re working on the </w:t>
      </w:r>
      <w:r w:rsidR="00AF1BCB">
        <w:rPr>
          <w:sz w:val="24"/>
        </w:rPr>
        <w:t xml:space="preserve">Proposed </w:t>
      </w:r>
      <w:r w:rsidR="00C84CE0">
        <w:rPr>
          <w:sz w:val="24"/>
        </w:rPr>
        <w:t>scenario with the conversion.</w:t>
      </w:r>
    </w:p>
    <w:p w:rsidR="00C84CE0" w:rsidRDefault="00C84CE0" w:rsidP="009454B7">
      <w:pPr>
        <w:tabs>
          <w:tab w:val="left" w:pos="0"/>
        </w:tabs>
        <w:suppressAutoHyphens/>
        <w:jc w:val="both"/>
        <w:rPr>
          <w:sz w:val="24"/>
        </w:rPr>
      </w:pPr>
    </w:p>
    <w:p w:rsidR="00034AA9" w:rsidRDefault="00C84CE0" w:rsidP="009454B7">
      <w:pPr>
        <w:tabs>
          <w:tab w:val="left" w:pos="0"/>
        </w:tabs>
        <w:suppressAutoHyphens/>
        <w:jc w:val="both"/>
        <w:rPr>
          <w:sz w:val="24"/>
        </w:rPr>
      </w:pPr>
      <w:r>
        <w:rPr>
          <w:sz w:val="24"/>
        </w:rPr>
        <w:t>With this Roth version, take the balance of your old IRAs that you’re thinking of converting, and figure out h</w:t>
      </w:r>
      <w:r w:rsidR="00034AA9">
        <w:rPr>
          <w:sz w:val="24"/>
        </w:rPr>
        <w:t>ow much tax you’ll owe on them.</w:t>
      </w:r>
    </w:p>
    <w:p w:rsidR="00034AA9" w:rsidRDefault="00034AA9"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Change the beginning balance of this asset to reflect the new beginning balance after you’ve paid all of the conversion taxes (if you used this money for paying taxes).</w:t>
      </w:r>
      <w:r w:rsidR="003F5030">
        <w:rPr>
          <w:sz w:val="24"/>
        </w:rPr>
        <w:t xml:space="preserve"> This will depend on your actual tax rate for that year.</w:t>
      </w:r>
    </w:p>
    <w:p w:rsidR="00C84CE0" w:rsidRDefault="00C84CE0" w:rsidP="009454B7">
      <w:pPr>
        <w:tabs>
          <w:tab w:val="left" w:pos="0"/>
        </w:tabs>
        <w:suppressAutoHyphens/>
        <w:jc w:val="both"/>
        <w:rPr>
          <w:sz w:val="24"/>
        </w:rPr>
      </w:pPr>
    </w:p>
    <w:p w:rsidR="00034AA9" w:rsidRDefault="00C84CE0" w:rsidP="009454B7">
      <w:pPr>
        <w:tabs>
          <w:tab w:val="left" w:pos="0"/>
        </w:tabs>
        <w:suppressAutoHyphens/>
        <w:jc w:val="both"/>
        <w:rPr>
          <w:sz w:val="24"/>
        </w:rPr>
      </w:pPr>
      <w:r>
        <w:rPr>
          <w:sz w:val="24"/>
        </w:rPr>
        <w:t>Then set the tax rate for this asset to 0% (</w:t>
      </w:r>
      <w:r w:rsidR="00AF1BCB" w:rsidRPr="00AF1BCB">
        <w:rPr>
          <w:i/>
          <w:sz w:val="24"/>
        </w:rPr>
        <w:t>Master Input</w:t>
      </w:r>
      <w:r w:rsidR="00AF1BCB">
        <w:rPr>
          <w:sz w:val="24"/>
        </w:rPr>
        <w:t xml:space="preserve"> </w:t>
      </w:r>
      <w:r>
        <w:rPr>
          <w:sz w:val="24"/>
        </w:rPr>
        <w:t>cell A</w:t>
      </w:r>
      <w:r w:rsidR="00AF1BCB">
        <w:rPr>
          <w:sz w:val="24"/>
        </w:rPr>
        <w:t>63</w:t>
      </w:r>
      <w:r>
        <w:rPr>
          <w:sz w:val="24"/>
        </w:rPr>
        <w:t xml:space="preserve">) because </w:t>
      </w:r>
      <w:r w:rsidR="00FC2341">
        <w:rPr>
          <w:sz w:val="24"/>
        </w:rPr>
        <w:t xml:space="preserve">Roth </w:t>
      </w:r>
      <w:r>
        <w:rPr>
          <w:sz w:val="24"/>
        </w:rPr>
        <w:t>withdrawals are not taxable.</w:t>
      </w:r>
    </w:p>
    <w:p w:rsidR="00034AA9" w:rsidRDefault="00034AA9"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Do not use the Age 70.5 Minimum Distribution payout method because th</w:t>
      </w:r>
      <w:r w:rsidR="00034AA9">
        <w:rPr>
          <w:sz w:val="24"/>
        </w:rPr>
        <w:t>o</w:t>
      </w:r>
      <w:r>
        <w:rPr>
          <w:sz w:val="24"/>
        </w:rPr>
        <w:t>se rules don’t apply to Roth IRAs.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The bottom line is to compare the overall balance of assets over the long-term, after a decade or so of withdrawals from each version of IRAs, to see which scenario provides you with both the income you need to reach your goals, and the most money when you plan to expire.</w:t>
      </w:r>
      <w:r w:rsidR="00034AA9">
        <w:rPr>
          <w:sz w:val="24"/>
        </w:rPr>
        <w:t xml:space="preserve"> In other words, the one that has the money in it wins.</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Using these techniques, you can run as many scenarios as you want to.</w:t>
      </w:r>
    </w:p>
    <w:p w:rsidR="00FA2DBB" w:rsidRDefault="00FA2DBB" w:rsidP="009454B7">
      <w:pPr>
        <w:tabs>
          <w:tab w:val="left" w:pos="0"/>
        </w:tabs>
        <w:suppressAutoHyphens/>
        <w:jc w:val="both"/>
        <w:rPr>
          <w:sz w:val="24"/>
        </w:rPr>
      </w:pPr>
    </w:p>
    <w:p w:rsidR="00C84CE0" w:rsidRDefault="00C84CE0" w:rsidP="009454B7">
      <w:pPr>
        <w:tabs>
          <w:tab w:val="left" w:pos="0"/>
        </w:tabs>
        <w:suppressAutoHyphens/>
        <w:jc w:val="center"/>
        <w:rPr>
          <w:bCs/>
          <w:smallCaps/>
          <w:sz w:val="28"/>
        </w:rPr>
      </w:pPr>
      <w:r>
        <w:rPr>
          <w:bCs/>
          <w:smallCaps/>
          <w:sz w:val="28"/>
        </w:rPr>
        <w:t>Some ROTH IRA Basics (use IRS.gov for more and current information)</w:t>
      </w:r>
    </w:p>
    <w:p w:rsidR="00C84CE0" w:rsidRDefault="00C84CE0" w:rsidP="009454B7"/>
    <w:p w:rsidR="00C84CE0" w:rsidRDefault="00C84CE0" w:rsidP="009454B7">
      <w:pPr>
        <w:jc w:val="both"/>
        <w:rPr>
          <w:sz w:val="24"/>
        </w:rPr>
      </w:pPr>
      <w:r>
        <w:rPr>
          <w:sz w:val="24"/>
        </w:rPr>
        <w:t>A Roth Individual Retirement Arrangement (Roth IRA) allows taxpayers, subject to certain income limits, to save money for use in retirement while allowing the savings to grow tax-free. All of the tax benefits associated with a Roth IRA happen when withdrawals are made: Withdrawals, subject to certain rules, are not taxed at all. This is in sharp contrast to a traditional IRA. Stated differently, Roth IRAs convert investment income (dividends, interest, capital gains) into tax-free income. There are no tax benefits associated with contributions (no deductions on your</w:t>
      </w:r>
      <w:r w:rsidR="00693064">
        <w:rPr>
          <w:sz w:val="24"/>
        </w:rPr>
        <w:t xml:space="preserve"> Federal </w:t>
      </w:r>
      <w:r>
        <w:rPr>
          <w:sz w:val="24"/>
        </w:rPr>
        <w:t xml:space="preserve">tax return) because all contributions to a Roth IRA are made with after-tax monies. </w:t>
      </w:r>
    </w:p>
    <w:p w:rsidR="00C84CE0" w:rsidRDefault="00C84CE0" w:rsidP="009454B7">
      <w:pPr>
        <w:jc w:val="both"/>
        <w:rPr>
          <w:sz w:val="24"/>
        </w:rPr>
      </w:pPr>
    </w:p>
    <w:p w:rsidR="00C84CE0" w:rsidRDefault="00C84CE0" w:rsidP="009454B7">
      <w:pPr>
        <w:jc w:val="both"/>
        <w:rPr>
          <w:sz w:val="24"/>
        </w:rPr>
      </w:pPr>
      <w:r>
        <w:rPr>
          <w:sz w:val="24"/>
        </w:rPr>
        <w:t xml:space="preserve">A huge difference between Roth and ordinary IRA accounts involves the rules for withdrawals past age 70 1\2. There are </w:t>
      </w:r>
      <w:r>
        <w:rPr>
          <w:i/>
          <w:sz w:val="24"/>
        </w:rPr>
        <w:t>no</w:t>
      </w:r>
      <w:r>
        <w:rPr>
          <w:sz w:val="24"/>
        </w:rPr>
        <w:t xml:space="preserve"> requirements that a holder of a Roth IRA ever make withdrawals (unlike a traditional IRA for which required minimum distribution rules apply). This provision makes it possible to use the Roth IRA as an estate-planning tool. You can pass on significant sums to your heirs if you choose; the account must be distributed if the holder dies. </w:t>
      </w:r>
    </w:p>
    <w:p w:rsidR="00C84CE0" w:rsidRDefault="00C84CE0" w:rsidP="009454B7"/>
    <w:p w:rsidR="00C84CE0" w:rsidRDefault="00C84CE0" w:rsidP="009454B7">
      <w:pPr>
        <w:jc w:val="both"/>
        <w:rPr>
          <w:sz w:val="24"/>
        </w:rPr>
      </w:pPr>
      <w:r>
        <w:rPr>
          <w:sz w:val="24"/>
        </w:rPr>
        <w:t xml:space="preserve">What the Roth IRA allows you to do, in essence, is lock in the tax rate that you are currently paying. If you think rates are going nowhere but up, even in your retirement, the Roth IRA is a sensible choice. But if you think your tax rate after retirement will be less, perhaps much less, than your current tax rate, it might be wiser to stick with a conventional IRA. To be picky, you really need to think about the tax rate when you are eligible to take tax-free, penalty-free distributions, which is age 59 1\2. </w:t>
      </w:r>
    </w:p>
    <w:p w:rsidR="00C84CE0" w:rsidRDefault="00C84CE0" w:rsidP="009454B7">
      <w:pPr>
        <w:jc w:val="both"/>
        <w:rPr>
          <w:sz w:val="24"/>
        </w:rPr>
      </w:pPr>
    </w:p>
    <w:p w:rsidR="00C84CE0" w:rsidRDefault="00C84CE0" w:rsidP="009454B7">
      <w:pPr>
        <w:jc w:val="both"/>
        <w:rPr>
          <w:sz w:val="24"/>
        </w:rPr>
      </w:pPr>
      <w:r>
        <w:rPr>
          <w:sz w:val="24"/>
        </w:rPr>
        <w:t>If you are allowed to put money in a Roth IRA at all (i.e., if your income is below the limits), then making contributions to a Roth IRA is always preferable over making contributions to a nondeductible IRA. You pay the same amount of taxes now in both cases, because neither is deductible, but you don't pay taxes on withdrawal from the Roth (unlike withdrawals from an ordinary IRA). The only exception here is if you're going to need to pull the money out before the minimum holding period of five years.</w:t>
      </w:r>
    </w:p>
    <w:p w:rsidR="00C84CE0" w:rsidRDefault="00C84CE0" w:rsidP="009454B7">
      <w:pPr>
        <w:jc w:val="both"/>
        <w:rPr>
          <w:sz w:val="24"/>
        </w:rPr>
      </w:pPr>
    </w:p>
    <w:p w:rsidR="00C84CE0" w:rsidRDefault="00C84CE0" w:rsidP="009454B7">
      <w:pPr>
        <w:jc w:val="both"/>
        <w:rPr>
          <w:sz w:val="24"/>
        </w:rPr>
      </w:pPr>
      <w:r>
        <w:rPr>
          <w:sz w:val="24"/>
        </w:rPr>
        <w:t xml:space="preserve">Conversions made in 1999 and subsequent years will be fully taxed in the year of the conversion. Deductible contributions and all earnings are taxed; non-deductible contributions are considered return of capital and are not. </w:t>
      </w:r>
    </w:p>
    <w:p w:rsidR="00C84CE0" w:rsidRDefault="00C84CE0" w:rsidP="009454B7"/>
    <w:p w:rsidR="00FC2341" w:rsidRDefault="00C84CE0" w:rsidP="009454B7">
      <w:pPr>
        <w:jc w:val="both"/>
        <w:rPr>
          <w:sz w:val="24"/>
        </w:rPr>
      </w:pPr>
      <w:r>
        <w:rPr>
          <w:sz w:val="24"/>
        </w:rPr>
        <w:t>If you are eligible to convert your ordinary IRA to a Roth IRA, should you? Again answering this question is non-trivial because each investor's circumstances are very different. There are some generalizations that are fairly safe. Young investors, who have many years for their investments to grow, could benefit handsomely by being able to withdraw all earnings free of tax.</w:t>
      </w:r>
    </w:p>
    <w:p w:rsidR="00FC2341" w:rsidRDefault="00FC2341" w:rsidP="009454B7">
      <w:pPr>
        <w:jc w:val="both"/>
        <w:rPr>
          <w:sz w:val="24"/>
        </w:rPr>
      </w:pPr>
    </w:p>
    <w:p w:rsidR="00C84CE0" w:rsidRDefault="00C84CE0" w:rsidP="009454B7">
      <w:pPr>
        <w:jc w:val="both"/>
        <w:rPr>
          <w:sz w:val="24"/>
        </w:rPr>
      </w:pPr>
      <w:r>
        <w:rPr>
          <w:sz w:val="24"/>
        </w:rPr>
        <w:t>Older people who don't want to be forced to withdraw funds from their accounts at age 70 1\2 might find the Roth IRA helpful (this is the estate planning angle). On the other hand, for people who have significant IRA balances, the extra income could push them into a higher tax bracket for several years, cause them to lose tax breaks for some itemized deductions, or increase taxes on Social Security benefits.</w:t>
      </w:r>
    </w:p>
    <w:p w:rsidR="00C84CE0" w:rsidRDefault="00C84CE0" w:rsidP="009454B7">
      <w:pPr>
        <w:tabs>
          <w:tab w:val="left" w:pos="0"/>
        </w:tabs>
        <w:suppressAutoHyphens/>
        <w:jc w:val="center"/>
        <w:rPr>
          <w:b/>
          <w:smallCaps/>
          <w:sz w:val="28"/>
        </w:rPr>
      </w:pPr>
    </w:p>
    <w:p w:rsidR="00C84CE0" w:rsidRDefault="00C84CE0" w:rsidP="009454B7">
      <w:pPr>
        <w:tabs>
          <w:tab w:val="left" w:pos="0"/>
        </w:tabs>
        <w:suppressAutoHyphens/>
        <w:jc w:val="center"/>
        <w:rPr>
          <w:sz w:val="24"/>
        </w:rPr>
      </w:pPr>
      <w:r>
        <w:rPr>
          <w:b/>
          <w:smallCaps/>
          <w:sz w:val="28"/>
        </w:rPr>
        <w:t>How to Account for Taxes Due on Non-Income-Producing Non-Qualified Accounts During Retirement</w:t>
      </w:r>
    </w:p>
    <w:p w:rsidR="00C84CE0" w:rsidRDefault="00C84CE0" w:rsidP="009454B7">
      <w:pPr>
        <w:tabs>
          <w:tab w:val="left" w:pos="0"/>
        </w:tabs>
        <w:suppressAutoHyphens/>
        <w:jc w:val="both"/>
        <w:rPr>
          <w:sz w:val="24"/>
        </w:rPr>
      </w:pPr>
    </w:p>
    <w:p w:rsidR="00C84CE0" w:rsidRDefault="00C84CE0" w:rsidP="009454B7">
      <w:pPr>
        <w:jc w:val="both"/>
        <w:rPr>
          <w:sz w:val="24"/>
        </w:rPr>
      </w:pPr>
      <w:r>
        <w:rPr>
          <w:sz w:val="24"/>
        </w:rPr>
        <w:t>Some people want to leave their non-tax-qualified accounts grow</w:t>
      </w:r>
      <w:r w:rsidR="00027920">
        <w:rPr>
          <w:sz w:val="24"/>
        </w:rPr>
        <w:t xml:space="preserve"> for many years</w:t>
      </w:r>
      <w:r>
        <w:rPr>
          <w:sz w:val="24"/>
        </w:rPr>
        <w:t>, by not taking any income from them when they retire.</w:t>
      </w:r>
    </w:p>
    <w:p w:rsidR="00C84CE0" w:rsidRDefault="00C84CE0" w:rsidP="009454B7">
      <w:pPr>
        <w:jc w:val="both"/>
        <w:rPr>
          <w:sz w:val="24"/>
        </w:rPr>
      </w:pPr>
    </w:p>
    <w:p w:rsidR="00C84CE0" w:rsidRDefault="00C84CE0" w:rsidP="009454B7">
      <w:pPr>
        <w:jc w:val="both"/>
        <w:rPr>
          <w:sz w:val="24"/>
        </w:rPr>
      </w:pPr>
      <w:r>
        <w:rPr>
          <w:sz w:val="24"/>
        </w:rPr>
        <w:t>As you probably know, with investments like mutual funds, there are annual dividend and capital gains taxes that need to be paid annually, even though you didn’t withdraw any money.</w:t>
      </w:r>
    </w:p>
    <w:p w:rsidR="00C84CE0" w:rsidRDefault="00C84CE0" w:rsidP="009454B7">
      <w:pPr>
        <w:jc w:val="both"/>
        <w:rPr>
          <w:sz w:val="24"/>
        </w:rPr>
      </w:pPr>
    </w:p>
    <w:p w:rsidR="00C84CE0" w:rsidRDefault="00C84CE0" w:rsidP="009454B7">
      <w:pPr>
        <w:jc w:val="both"/>
        <w:rPr>
          <w:sz w:val="24"/>
        </w:rPr>
      </w:pPr>
      <w:r>
        <w:rPr>
          <w:sz w:val="24"/>
        </w:rPr>
        <w:t>If you want to account for these taxes that will be an expense during retirement, you</w:t>
      </w:r>
      <w:r w:rsidR="00027920">
        <w:rPr>
          <w:sz w:val="24"/>
        </w:rPr>
        <w:t>'ll</w:t>
      </w:r>
      <w:r>
        <w:rPr>
          <w:sz w:val="24"/>
        </w:rPr>
        <w:t xml:space="preserve"> basically have to calculate these estimated taxes due yourself, and then use an expense area on the Cash Flow Projector to account for them.</w:t>
      </w:r>
    </w:p>
    <w:p w:rsidR="00C84CE0" w:rsidRDefault="00C84CE0" w:rsidP="009454B7">
      <w:pPr>
        <w:jc w:val="both"/>
        <w:rPr>
          <w:sz w:val="24"/>
        </w:rPr>
      </w:pPr>
    </w:p>
    <w:p w:rsidR="00027920" w:rsidRDefault="003A5BDD" w:rsidP="009454B7">
      <w:pPr>
        <w:tabs>
          <w:tab w:val="left" w:pos="0"/>
        </w:tabs>
        <w:suppressAutoHyphens/>
        <w:jc w:val="both"/>
        <w:rPr>
          <w:sz w:val="24"/>
        </w:rPr>
      </w:pPr>
      <w:r>
        <w:rPr>
          <w:sz w:val="24"/>
        </w:rPr>
        <w:t xml:space="preserve">If the overall rate of return is "very high," 13% or over, input 30% to 40%. If the overall rate of return is "high," 11% to 12%, input 20% to 30%. If the overall rate of return is "moderate," 8% to 10%, then input 10% to 20%. If the overall rate of return is "low," 5% to 7%, then input between 5% and 10%. If it's very low, under 5%, then input 0%.  If you're thinking these rates are way too low, then "you haven't done your math homework yet." The one and only place that this actual math has been done is here: </w:t>
      </w:r>
      <w:hyperlink r:id="rId195" w:tooltip="http://www.toolsformoney.com/tax_qualified_plan_wrappers.htm" w:history="1">
        <w:r w:rsidR="00027920">
          <w:rPr>
            <w:rStyle w:val="Hyperlink"/>
            <w:sz w:val="24"/>
          </w:rPr>
          <w:t>http://www.toolsformoney.com/tax_qualified_plan_wrappers.htm</w:t>
        </w:r>
      </w:hyperlink>
    </w:p>
    <w:p w:rsidR="00027920" w:rsidRDefault="00027920" w:rsidP="009454B7">
      <w:pPr>
        <w:tabs>
          <w:tab w:val="left" w:pos="0"/>
        </w:tabs>
        <w:suppressAutoHyphens/>
        <w:jc w:val="both"/>
        <w:rPr>
          <w:sz w:val="24"/>
        </w:rPr>
      </w:pPr>
    </w:p>
    <w:p w:rsidR="003A5BDD" w:rsidRPr="00665F91" w:rsidRDefault="003A5BDD" w:rsidP="009454B7">
      <w:pPr>
        <w:tabs>
          <w:tab w:val="left" w:pos="0"/>
        </w:tabs>
        <w:suppressAutoHyphens/>
        <w:jc w:val="both"/>
        <w:rPr>
          <w:b/>
          <w:sz w:val="24"/>
        </w:rPr>
      </w:pPr>
      <w:r>
        <w:rPr>
          <w:sz w:val="24"/>
        </w:rPr>
        <w:t>As you can see on the three demos at the bottom, there are little-to-no taxable unrealized capital gains to pay during the withdrawal phase, until you start earning over 12%. This is because it's mostly all return of basis up until 11%, and ALL return of basis under 11%.</w:t>
      </w:r>
    </w:p>
    <w:p w:rsidR="003A5BDD" w:rsidRDefault="003A5BDD" w:rsidP="009454B7">
      <w:pPr>
        <w:jc w:val="both"/>
        <w:rPr>
          <w:sz w:val="24"/>
        </w:rPr>
      </w:pPr>
    </w:p>
    <w:p w:rsidR="003A5BDD" w:rsidRDefault="003A5BDD" w:rsidP="009454B7">
      <w:pPr>
        <w:jc w:val="both"/>
        <w:rPr>
          <w:sz w:val="24"/>
        </w:rPr>
      </w:pPr>
      <w:r>
        <w:rPr>
          <w:sz w:val="24"/>
        </w:rPr>
        <w:t>So as you can see, there are taxes to pay along the way, but little-to-none upon withdrawals.</w:t>
      </w:r>
    </w:p>
    <w:p w:rsidR="003A5BDD" w:rsidRDefault="003A5BDD" w:rsidP="009454B7">
      <w:pPr>
        <w:jc w:val="both"/>
        <w:rPr>
          <w:sz w:val="24"/>
        </w:rPr>
      </w:pPr>
    </w:p>
    <w:p w:rsidR="00027920" w:rsidRDefault="003A5BDD" w:rsidP="009454B7">
      <w:pPr>
        <w:jc w:val="both"/>
        <w:rPr>
          <w:sz w:val="24"/>
        </w:rPr>
      </w:pPr>
      <w:r>
        <w:rPr>
          <w:sz w:val="24"/>
        </w:rPr>
        <w:t xml:space="preserve">If people are telling you that the taxes paid along the way each year in taxable dividends, interest, and capital gains are significant, then tell them they are incorrect. They've just been brainwashed with calculations from the last century, when interest rates were 5% to 15%, dividend rates were 3% to </w:t>
      </w:r>
      <w:r w:rsidR="00BA50BB">
        <w:rPr>
          <w:sz w:val="24"/>
        </w:rPr>
        <w:t>8</w:t>
      </w:r>
      <w:r>
        <w:rPr>
          <w:sz w:val="24"/>
        </w:rPr>
        <w:t xml:space="preserve">%, and capital gain distributions could be as high as </w:t>
      </w:r>
      <w:r w:rsidR="00BA50BB">
        <w:rPr>
          <w:sz w:val="24"/>
        </w:rPr>
        <w:t>20</w:t>
      </w:r>
      <w:r>
        <w:rPr>
          <w:sz w:val="24"/>
        </w:rPr>
        <w:t>% of the asset's value annually. More than likely, none of that "good ol' days" stuff will ever happen again.</w:t>
      </w:r>
    </w:p>
    <w:p w:rsidR="00027920" w:rsidRDefault="00027920" w:rsidP="009454B7">
      <w:pPr>
        <w:jc w:val="both"/>
        <w:rPr>
          <w:sz w:val="24"/>
        </w:rPr>
      </w:pPr>
    </w:p>
    <w:p w:rsidR="003A5BDD" w:rsidRDefault="003A5BDD" w:rsidP="009454B7">
      <w:pPr>
        <w:jc w:val="both"/>
        <w:rPr>
          <w:sz w:val="24"/>
        </w:rPr>
      </w:pPr>
      <w:r>
        <w:rPr>
          <w:sz w:val="24"/>
        </w:rPr>
        <w:t>In the 21</w:t>
      </w:r>
      <w:r w:rsidRPr="003A5BDD">
        <w:rPr>
          <w:sz w:val="24"/>
          <w:vertAlign w:val="superscript"/>
        </w:rPr>
        <w:t>st</w:t>
      </w:r>
      <w:r>
        <w:rPr>
          <w:sz w:val="24"/>
        </w:rPr>
        <w:t xml:space="preserve"> century, interest rates are 0.1% to 3%, dividend rates are 0.1% to 4%, and you'll be </w:t>
      </w:r>
      <w:r w:rsidR="00BA50BB">
        <w:rPr>
          <w:sz w:val="24"/>
        </w:rPr>
        <w:t xml:space="preserve">very </w:t>
      </w:r>
      <w:r>
        <w:rPr>
          <w:sz w:val="24"/>
        </w:rPr>
        <w:t>lucky to see capital gain</w:t>
      </w:r>
      <w:r w:rsidR="00BA50BB">
        <w:rPr>
          <w:sz w:val="24"/>
        </w:rPr>
        <w:t>s</w:t>
      </w:r>
      <w:r>
        <w:rPr>
          <w:sz w:val="24"/>
        </w:rPr>
        <w:t xml:space="preserve"> distributions</w:t>
      </w:r>
      <w:r w:rsidR="008453E0">
        <w:rPr>
          <w:sz w:val="24"/>
        </w:rPr>
        <w:t xml:space="preserve"> over 5%.</w:t>
      </w:r>
    </w:p>
    <w:p w:rsidR="00E05AE9" w:rsidRDefault="00E05AE9" w:rsidP="009454B7">
      <w:pPr>
        <w:jc w:val="both"/>
        <w:rPr>
          <w:sz w:val="24"/>
        </w:rPr>
      </w:pPr>
    </w:p>
    <w:p w:rsidR="00E05AE9" w:rsidRDefault="00E05AE9" w:rsidP="00E05AE9">
      <w:pPr>
        <w:pStyle w:val="BodyText3"/>
        <w:jc w:val="both"/>
      </w:pPr>
      <w:r>
        <w:t>Note that if you do the math regarding taxes on pre-retirement non-qualified investment account distributions, you’ll find it’s not significant (anymore). Back in the 20</w:t>
      </w:r>
      <w:r w:rsidRPr="00161A75">
        <w:rPr>
          <w:vertAlign w:val="superscript"/>
        </w:rPr>
        <w:t>th</w:t>
      </w:r>
      <w:r>
        <w:t xml:space="preserve"> century, when bonds yielded more than nothing and tax rates were much higher, this was a huge deal. In the 21</w:t>
      </w:r>
      <w:r w:rsidRPr="00161A75">
        <w:rPr>
          <w:vertAlign w:val="superscript"/>
        </w:rPr>
        <w:t>st</w:t>
      </w:r>
      <w:r>
        <w:t xml:space="preserve"> century, bonds yield nothing, tax rates are much lower, and capital gains distributions are also a fraction of what they used to be. So even though this is a shortcoming with the IFP, if you do the math (using the </w:t>
      </w:r>
      <w:hyperlink r:id="rId196" w:tooltip="http://www.toolsformoney.com/investment_comparator.htm" w:history="1">
        <w:r w:rsidRPr="00161A75">
          <w:rPr>
            <w:rStyle w:val="Hyperlink"/>
          </w:rPr>
          <w:t>Investment Comparator tool</w:t>
        </w:r>
      </w:hyperlink>
      <w:r>
        <w:t>, or the DIY sheets on the College Planners), then you’ll see. But if you think it’s a big enough deal, then you can easily make a new expense in the Cash Flow Projector for that. Once you do the math to see what you should input, then you’ll see it’s too insignificant to deal with. What you’re doing is remembering how things used to be “back in the good ‘ol days,” when the average bond mutual fund yielded on average 7%. This generated more than significant taxes on non-qualified accounts. In the 21</w:t>
      </w:r>
      <w:r w:rsidRPr="00161A75">
        <w:rPr>
          <w:vertAlign w:val="superscript"/>
        </w:rPr>
        <w:t>st</w:t>
      </w:r>
      <w:r>
        <w:t xml:space="preserve"> century, you’re lucky to average a 3% yield on the same bond fund. So it’s about half as much. Then tax rates on dividends and capital gains are about a third less too.</w:t>
      </w:r>
    </w:p>
    <w:p w:rsidR="00E05AE9" w:rsidRDefault="00E05AE9" w:rsidP="00E05AE9">
      <w:pPr>
        <w:pStyle w:val="BodyText3"/>
        <w:jc w:val="both"/>
      </w:pPr>
    </w:p>
    <w:p w:rsidR="00E05AE9" w:rsidRDefault="00E05AE9" w:rsidP="00E05AE9">
      <w:pPr>
        <w:pStyle w:val="BodyText3"/>
        <w:jc w:val="both"/>
      </w:pPr>
      <w:r>
        <w:t>That was about pre-retirement non-qualified investment account distributions. When retirement starts, then you can account for this by using the tax input field on the asset payouts. So if you do the math, then you’ll see that inputting 25% here generates much more in taxes than the account would actually generate in the Real World. So by doing that, you’re sort of accounting for the lack of taxes paid before retirement. The only financial plan software program that does this heavy tax lifting to any degree of accuracy is NaviPlan, which costs three to five times as much as the IFP.</w:t>
      </w:r>
    </w:p>
    <w:p w:rsidR="00EB18AB" w:rsidRDefault="00EB18AB" w:rsidP="00E05AE9">
      <w:pPr>
        <w:pStyle w:val="BodyText3"/>
        <w:jc w:val="both"/>
      </w:pPr>
    </w:p>
    <w:p w:rsidR="00EB18AB" w:rsidRDefault="00EB18AB" w:rsidP="00EB18AB">
      <w:pPr>
        <w:tabs>
          <w:tab w:val="left" w:pos="0"/>
        </w:tabs>
        <w:suppressAutoHyphens/>
        <w:jc w:val="center"/>
        <w:rPr>
          <w:sz w:val="24"/>
        </w:rPr>
      </w:pPr>
      <w:r>
        <w:rPr>
          <w:b/>
          <w:smallCaps/>
          <w:sz w:val="28"/>
        </w:rPr>
        <w:t>How to Account for Pre-retirement Asset Withdrawals</w:t>
      </w:r>
    </w:p>
    <w:p w:rsidR="00EB18AB" w:rsidRDefault="00EB18AB" w:rsidP="00EB18AB">
      <w:pPr>
        <w:tabs>
          <w:tab w:val="left" w:pos="0"/>
        </w:tabs>
        <w:suppressAutoHyphens/>
        <w:jc w:val="both"/>
        <w:rPr>
          <w:sz w:val="24"/>
        </w:rPr>
      </w:pPr>
    </w:p>
    <w:p w:rsidR="00EB18AB" w:rsidRDefault="00EB18AB" w:rsidP="00EB18AB">
      <w:pPr>
        <w:pStyle w:val="BodyText3"/>
        <w:jc w:val="both"/>
      </w:pPr>
      <w:r>
        <w:t>This is a common support question</w:t>
      </w:r>
      <w:r w:rsidR="001F520C">
        <w:t>, mostly resulting from not realizing that the IFP works like life actually does in the Real World</w:t>
      </w:r>
      <w:r>
        <w:t>.</w:t>
      </w:r>
      <w:r w:rsidR="001F520C">
        <w:t xml:space="preserve"> So just changing old habits to conform to this way of doing things is all that’s needed</w:t>
      </w:r>
      <w:r w:rsidR="00E3754E">
        <w:t xml:space="preserve"> when inputting</w:t>
      </w:r>
      <w:r w:rsidR="001F520C">
        <w:t>.</w:t>
      </w:r>
    </w:p>
    <w:p w:rsidR="00EB18AB" w:rsidRDefault="00EB18AB" w:rsidP="00EB18AB">
      <w:pPr>
        <w:pStyle w:val="BodyText3"/>
        <w:jc w:val="both"/>
      </w:pPr>
    </w:p>
    <w:p w:rsidR="00E3754E" w:rsidRDefault="00E3754E" w:rsidP="00EB18AB">
      <w:pPr>
        <w:pStyle w:val="BodyText3"/>
        <w:jc w:val="both"/>
      </w:pPr>
      <w:r>
        <w:t>Another reason for this, is that users may be used to the way RWR or Dual RWR works, which has manual annual payouts via method #5.</w:t>
      </w:r>
    </w:p>
    <w:p w:rsidR="00E3754E" w:rsidRDefault="00E3754E" w:rsidP="00EB18AB">
      <w:pPr>
        <w:pStyle w:val="BodyText3"/>
        <w:jc w:val="both"/>
      </w:pPr>
    </w:p>
    <w:p w:rsidR="00EB18AB" w:rsidRDefault="00EB18AB" w:rsidP="00EB18AB">
      <w:pPr>
        <w:pStyle w:val="BodyText3"/>
        <w:jc w:val="both"/>
      </w:pPr>
      <w:r>
        <w:t>If you try to withdraw money from an asset before retirement</w:t>
      </w:r>
      <w:r w:rsidR="00E3754E">
        <w:t xml:space="preserve"> age</w:t>
      </w:r>
      <w:r>
        <w:t xml:space="preserve">, then it will result in an input error. So the asset’s beginning payout age </w:t>
      </w:r>
      <w:r w:rsidR="001F520C">
        <w:t xml:space="preserve">just </w:t>
      </w:r>
      <w:r>
        <w:t xml:space="preserve">defaults to </w:t>
      </w:r>
      <w:r w:rsidR="00A816D0">
        <w:t xml:space="preserve">the inputted </w:t>
      </w:r>
      <w:r>
        <w:t>retirement age when you try to do this.</w:t>
      </w:r>
    </w:p>
    <w:p w:rsidR="00EB18AB" w:rsidRDefault="00EB18AB" w:rsidP="00EB18AB">
      <w:pPr>
        <w:pStyle w:val="BodyText3"/>
        <w:jc w:val="both"/>
      </w:pPr>
    </w:p>
    <w:p w:rsidR="00EB18AB" w:rsidRDefault="00EB18AB" w:rsidP="00EB18AB">
      <w:pPr>
        <w:pStyle w:val="BodyText3"/>
        <w:jc w:val="both"/>
      </w:pPr>
      <w:r>
        <w:t>If you just want to spend money from an asset in one, or a few years before retirement, then here’s your options:</w:t>
      </w:r>
    </w:p>
    <w:p w:rsidR="00EB18AB" w:rsidRDefault="00EB18AB" w:rsidP="00EB18AB">
      <w:pPr>
        <w:pStyle w:val="BodyText3"/>
        <w:jc w:val="both"/>
      </w:pPr>
    </w:p>
    <w:p w:rsidR="00EB18AB" w:rsidRDefault="00EB18AB" w:rsidP="00EB18AB">
      <w:pPr>
        <w:pStyle w:val="BodyText3"/>
        <w:jc w:val="both"/>
      </w:pPr>
      <w:r>
        <w:t xml:space="preserve">1: If you need to withdraw income from an asset to spend on living expenses, then retirement has </w:t>
      </w:r>
      <w:r w:rsidR="00EE6D1D">
        <w:t xml:space="preserve">effectively </w:t>
      </w:r>
      <w:r>
        <w:t xml:space="preserve">begun. In this case, then set the </w:t>
      </w:r>
      <w:r w:rsidR="004470C3">
        <w:t xml:space="preserve">global </w:t>
      </w:r>
      <w:r>
        <w:t xml:space="preserve">retirement age </w:t>
      </w:r>
      <w:r w:rsidR="004470C3">
        <w:t xml:space="preserve">for the one most associated with that expense, </w:t>
      </w:r>
      <w:r>
        <w:t xml:space="preserve">to be that year instead of the </w:t>
      </w:r>
      <w:r w:rsidR="004470C3">
        <w:t>age retirement starts</w:t>
      </w:r>
      <w:r>
        <w:t xml:space="preserve"> </w:t>
      </w:r>
      <w:r w:rsidR="004470C3">
        <w:t xml:space="preserve">that </w:t>
      </w:r>
      <w:r>
        <w:t xml:space="preserve">you </w:t>
      </w:r>
      <w:r w:rsidR="004470C3">
        <w:t xml:space="preserve">originally </w:t>
      </w:r>
      <w:r>
        <w:t>input. Then keep the age of payout from the rest of the other ass</w:t>
      </w:r>
      <w:r w:rsidR="00EE6D1D">
        <w:t>e</w:t>
      </w:r>
      <w:r>
        <w:t>t</w:t>
      </w:r>
      <w:r w:rsidR="00EE6D1D">
        <w:t>s</w:t>
      </w:r>
      <w:r>
        <w:t xml:space="preserve"> the same as you had before</w:t>
      </w:r>
      <w:r w:rsidR="00A8227C">
        <w:t xml:space="preserve">, </w:t>
      </w:r>
      <w:r w:rsidR="004470C3">
        <w:t xml:space="preserve">or change them too, </w:t>
      </w:r>
      <w:r w:rsidR="00A8227C">
        <w:t xml:space="preserve">if </w:t>
      </w:r>
      <w:r w:rsidR="004470C3">
        <w:t>that’s what you want</w:t>
      </w:r>
      <w:r>
        <w:t>.</w:t>
      </w:r>
    </w:p>
    <w:p w:rsidR="00EB18AB" w:rsidRDefault="00EB18AB" w:rsidP="00EB18AB">
      <w:pPr>
        <w:pStyle w:val="BodyText3"/>
        <w:jc w:val="both"/>
      </w:pPr>
    </w:p>
    <w:p w:rsidR="00A8227C" w:rsidRDefault="00EB18AB" w:rsidP="00EB18AB">
      <w:pPr>
        <w:pStyle w:val="BodyText3"/>
        <w:jc w:val="both"/>
      </w:pPr>
      <w:r>
        <w:t xml:space="preserve">2: Make an expense for the pre-retirement withdrawal(s) in the Cash Flow Projector. </w:t>
      </w:r>
      <w:r w:rsidR="004470C3">
        <w:t>If it’s not an ongoing expense, then u</w:t>
      </w:r>
      <w:r w:rsidR="00EE6D1D">
        <w:t xml:space="preserve">se one of the Miscellaneous </w:t>
      </w:r>
      <w:r w:rsidR="00A8227C">
        <w:t xml:space="preserve">Expense </w:t>
      </w:r>
      <w:r w:rsidR="00EE6D1D">
        <w:t>items and then rename it to correspond to that expense.</w:t>
      </w:r>
      <w:r w:rsidR="0091779C">
        <w:t xml:space="preserve"> Then manually input the expenses using the manual overrides</w:t>
      </w:r>
      <w:r w:rsidR="004470C3">
        <w:t xml:space="preserve"> on the </w:t>
      </w:r>
      <w:r w:rsidR="004470C3" w:rsidRPr="00A8227C">
        <w:rPr>
          <w:i/>
        </w:rPr>
        <w:t>Cash Flow Projections</w:t>
      </w:r>
      <w:r w:rsidR="004470C3">
        <w:t xml:space="preserve"> sheet</w:t>
      </w:r>
      <w:r w:rsidR="0091779C">
        <w:t>.</w:t>
      </w:r>
    </w:p>
    <w:p w:rsidR="0091779C" w:rsidRDefault="0091779C" w:rsidP="00EB18AB">
      <w:pPr>
        <w:pStyle w:val="BodyText3"/>
        <w:jc w:val="both"/>
      </w:pPr>
    </w:p>
    <w:p w:rsidR="0091779C" w:rsidRDefault="0091779C" w:rsidP="00EB18AB">
      <w:pPr>
        <w:pStyle w:val="BodyText3"/>
        <w:jc w:val="both"/>
      </w:pPr>
      <w:r>
        <w:t xml:space="preserve">If it’s an ongoing expense, </w:t>
      </w:r>
      <w:r w:rsidR="00425B99">
        <w:t xml:space="preserve">not lasting just a year or a few, </w:t>
      </w:r>
      <w:r>
        <w:t xml:space="preserve">then just input it as a normal </w:t>
      </w:r>
      <w:r w:rsidR="00425B99">
        <w:t>Miscellaneous E</w:t>
      </w:r>
      <w:r>
        <w:t xml:space="preserve">xpense item either </w:t>
      </w:r>
      <w:r w:rsidR="00425B99">
        <w:t xml:space="preserve">in column E </w:t>
      </w:r>
      <w:r>
        <w:t>o</w:t>
      </w:r>
      <w:r w:rsidR="00425B99">
        <w:t>f</w:t>
      </w:r>
      <w:r>
        <w:t xml:space="preserve"> the </w:t>
      </w:r>
      <w:r w:rsidRPr="00A8227C">
        <w:rPr>
          <w:i/>
        </w:rPr>
        <w:t>Variable Expenses</w:t>
      </w:r>
      <w:r>
        <w:t xml:space="preserve"> sheet, or an input cell like C41 of the </w:t>
      </w:r>
      <w:r w:rsidRPr="0091779C">
        <w:rPr>
          <w:i/>
        </w:rPr>
        <w:t>Budget (All Expenses)</w:t>
      </w:r>
      <w:r>
        <w:t xml:space="preserve"> sheet.</w:t>
      </w:r>
    </w:p>
    <w:p w:rsidR="00A8227C" w:rsidRDefault="00A8227C" w:rsidP="00EB18AB">
      <w:pPr>
        <w:pStyle w:val="BodyText3"/>
        <w:jc w:val="both"/>
      </w:pPr>
    </w:p>
    <w:p w:rsidR="004470C3" w:rsidRDefault="004470C3" w:rsidP="00EB18AB">
      <w:pPr>
        <w:pStyle w:val="BodyText3"/>
        <w:jc w:val="both"/>
      </w:pPr>
      <w:r>
        <w:t>More than likely, it will be more appropriate in the variable expense area, because more than likely, it’s not an ongoing expense (in other words, it’s an expense that only lasts one, or a few, years).</w:t>
      </w:r>
    </w:p>
    <w:p w:rsidR="004470C3" w:rsidRDefault="004470C3" w:rsidP="00EB18AB">
      <w:pPr>
        <w:pStyle w:val="BodyText3"/>
        <w:jc w:val="both"/>
      </w:pPr>
    </w:p>
    <w:p w:rsidR="00A8227C" w:rsidRDefault="00425B99" w:rsidP="00EB18AB">
      <w:pPr>
        <w:pStyle w:val="BodyText3"/>
        <w:jc w:val="both"/>
      </w:pPr>
      <w:r>
        <w:t>Here’s how to d</w:t>
      </w:r>
      <w:r w:rsidR="00A8227C">
        <w:t>o this by using one of the Miscellaneous Expense input</w:t>
      </w:r>
      <w:r>
        <w:t>s</w:t>
      </w:r>
      <w:r w:rsidR="00A8227C">
        <w:t xml:space="preserve"> in column E of the </w:t>
      </w:r>
      <w:r w:rsidR="00A8227C" w:rsidRPr="00A8227C">
        <w:rPr>
          <w:i/>
        </w:rPr>
        <w:t>Variable Expenses</w:t>
      </w:r>
      <w:r>
        <w:t xml:space="preserve"> sheet:</w:t>
      </w:r>
    </w:p>
    <w:p w:rsidR="00425B99" w:rsidRDefault="00425B99" w:rsidP="00EB18AB">
      <w:pPr>
        <w:pStyle w:val="BodyText3"/>
        <w:jc w:val="both"/>
      </w:pPr>
    </w:p>
    <w:p w:rsidR="00A8227C" w:rsidRDefault="00425B99" w:rsidP="00EB18AB">
      <w:pPr>
        <w:pStyle w:val="BodyText3"/>
        <w:jc w:val="both"/>
      </w:pPr>
      <w:r>
        <w:t>G</w:t>
      </w:r>
      <w:r w:rsidR="00A8227C">
        <w:t xml:space="preserve">o to cell E282 of the </w:t>
      </w:r>
      <w:r w:rsidR="00A8227C" w:rsidRPr="00A8227C">
        <w:rPr>
          <w:i/>
        </w:rPr>
        <w:t>Variable Expenses</w:t>
      </w:r>
      <w:r w:rsidR="00A8227C">
        <w:t xml:space="preserve"> sheet. Input the name of this pre-retirement withdrawal. Do </w:t>
      </w:r>
      <w:r w:rsidR="001E228B">
        <w:t>not input any numbers o</w:t>
      </w:r>
      <w:r w:rsidR="00A8227C">
        <w:t>n this sheet.</w:t>
      </w:r>
    </w:p>
    <w:p w:rsidR="00A8227C" w:rsidRDefault="00A8227C" w:rsidP="00EB18AB">
      <w:pPr>
        <w:pStyle w:val="BodyText3"/>
        <w:jc w:val="both"/>
      </w:pPr>
    </w:p>
    <w:p w:rsidR="00A8227C" w:rsidRDefault="00A8227C" w:rsidP="00A8227C">
      <w:pPr>
        <w:pStyle w:val="BodyText3"/>
        <w:jc w:val="both"/>
      </w:pPr>
      <w:r>
        <w:t xml:space="preserve">Go to row 449 of the </w:t>
      </w:r>
      <w:r w:rsidRPr="00A8227C">
        <w:rPr>
          <w:i/>
        </w:rPr>
        <w:t>Cash Flow Projections</w:t>
      </w:r>
      <w:r>
        <w:t xml:space="preserve"> sheet, and control it </w:t>
      </w:r>
      <w:r w:rsidR="004470C3">
        <w:t xml:space="preserve">there </w:t>
      </w:r>
      <w:r w:rsidR="001E228B">
        <w:t xml:space="preserve">manually </w:t>
      </w:r>
      <w:r>
        <w:t xml:space="preserve">annually. You’ll see the name you input on cell E282 of the </w:t>
      </w:r>
      <w:r w:rsidRPr="00A8227C">
        <w:rPr>
          <w:i/>
        </w:rPr>
        <w:t>Variable Expenses</w:t>
      </w:r>
      <w:r>
        <w:t xml:space="preserve"> sheet is </w:t>
      </w:r>
      <w:r w:rsidR="001E228B">
        <w:t xml:space="preserve">already </w:t>
      </w:r>
      <w:r>
        <w:t>there</w:t>
      </w:r>
      <w:r w:rsidR="001E228B">
        <w:t xml:space="preserve"> from the previous step</w:t>
      </w:r>
      <w:r>
        <w:t>.</w:t>
      </w:r>
    </w:p>
    <w:p w:rsidR="00A8227C" w:rsidRDefault="00A8227C" w:rsidP="00EB18AB">
      <w:pPr>
        <w:pStyle w:val="BodyText3"/>
        <w:jc w:val="both"/>
      </w:pPr>
    </w:p>
    <w:p w:rsidR="00A8227C" w:rsidRDefault="004470C3" w:rsidP="00EB18AB">
      <w:pPr>
        <w:pStyle w:val="BodyText3"/>
        <w:jc w:val="both"/>
      </w:pPr>
      <w:r>
        <w:t xml:space="preserve">If </w:t>
      </w:r>
      <w:r w:rsidR="00EB18AB">
        <w:t>t</w:t>
      </w:r>
      <w:r>
        <w:t>his expense</w:t>
      </w:r>
      <w:r w:rsidR="00EB18AB">
        <w:t xml:space="preserve"> results in a cash flow deficit, </w:t>
      </w:r>
      <w:r>
        <w:t xml:space="preserve">then </w:t>
      </w:r>
      <w:r w:rsidR="00EB18AB">
        <w:t>use th</w:t>
      </w:r>
      <w:r>
        <w:t>os</w:t>
      </w:r>
      <w:r w:rsidR="00EB18AB">
        <w:t>e controls on the Master Input sheet to tell it which asset</w:t>
      </w:r>
      <w:r w:rsidR="00A8227C">
        <w:t>(s)</w:t>
      </w:r>
      <w:r w:rsidR="00EB18AB">
        <w:t xml:space="preserve"> to take the deficit from in that year.</w:t>
      </w:r>
    </w:p>
    <w:p w:rsidR="00A8227C" w:rsidRDefault="00A8227C" w:rsidP="00EB18AB">
      <w:pPr>
        <w:pStyle w:val="BodyText3"/>
        <w:jc w:val="both"/>
      </w:pPr>
    </w:p>
    <w:p w:rsidR="00A8227C" w:rsidRDefault="00EE6D1D" w:rsidP="00EB18AB">
      <w:pPr>
        <w:pStyle w:val="BodyText3"/>
        <w:jc w:val="both"/>
      </w:pPr>
      <w:r>
        <w:t xml:space="preserve">This </w:t>
      </w:r>
      <w:r w:rsidR="00A8227C">
        <w:t xml:space="preserve">is how things actually work in the Real World, so it </w:t>
      </w:r>
      <w:r>
        <w:t>results in the same thing as wanting to withdraw money from an asset before retirement age, but better because you’re account for everything correctly</w:t>
      </w:r>
      <w:r w:rsidR="004470C3">
        <w:t>, and automatically,</w:t>
      </w:r>
      <w:r>
        <w:t xml:space="preserve"> everywhere</w:t>
      </w:r>
      <w:r w:rsidR="00A8227C">
        <w:t xml:space="preserve"> (even the taxes paid on the asset withdrawals caused by the deficit)</w:t>
      </w:r>
      <w:r>
        <w:t>.</w:t>
      </w:r>
    </w:p>
    <w:p w:rsidR="00A8227C" w:rsidRDefault="00A8227C" w:rsidP="00EB18AB">
      <w:pPr>
        <w:pStyle w:val="BodyText3"/>
        <w:jc w:val="both"/>
      </w:pPr>
    </w:p>
    <w:p w:rsidR="00EB18AB" w:rsidRDefault="00EE6D1D" w:rsidP="00EB18AB">
      <w:pPr>
        <w:pStyle w:val="BodyText3"/>
        <w:jc w:val="both"/>
      </w:pPr>
      <w:r>
        <w:t>If not, then you’re just forcing everything to fudge it, like using the last method below.</w:t>
      </w:r>
      <w:r w:rsidR="00A8227C">
        <w:t xml:space="preserve"> You can do that, but it’s more work accounting for everything correctly.</w:t>
      </w:r>
    </w:p>
    <w:p w:rsidR="00EB18AB" w:rsidRDefault="00EB18AB" w:rsidP="00EB18AB">
      <w:pPr>
        <w:pStyle w:val="BodyText3"/>
        <w:jc w:val="both"/>
      </w:pPr>
    </w:p>
    <w:p w:rsidR="00EB18AB" w:rsidRDefault="00EB18AB" w:rsidP="00EB18AB">
      <w:pPr>
        <w:pStyle w:val="BodyText3"/>
        <w:jc w:val="both"/>
      </w:pPr>
      <w:r>
        <w:t xml:space="preserve">3: Use that asset’s manual rate of return manual override to reduce its end of year value by that amount, including withdrawal taxes. Then make an expense for it in </w:t>
      </w:r>
      <w:r w:rsidR="00A8227C">
        <w:t>Cash Flow Projector only if you want to</w:t>
      </w:r>
      <w:r>
        <w:t>.</w:t>
      </w:r>
    </w:p>
    <w:p w:rsidR="00EB18AB" w:rsidRDefault="00EB18AB" w:rsidP="00EB18AB">
      <w:pPr>
        <w:pStyle w:val="BodyText3"/>
        <w:jc w:val="both"/>
      </w:pPr>
    </w:p>
    <w:p w:rsidR="00C84CE0" w:rsidRDefault="00C84CE0" w:rsidP="009454B7">
      <w:pPr>
        <w:pStyle w:val="Heading3"/>
        <w:rPr>
          <w:sz w:val="24"/>
        </w:rPr>
      </w:pPr>
      <w:r>
        <w:t xml:space="preserve">Using Excel’s Built-in </w:t>
      </w:r>
      <w:r w:rsidRPr="00F20414">
        <w:rPr>
          <w:i/>
        </w:rPr>
        <w:t>Goal Seek</w:t>
      </w:r>
      <w:r>
        <w:t xml:space="preserve"> Function to </w:t>
      </w:r>
      <w:r w:rsidR="00F20414">
        <w:t>Perform</w:t>
      </w:r>
      <w:r>
        <w:t xml:space="preserve"> </w:t>
      </w:r>
      <w:r w:rsidR="00F20414">
        <w:t xml:space="preserve">almost any </w:t>
      </w:r>
      <w:r>
        <w:t>“What-If</w:t>
      </w:r>
      <w:r w:rsidR="00F20414">
        <w:t>” Scenario</w:t>
      </w:r>
    </w:p>
    <w:p w:rsidR="00C84CE0" w:rsidRDefault="00C84CE0" w:rsidP="009454B7">
      <w:pPr>
        <w:pStyle w:val="HTMLPreformatted"/>
        <w:rPr>
          <w:rFonts w:ascii="Times New Roman" w:hAnsi="Times New Roman" w:cs="Times New Roman"/>
          <w:sz w:val="24"/>
        </w:rPr>
      </w:pPr>
    </w:p>
    <w:p w:rsidR="00C84CE0" w:rsidRDefault="00C84CE0" w:rsidP="009454B7">
      <w:pPr>
        <w:jc w:val="both"/>
        <w:rPr>
          <w:snapToGrid w:val="0"/>
          <w:sz w:val="24"/>
        </w:rPr>
      </w:pPr>
      <w:r>
        <w:rPr>
          <w:snapToGrid w:val="0"/>
          <w:sz w:val="24"/>
        </w:rPr>
        <w:t xml:space="preserve">You can use Excel's built-in Goal Seek function to do your What-ifs in both the </w:t>
      </w:r>
      <w:r w:rsidR="00B50241">
        <w:rPr>
          <w:snapToGrid w:val="0"/>
          <w:sz w:val="24"/>
        </w:rPr>
        <w:t>Current</w:t>
      </w:r>
      <w:r>
        <w:rPr>
          <w:snapToGrid w:val="0"/>
          <w:sz w:val="24"/>
        </w:rPr>
        <w:t xml:space="preserve"> and </w:t>
      </w:r>
      <w:r w:rsidR="006C208F">
        <w:rPr>
          <w:snapToGrid w:val="0"/>
          <w:sz w:val="24"/>
        </w:rPr>
        <w:t>Proposed version</w:t>
      </w:r>
      <w:r>
        <w:rPr>
          <w:snapToGrid w:val="0"/>
          <w:sz w:val="24"/>
        </w:rPr>
        <w:t>s (as usual, something that no other retirement planning software can do).</w:t>
      </w:r>
    </w:p>
    <w:p w:rsidR="00C84CE0" w:rsidRDefault="00C84CE0" w:rsidP="009454B7">
      <w:pPr>
        <w:jc w:val="both"/>
        <w:rPr>
          <w:snapToGrid w:val="0"/>
          <w:sz w:val="24"/>
        </w:rPr>
      </w:pPr>
    </w:p>
    <w:p w:rsidR="00C03F16" w:rsidRDefault="00C84CE0" w:rsidP="009454B7">
      <w:pPr>
        <w:jc w:val="both"/>
        <w:rPr>
          <w:snapToGrid w:val="0"/>
          <w:sz w:val="24"/>
        </w:rPr>
      </w:pPr>
      <w:r>
        <w:rPr>
          <w:snapToGrid w:val="0"/>
          <w:sz w:val="24"/>
        </w:rPr>
        <w:t>For example, just click on cell B</w:t>
      </w:r>
      <w:r w:rsidR="00C03F16">
        <w:rPr>
          <w:snapToGrid w:val="0"/>
          <w:sz w:val="24"/>
        </w:rPr>
        <w:t xml:space="preserve"> or E or </w:t>
      </w:r>
      <w:r w:rsidR="00C703C3">
        <w:rPr>
          <w:snapToGrid w:val="0"/>
          <w:sz w:val="24"/>
        </w:rPr>
        <w:t>N</w:t>
      </w:r>
      <w:r w:rsidR="00C03F16">
        <w:rPr>
          <w:snapToGrid w:val="0"/>
          <w:sz w:val="24"/>
        </w:rPr>
        <w:t xml:space="preserve"> or Q </w:t>
      </w:r>
      <w:r>
        <w:rPr>
          <w:snapToGrid w:val="0"/>
          <w:sz w:val="24"/>
        </w:rPr>
        <w:t xml:space="preserve">36 of the </w:t>
      </w:r>
      <w:r>
        <w:rPr>
          <w:i/>
          <w:snapToGrid w:val="0"/>
          <w:sz w:val="24"/>
        </w:rPr>
        <w:t>Assumptions and Additional Need</w:t>
      </w:r>
      <w:r>
        <w:rPr>
          <w:snapToGrid w:val="0"/>
          <w:sz w:val="24"/>
        </w:rPr>
        <w:t xml:space="preserve"> sheet</w:t>
      </w:r>
      <w:r w:rsidR="00C03F16">
        <w:rPr>
          <w:snapToGrid w:val="0"/>
          <w:sz w:val="24"/>
        </w:rPr>
        <w:t>. T</w:t>
      </w:r>
      <w:r>
        <w:rPr>
          <w:snapToGrid w:val="0"/>
          <w:sz w:val="24"/>
        </w:rPr>
        <w:t xml:space="preserve">hen go to </w:t>
      </w:r>
      <w:r w:rsidR="00C03F16" w:rsidRPr="00C03F16">
        <w:rPr>
          <w:i/>
          <w:snapToGrid w:val="0"/>
          <w:sz w:val="24"/>
        </w:rPr>
        <w:t>Data</w:t>
      </w:r>
      <w:r>
        <w:rPr>
          <w:i/>
          <w:iCs/>
          <w:snapToGrid w:val="0"/>
          <w:sz w:val="24"/>
        </w:rPr>
        <w:t>,</w:t>
      </w:r>
      <w:r w:rsidR="00C03F16">
        <w:rPr>
          <w:i/>
          <w:iCs/>
          <w:snapToGrid w:val="0"/>
          <w:sz w:val="24"/>
        </w:rPr>
        <w:t xml:space="preserve"> What-if Analysis,</w:t>
      </w:r>
      <w:r w:rsidR="00C703C3">
        <w:rPr>
          <w:iCs/>
          <w:snapToGrid w:val="0"/>
          <w:sz w:val="24"/>
        </w:rPr>
        <w:t xml:space="preserve"> and</w:t>
      </w:r>
      <w:r w:rsidR="00C03F16" w:rsidRPr="00C03F16">
        <w:rPr>
          <w:iCs/>
          <w:snapToGrid w:val="0"/>
          <w:sz w:val="24"/>
        </w:rPr>
        <w:t xml:space="preserve"> then</w:t>
      </w:r>
      <w:r>
        <w:rPr>
          <w:i/>
          <w:iCs/>
          <w:snapToGrid w:val="0"/>
          <w:sz w:val="24"/>
        </w:rPr>
        <w:t xml:space="preserve"> Goal Seek</w:t>
      </w:r>
      <w:r w:rsidR="00C03F16">
        <w:rPr>
          <w:snapToGrid w:val="0"/>
          <w:sz w:val="24"/>
        </w:rPr>
        <w:t>.</w:t>
      </w:r>
    </w:p>
    <w:p w:rsidR="00C03F16" w:rsidRDefault="00C03F16" w:rsidP="009454B7">
      <w:pPr>
        <w:jc w:val="both"/>
        <w:rPr>
          <w:snapToGrid w:val="0"/>
          <w:sz w:val="24"/>
        </w:rPr>
      </w:pPr>
    </w:p>
    <w:p w:rsidR="00105EBF" w:rsidRDefault="00C703C3" w:rsidP="009454B7">
      <w:pPr>
        <w:jc w:val="both"/>
        <w:rPr>
          <w:snapToGrid w:val="0"/>
          <w:sz w:val="24"/>
        </w:rPr>
      </w:pPr>
      <w:r>
        <w:rPr>
          <w:snapToGrid w:val="0"/>
          <w:sz w:val="24"/>
        </w:rPr>
        <w:t>C</w:t>
      </w:r>
      <w:r w:rsidR="00C84CE0">
        <w:rPr>
          <w:snapToGrid w:val="0"/>
          <w:sz w:val="24"/>
        </w:rPr>
        <w:t>hange the</w:t>
      </w:r>
      <w:r w:rsidR="00C03F16">
        <w:rPr>
          <w:snapToGrid w:val="0"/>
          <w:sz w:val="24"/>
        </w:rPr>
        <w:t xml:space="preserve"> middle</w:t>
      </w:r>
      <w:r w:rsidR="00C84CE0">
        <w:rPr>
          <w:snapToGrid w:val="0"/>
          <w:sz w:val="24"/>
        </w:rPr>
        <w:t xml:space="preserve"> </w:t>
      </w:r>
      <w:r w:rsidR="00C84CE0">
        <w:rPr>
          <w:i/>
          <w:iCs/>
          <w:snapToGrid w:val="0"/>
          <w:sz w:val="24"/>
        </w:rPr>
        <w:t>To value:</w:t>
      </w:r>
      <w:r w:rsidR="00C84CE0">
        <w:rPr>
          <w:snapToGrid w:val="0"/>
          <w:sz w:val="24"/>
        </w:rPr>
        <w:t xml:space="preserve"> field to zero, then click on the bottom field, then click on any other input cell that will help make the retirement plan reach the goals better (like a rate of return input</w:t>
      </w:r>
      <w:r w:rsidR="00BA24A0">
        <w:rPr>
          <w:snapToGrid w:val="0"/>
          <w:sz w:val="24"/>
        </w:rPr>
        <w:t xml:space="preserve"> </w:t>
      </w:r>
      <w:r w:rsidR="00C84CE0">
        <w:rPr>
          <w:snapToGrid w:val="0"/>
          <w:sz w:val="24"/>
        </w:rPr>
        <w:t>of an</w:t>
      </w:r>
      <w:r w:rsidR="00B36039">
        <w:rPr>
          <w:snapToGrid w:val="0"/>
          <w:sz w:val="24"/>
        </w:rPr>
        <w:t xml:space="preserve"> asset </w:t>
      </w:r>
      <w:r w:rsidR="00BA24A0">
        <w:rPr>
          <w:snapToGrid w:val="0"/>
          <w:sz w:val="24"/>
        </w:rPr>
        <w:t xml:space="preserve">on the </w:t>
      </w:r>
      <w:r w:rsidR="00BA24A0" w:rsidRPr="00BA24A0">
        <w:rPr>
          <w:i/>
          <w:snapToGrid w:val="0"/>
          <w:sz w:val="24"/>
        </w:rPr>
        <w:t>Master Input</w:t>
      </w:r>
      <w:r w:rsidR="00BA24A0">
        <w:rPr>
          <w:snapToGrid w:val="0"/>
          <w:sz w:val="24"/>
        </w:rPr>
        <w:t xml:space="preserve"> sheet</w:t>
      </w:r>
      <w:r w:rsidR="00C84CE0">
        <w:rPr>
          <w:snapToGrid w:val="0"/>
          <w:sz w:val="24"/>
        </w:rPr>
        <w:t>).</w:t>
      </w:r>
    </w:p>
    <w:p w:rsidR="00105EBF" w:rsidRDefault="00105EBF" w:rsidP="009454B7">
      <w:pPr>
        <w:jc w:val="both"/>
        <w:rPr>
          <w:snapToGrid w:val="0"/>
          <w:sz w:val="24"/>
        </w:rPr>
      </w:pPr>
    </w:p>
    <w:p w:rsidR="00C84CE0" w:rsidRDefault="00C84CE0" w:rsidP="009454B7">
      <w:pPr>
        <w:jc w:val="both"/>
        <w:rPr>
          <w:snapToGrid w:val="0"/>
          <w:sz w:val="24"/>
        </w:rPr>
      </w:pPr>
      <w:r>
        <w:rPr>
          <w:snapToGrid w:val="0"/>
          <w:sz w:val="24"/>
        </w:rPr>
        <w:t>Click OK, and Excel will automatically increase rate of return until the amount of more money needed shown in cell B36</w:t>
      </w:r>
      <w:r w:rsidR="00C703C3">
        <w:rPr>
          <w:snapToGrid w:val="0"/>
          <w:sz w:val="24"/>
        </w:rPr>
        <w:t xml:space="preserve"> on the </w:t>
      </w:r>
      <w:r w:rsidR="00C703C3">
        <w:rPr>
          <w:i/>
          <w:snapToGrid w:val="0"/>
          <w:sz w:val="24"/>
        </w:rPr>
        <w:t>Assumptions and Additional Need</w:t>
      </w:r>
      <w:r w:rsidR="00C703C3">
        <w:rPr>
          <w:snapToGrid w:val="0"/>
          <w:sz w:val="24"/>
        </w:rPr>
        <w:t xml:space="preserve"> sheet</w:t>
      </w:r>
      <w:r>
        <w:rPr>
          <w:snapToGrid w:val="0"/>
          <w:sz w:val="24"/>
        </w:rPr>
        <w:t xml:space="preserve"> goes to zero.</w:t>
      </w:r>
    </w:p>
    <w:p w:rsidR="00105EBF" w:rsidRDefault="00105EBF" w:rsidP="009454B7">
      <w:pPr>
        <w:jc w:val="both"/>
        <w:rPr>
          <w:snapToGrid w:val="0"/>
          <w:sz w:val="24"/>
        </w:rPr>
      </w:pPr>
    </w:p>
    <w:p w:rsidR="00C84CE0" w:rsidRDefault="00C84CE0" w:rsidP="009454B7">
      <w:pPr>
        <w:jc w:val="both"/>
        <w:rPr>
          <w:snapToGrid w:val="0"/>
          <w:sz w:val="24"/>
        </w:rPr>
      </w:pPr>
      <w:r>
        <w:rPr>
          <w:snapToGrid w:val="0"/>
          <w:sz w:val="24"/>
        </w:rPr>
        <w:t>Then you'll know what the rate of return you'd need to get to reach your retirement goals, assuming all other input stayed the same.</w:t>
      </w:r>
    </w:p>
    <w:p w:rsidR="00C84CE0" w:rsidRDefault="00C84CE0" w:rsidP="009454B7">
      <w:pPr>
        <w:jc w:val="both"/>
        <w:rPr>
          <w:snapToGrid w:val="0"/>
          <w:sz w:val="24"/>
        </w:rPr>
      </w:pPr>
    </w:p>
    <w:p w:rsidR="00C84CE0" w:rsidRDefault="00C84CE0" w:rsidP="009454B7">
      <w:pPr>
        <w:jc w:val="both"/>
        <w:rPr>
          <w:snapToGrid w:val="0"/>
          <w:sz w:val="24"/>
        </w:rPr>
      </w:pPr>
      <w:r>
        <w:rPr>
          <w:snapToGrid w:val="0"/>
          <w:sz w:val="24"/>
        </w:rPr>
        <w:t xml:space="preserve">With this feature, you can do all of the </w:t>
      </w:r>
      <w:r w:rsidRPr="000117D8">
        <w:rPr>
          <w:i/>
          <w:snapToGrid w:val="0"/>
          <w:sz w:val="24"/>
        </w:rPr>
        <w:t>What If?</w:t>
      </w:r>
      <w:r>
        <w:rPr>
          <w:snapToGrid w:val="0"/>
          <w:sz w:val="24"/>
        </w:rPr>
        <w:t xml:space="preserve"> and Goal Seeking functions that any other retirement software can do, plus dozens more that they can't do (because it's not </w:t>
      </w:r>
      <w:r w:rsidR="000117D8">
        <w:rPr>
          <w:snapToGrid w:val="0"/>
          <w:sz w:val="24"/>
        </w:rPr>
        <w:t>based</w:t>
      </w:r>
      <w:r>
        <w:rPr>
          <w:snapToGrid w:val="0"/>
          <w:sz w:val="24"/>
        </w:rPr>
        <w:t xml:space="preserve"> in MS Excel). You can use both any result cell with any input cell with Goal Seek.</w:t>
      </w:r>
    </w:p>
    <w:p w:rsidR="00105EBF" w:rsidRDefault="00105EBF" w:rsidP="009454B7">
      <w:pPr>
        <w:jc w:val="both"/>
        <w:rPr>
          <w:snapToGrid w:val="0"/>
          <w:sz w:val="24"/>
        </w:rPr>
      </w:pPr>
    </w:p>
    <w:p w:rsidR="00C84CE0" w:rsidRDefault="00C84CE0" w:rsidP="009454B7">
      <w:pPr>
        <w:jc w:val="both"/>
        <w:rPr>
          <w:snapToGrid w:val="0"/>
          <w:sz w:val="24"/>
        </w:rPr>
      </w:pPr>
      <w:r>
        <w:rPr>
          <w:snapToGrid w:val="0"/>
          <w:sz w:val="24"/>
        </w:rPr>
        <w:t>Goal Seek will work across the different modules, but you</w:t>
      </w:r>
      <w:r w:rsidR="00C703C3">
        <w:rPr>
          <w:snapToGrid w:val="0"/>
          <w:sz w:val="24"/>
        </w:rPr>
        <w:t>'ll</w:t>
      </w:r>
      <w:r>
        <w:rPr>
          <w:snapToGrid w:val="0"/>
          <w:sz w:val="24"/>
        </w:rPr>
        <w:t xml:space="preserve"> need to have them all open at the same time.</w:t>
      </w:r>
    </w:p>
    <w:p w:rsidR="00C84CE0" w:rsidRDefault="00C84CE0" w:rsidP="009454B7">
      <w:pPr>
        <w:jc w:val="both"/>
        <w:rPr>
          <w:snapToGrid w:val="0"/>
          <w:sz w:val="24"/>
        </w:rPr>
      </w:pPr>
    </w:p>
    <w:p w:rsidR="00C84CE0" w:rsidRDefault="00C84CE0" w:rsidP="009454B7">
      <w:pPr>
        <w:jc w:val="both"/>
        <w:rPr>
          <w:snapToGrid w:val="0"/>
          <w:sz w:val="24"/>
        </w:rPr>
      </w:pPr>
      <w:r>
        <w:rPr>
          <w:snapToGrid w:val="0"/>
          <w:sz w:val="24"/>
        </w:rPr>
        <w:t xml:space="preserve">You can just undo </w:t>
      </w:r>
      <w:r w:rsidR="00105EBF">
        <w:rPr>
          <w:snapToGrid w:val="0"/>
          <w:sz w:val="24"/>
        </w:rPr>
        <w:t xml:space="preserve">(Control Z) </w:t>
      </w:r>
      <w:r>
        <w:rPr>
          <w:snapToGrid w:val="0"/>
          <w:sz w:val="24"/>
        </w:rPr>
        <w:t>to go back to your original input before Goal Seek was run.</w:t>
      </w:r>
    </w:p>
    <w:p w:rsidR="00105EBF" w:rsidRDefault="00105EBF" w:rsidP="009454B7">
      <w:pPr>
        <w:jc w:val="both"/>
        <w:rPr>
          <w:snapToGrid w:val="0"/>
          <w:sz w:val="24"/>
        </w:rPr>
      </w:pPr>
    </w:p>
    <w:p w:rsidR="00105EBF" w:rsidRDefault="00105EBF" w:rsidP="009454B7">
      <w:pPr>
        <w:jc w:val="both"/>
        <w:rPr>
          <w:snapToGrid w:val="0"/>
          <w:sz w:val="24"/>
        </w:rPr>
      </w:pPr>
      <w:r>
        <w:rPr>
          <w:snapToGrid w:val="0"/>
          <w:sz w:val="24"/>
        </w:rPr>
        <w:t>So as you can see, with just a few clicks, you can get the answers to just about anything you want to ask it.</w:t>
      </w:r>
    </w:p>
    <w:p w:rsidR="004918C1" w:rsidRDefault="004918C1" w:rsidP="009454B7">
      <w:pPr>
        <w:jc w:val="both"/>
        <w:rPr>
          <w:snapToGrid w:val="0"/>
          <w:sz w:val="24"/>
        </w:rPr>
      </w:pPr>
    </w:p>
    <w:p w:rsidR="004918C1" w:rsidRDefault="004918C1" w:rsidP="004918C1">
      <w:pPr>
        <w:pStyle w:val="BodyText"/>
        <w:jc w:val="center"/>
        <w:rPr>
          <w:b/>
          <w:bCs/>
          <w:smallCaps/>
          <w:sz w:val="28"/>
        </w:rPr>
      </w:pPr>
      <w:r>
        <w:rPr>
          <w:b/>
          <w:bCs/>
          <w:smallCaps/>
          <w:sz w:val="28"/>
        </w:rPr>
        <w:t>About Using the Macros</w:t>
      </w:r>
    </w:p>
    <w:p w:rsidR="004918C1" w:rsidRDefault="004918C1" w:rsidP="004918C1">
      <w:pPr>
        <w:pStyle w:val="BodyText"/>
      </w:pPr>
    </w:p>
    <w:p w:rsidR="004918C1" w:rsidRDefault="004918C1" w:rsidP="004918C1">
      <w:pPr>
        <w:jc w:val="both"/>
        <w:rPr>
          <w:sz w:val="24"/>
          <w:szCs w:val="24"/>
        </w:rPr>
      </w:pPr>
      <w:r w:rsidRPr="004918C1">
        <w:rPr>
          <w:sz w:val="24"/>
          <w:szCs w:val="24"/>
        </w:rPr>
        <w:t>An Excel macro is just a little program you can very easily make inside Excel that uses MS Virtual Basic for Applications (AKA VBA). To make a long story short, you create a macro just by going to V</w:t>
      </w:r>
      <w:r w:rsidRPr="004918C1">
        <w:rPr>
          <w:i/>
          <w:sz w:val="24"/>
          <w:szCs w:val="24"/>
        </w:rPr>
        <w:t>iew, View Macros, Record Macro</w:t>
      </w:r>
      <w:r w:rsidRPr="004918C1">
        <w:rPr>
          <w:sz w:val="24"/>
          <w:szCs w:val="24"/>
        </w:rPr>
        <w:t>.</w:t>
      </w:r>
    </w:p>
    <w:p w:rsidR="004918C1" w:rsidRDefault="004918C1" w:rsidP="004918C1">
      <w:pPr>
        <w:jc w:val="both"/>
        <w:rPr>
          <w:sz w:val="24"/>
          <w:szCs w:val="24"/>
        </w:rPr>
      </w:pPr>
    </w:p>
    <w:p w:rsidR="004918C1" w:rsidRDefault="004918C1" w:rsidP="004918C1">
      <w:pPr>
        <w:jc w:val="both"/>
        <w:rPr>
          <w:sz w:val="24"/>
          <w:szCs w:val="24"/>
        </w:rPr>
      </w:pPr>
      <w:r w:rsidRPr="004918C1">
        <w:rPr>
          <w:sz w:val="24"/>
          <w:szCs w:val="24"/>
        </w:rPr>
        <w:t>Then whatever normal comm</w:t>
      </w:r>
      <w:r>
        <w:rPr>
          <w:sz w:val="24"/>
          <w:szCs w:val="24"/>
        </w:rPr>
        <w:t>a</w:t>
      </w:r>
      <w:r w:rsidRPr="004918C1">
        <w:rPr>
          <w:sz w:val="24"/>
          <w:szCs w:val="24"/>
        </w:rPr>
        <w:t>nds you execute in Excel, it just remembers them. Then when you stop recording, it's saved as a little program (that you can later find and run via the little macro menu).</w:t>
      </w:r>
    </w:p>
    <w:p w:rsidR="00357FB2" w:rsidRDefault="00357FB2" w:rsidP="004918C1">
      <w:pPr>
        <w:jc w:val="both"/>
        <w:rPr>
          <w:sz w:val="24"/>
          <w:szCs w:val="24"/>
        </w:rPr>
      </w:pPr>
    </w:p>
    <w:p w:rsidR="00357FB2" w:rsidRDefault="00357FB2" w:rsidP="004918C1">
      <w:pPr>
        <w:jc w:val="both"/>
        <w:rPr>
          <w:sz w:val="24"/>
          <w:szCs w:val="24"/>
        </w:rPr>
      </w:pPr>
      <w:r>
        <w:rPr>
          <w:sz w:val="24"/>
          <w:szCs w:val="24"/>
        </w:rPr>
        <w:t xml:space="preserve">If it immediately crashes, then close and reopen the workbook </w:t>
      </w:r>
      <w:r w:rsidRPr="00357FB2">
        <w:rPr>
          <w:sz w:val="24"/>
          <w:szCs w:val="24"/>
        </w:rPr>
        <w:t>IFP Updater &amp; Current to Proposed Input Copier.xlsm</w:t>
      </w:r>
      <w:r>
        <w:rPr>
          <w:sz w:val="24"/>
          <w:szCs w:val="24"/>
        </w:rPr>
        <w:t>.</w:t>
      </w:r>
      <w:r w:rsidR="00D6678D">
        <w:rPr>
          <w:sz w:val="24"/>
          <w:szCs w:val="24"/>
        </w:rPr>
        <w:t xml:space="preserve"> The other main reason is that you don’t have the correct </w:t>
      </w:r>
      <w:r w:rsidR="000117D8">
        <w:rPr>
          <w:sz w:val="24"/>
          <w:szCs w:val="24"/>
        </w:rPr>
        <w:t>Workbooks open, or you]</w:t>
      </w:r>
      <w:r w:rsidR="00D6678D">
        <w:rPr>
          <w:sz w:val="24"/>
          <w:szCs w:val="24"/>
        </w:rPr>
        <w:t xml:space="preserve"> didn’t rename one to be “old.”</w:t>
      </w:r>
    </w:p>
    <w:p w:rsidR="004918C1" w:rsidRDefault="004918C1" w:rsidP="004918C1">
      <w:pPr>
        <w:jc w:val="both"/>
        <w:rPr>
          <w:sz w:val="24"/>
          <w:szCs w:val="24"/>
        </w:rPr>
      </w:pPr>
    </w:p>
    <w:p w:rsidR="004918C1" w:rsidRDefault="004918C1" w:rsidP="004918C1">
      <w:pPr>
        <w:jc w:val="both"/>
        <w:rPr>
          <w:sz w:val="24"/>
          <w:szCs w:val="24"/>
        </w:rPr>
      </w:pPr>
      <w:r w:rsidRPr="004918C1">
        <w:rPr>
          <w:sz w:val="24"/>
          <w:szCs w:val="24"/>
        </w:rPr>
        <w:t xml:space="preserve">Then you can </w:t>
      </w:r>
      <w:r w:rsidRPr="000117D8">
        <w:rPr>
          <w:i/>
          <w:sz w:val="24"/>
          <w:szCs w:val="24"/>
        </w:rPr>
        <w:t>Run</w:t>
      </w:r>
      <w:r w:rsidRPr="004918C1">
        <w:rPr>
          <w:sz w:val="24"/>
          <w:szCs w:val="24"/>
        </w:rPr>
        <w:t xml:space="preserve"> it, and it </w:t>
      </w:r>
      <w:r w:rsidR="000117D8">
        <w:rPr>
          <w:sz w:val="24"/>
          <w:szCs w:val="24"/>
        </w:rPr>
        <w:t>repeat</w:t>
      </w:r>
      <w:r w:rsidRPr="004918C1">
        <w:rPr>
          <w:sz w:val="24"/>
          <w:szCs w:val="24"/>
        </w:rPr>
        <w:t xml:space="preserve">s exactly what you did when you were recording it (most of the time). Really, that's all there is to it! It's </w:t>
      </w:r>
      <w:r>
        <w:rPr>
          <w:sz w:val="24"/>
          <w:szCs w:val="24"/>
        </w:rPr>
        <w:t>has</w:t>
      </w:r>
      <w:r w:rsidRPr="004918C1">
        <w:rPr>
          <w:sz w:val="24"/>
          <w:szCs w:val="24"/>
        </w:rPr>
        <w:t xml:space="preserve"> the usual MS failures, but it usually works</w:t>
      </w:r>
      <w:r w:rsidR="000117D8">
        <w:rPr>
          <w:sz w:val="24"/>
          <w:szCs w:val="24"/>
        </w:rPr>
        <w:t xml:space="preserve"> fine</w:t>
      </w:r>
      <w:r w:rsidRPr="004918C1">
        <w:rPr>
          <w:sz w:val="24"/>
          <w:szCs w:val="24"/>
        </w:rPr>
        <w:t>.</w:t>
      </w:r>
    </w:p>
    <w:p w:rsidR="004918C1" w:rsidRDefault="004918C1" w:rsidP="004918C1">
      <w:pPr>
        <w:jc w:val="both"/>
        <w:rPr>
          <w:sz w:val="24"/>
          <w:szCs w:val="24"/>
        </w:rPr>
      </w:pPr>
    </w:p>
    <w:p w:rsidR="004918C1" w:rsidRDefault="004918C1" w:rsidP="004918C1">
      <w:pPr>
        <w:jc w:val="both"/>
        <w:rPr>
          <w:sz w:val="24"/>
          <w:szCs w:val="24"/>
        </w:rPr>
      </w:pPr>
      <w:r>
        <w:rPr>
          <w:sz w:val="24"/>
          <w:szCs w:val="24"/>
        </w:rPr>
        <w:t xml:space="preserve">There are </w:t>
      </w:r>
      <w:r w:rsidR="000454CB">
        <w:rPr>
          <w:sz w:val="24"/>
          <w:szCs w:val="24"/>
        </w:rPr>
        <w:t xml:space="preserve">only two </w:t>
      </w:r>
      <w:r>
        <w:rPr>
          <w:sz w:val="24"/>
          <w:szCs w:val="24"/>
        </w:rPr>
        <w:t xml:space="preserve">macros </w:t>
      </w:r>
      <w:r w:rsidR="000454CB">
        <w:rPr>
          <w:sz w:val="24"/>
          <w:szCs w:val="24"/>
        </w:rPr>
        <w:t xml:space="preserve">each </w:t>
      </w:r>
      <w:r>
        <w:rPr>
          <w:sz w:val="24"/>
          <w:szCs w:val="24"/>
        </w:rPr>
        <w:t>in the Financial Planner</w:t>
      </w:r>
      <w:r w:rsidR="000454CB">
        <w:rPr>
          <w:sz w:val="24"/>
          <w:szCs w:val="24"/>
        </w:rPr>
        <w:t xml:space="preserve"> and college planner</w:t>
      </w:r>
      <w:r>
        <w:rPr>
          <w:sz w:val="24"/>
          <w:szCs w:val="24"/>
        </w:rPr>
        <w:t xml:space="preserve"> module</w:t>
      </w:r>
      <w:r w:rsidR="000454CB">
        <w:rPr>
          <w:sz w:val="24"/>
          <w:szCs w:val="24"/>
        </w:rPr>
        <w:t>s</w:t>
      </w:r>
      <w:r>
        <w:rPr>
          <w:sz w:val="24"/>
          <w:szCs w:val="24"/>
        </w:rPr>
        <w:t xml:space="preserve">: </w:t>
      </w:r>
      <w:r w:rsidR="000454CB">
        <w:rPr>
          <w:sz w:val="24"/>
          <w:szCs w:val="24"/>
        </w:rPr>
        <w:t>One for running the Current Monte Carlo simulation, and one for running the Monte Carlo simulator on the Proposed side.</w:t>
      </w:r>
    </w:p>
    <w:p w:rsidR="004918C1" w:rsidRDefault="004918C1" w:rsidP="004918C1">
      <w:pPr>
        <w:jc w:val="both"/>
        <w:rPr>
          <w:sz w:val="24"/>
          <w:szCs w:val="24"/>
        </w:rPr>
      </w:pPr>
    </w:p>
    <w:p w:rsidR="004918C1" w:rsidRDefault="000454CB" w:rsidP="004918C1">
      <w:pPr>
        <w:jc w:val="both"/>
        <w:rPr>
          <w:sz w:val="24"/>
          <w:szCs w:val="24"/>
        </w:rPr>
      </w:pPr>
      <w:r>
        <w:rPr>
          <w:sz w:val="24"/>
          <w:szCs w:val="24"/>
        </w:rPr>
        <w:t xml:space="preserve">But there are many more in the </w:t>
      </w:r>
      <w:r w:rsidR="000117D8">
        <w:rPr>
          <w:sz w:val="24"/>
          <w:szCs w:val="24"/>
        </w:rPr>
        <w:t>Workbook</w:t>
      </w:r>
      <w:r>
        <w:rPr>
          <w:sz w:val="24"/>
          <w:szCs w:val="24"/>
        </w:rPr>
        <w:t xml:space="preserve">, </w:t>
      </w:r>
      <w:r w:rsidRPr="000454CB">
        <w:rPr>
          <w:sz w:val="24"/>
          <w:szCs w:val="24"/>
        </w:rPr>
        <w:t>IFP Updater &amp; Current to Proposed Input Copier.xlsm</w:t>
      </w:r>
      <w:r>
        <w:rPr>
          <w:sz w:val="24"/>
          <w:szCs w:val="24"/>
        </w:rPr>
        <w:t>.</w:t>
      </w:r>
      <w:r w:rsidR="00E1199D">
        <w:rPr>
          <w:sz w:val="24"/>
          <w:szCs w:val="24"/>
        </w:rPr>
        <w:t xml:space="preserve"> Directions for using each of them are on the sheet tab of interest. For example, if you want to update the input data from an old FP module to the new </w:t>
      </w:r>
      <w:r w:rsidR="0010471B">
        <w:rPr>
          <w:sz w:val="24"/>
          <w:szCs w:val="24"/>
        </w:rPr>
        <w:t>FP</w:t>
      </w:r>
      <w:r w:rsidR="00E1199D">
        <w:rPr>
          <w:sz w:val="24"/>
          <w:szCs w:val="24"/>
        </w:rPr>
        <w:t xml:space="preserve">, then you’d go to the sheet, </w:t>
      </w:r>
      <w:r w:rsidR="00E1199D" w:rsidRPr="00E1199D">
        <w:rPr>
          <w:i/>
          <w:sz w:val="24"/>
          <w:szCs w:val="24"/>
        </w:rPr>
        <w:t>FP Updater</w:t>
      </w:r>
      <w:r w:rsidR="00E1199D" w:rsidRPr="00E1199D">
        <w:rPr>
          <w:sz w:val="24"/>
          <w:szCs w:val="24"/>
        </w:rPr>
        <w:t>, and follow the directions</w:t>
      </w:r>
      <w:r w:rsidR="00E1199D">
        <w:rPr>
          <w:sz w:val="24"/>
          <w:szCs w:val="24"/>
        </w:rPr>
        <w:t xml:space="preserve"> found on that sheet tab</w:t>
      </w:r>
      <w:r w:rsidR="00E1199D" w:rsidRPr="00E1199D">
        <w:rPr>
          <w:sz w:val="24"/>
          <w:szCs w:val="24"/>
        </w:rPr>
        <w:t>.</w:t>
      </w:r>
    </w:p>
    <w:p w:rsidR="009A13ED" w:rsidRDefault="009A13ED" w:rsidP="004918C1">
      <w:pPr>
        <w:jc w:val="both"/>
        <w:rPr>
          <w:sz w:val="24"/>
          <w:szCs w:val="24"/>
        </w:rPr>
      </w:pPr>
    </w:p>
    <w:p w:rsidR="009A13ED" w:rsidRDefault="009A13ED" w:rsidP="004918C1">
      <w:pPr>
        <w:jc w:val="both"/>
        <w:rPr>
          <w:sz w:val="24"/>
          <w:szCs w:val="24"/>
        </w:rPr>
      </w:pPr>
      <w:r>
        <w:rPr>
          <w:sz w:val="24"/>
          <w:szCs w:val="24"/>
        </w:rPr>
        <w:t xml:space="preserve">When you’re in the macro viewer dialog box, there’s a </w:t>
      </w:r>
      <w:r w:rsidR="0010471B">
        <w:rPr>
          <w:sz w:val="24"/>
          <w:szCs w:val="24"/>
        </w:rPr>
        <w:t xml:space="preserve">short </w:t>
      </w:r>
      <w:r>
        <w:rPr>
          <w:sz w:val="24"/>
          <w:szCs w:val="24"/>
        </w:rPr>
        <w:t>description of what each one does in the Description field.</w:t>
      </w:r>
      <w:r w:rsidR="0010471B">
        <w:rPr>
          <w:sz w:val="24"/>
          <w:szCs w:val="24"/>
        </w:rPr>
        <w:t xml:space="preserve"> The longer explanations follow below.</w:t>
      </w:r>
    </w:p>
    <w:p w:rsidR="000454CB" w:rsidRDefault="000454CB" w:rsidP="004918C1">
      <w:pPr>
        <w:jc w:val="both"/>
        <w:rPr>
          <w:sz w:val="24"/>
          <w:szCs w:val="24"/>
        </w:rPr>
      </w:pPr>
    </w:p>
    <w:p w:rsidR="00AE6D36" w:rsidRDefault="00AE6D36" w:rsidP="004918C1">
      <w:pPr>
        <w:jc w:val="both"/>
        <w:rPr>
          <w:sz w:val="24"/>
          <w:szCs w:val="24"/>
        </w:rPr>
      </w:pPr>
      <w:r>
        <w:rPr>
          <w:sz w:val="24"/>
          <w:szCs w:val="24"/>
        </w:rPr>
        <w:t>FYI: Somehow, dunno how or why, there’s an MS failure that makes fragments of old macros(?) remain in the macro view dialog box. Just ignore them. If when you select them, the six commands listed on the right-side are dim and non-functional, then you cannot do anything with them. I need to get them deleted, and I’ve looked until I’m blue in the face on the web, and on MS support forums. There’s no way to fix this as far as I can tell. So if you find a way to delete them, then I’ll reward you with free financial software.</w:t>
      </w:r>
      <w:r w:rsidR="002C4839">
        <w:rPr>
          <w:sz w:val="24"/>
          <w:szCs w:val="24"/>
        </w:rPr>
        <w:t xml:space="preserve"> So just ignore them as much as possible.</w:t>
      </w:r>
    </w:p>
    <w:p w:rsidR="00094A31" w:rsidRDefault="00094A31" w:rsidP="004918C1">
      <w:pPr>
        <w:jc w:val="both"/>
        <w:rPr>
          <w:sz w:val="24"/>
          <w:szCs w:val="24"/>
        </w:rPr>
      </w:pPr>
    </w:p>
    <w:p w:rsidR="00094A31" w:rsidRDefault="00094A31" w:rsidP="004918C1">
      <w:pPr>
        <w:jc w:val="both"/>
        <w:rPr>
          <w:sz w:val="24"/>
          <w:szCs w:val="24"/>
        </w:rPr>
      </w:pPr>
      <w:r>
        <w:rPr>
          <w:sz w:val="24"/>
          <w:szCs w:val="24"/>
        </w:rPr>
        <w:t xml:space="preserve">Macros look for exact sheet tab names and exact cell numbers. So if you delete or </w:t>
      </w:r>
      <w:r w:rsidR="00DC20C2">
        <w:rPr>
          <w:sz w:val="24"/>
          <w:szCs w:val="24"/>
        </w:rPr>
        <w:t>renam</w:t>
      </w:r>
      <w:r>
        <w:rPr>
          <w:sz w:val="24"/>
          <w:szCs w:val="24"/>
        </w:rPr>
        <w:t xml:space="preserve">e a sheet tab name, or insert or delete rows and columns in sheets that it’s doing things with, then it will fail. You can, however, insert sheets in the </w:t>
      </w:r>
      <w:r w:rsidR="000117D8">
        <w:rPr>
          <w:sz w:val="24"/>
          <w:szCs w:val="24"/>
        </w:rPr>
        <w:t>Workbook</w:t>
      </w:r>
      <w:r>
        <w:rPr>
          <w:sz w:val="24"/>
          <w:szCs w:val="24"/>
        </w:rPr>
        <w:t xml:space="preserve">; and insert rows or columns below, or to the </w:t>
      </w:r>
      <w:r w:rsidR="00DC20C2">
        <w:rPr>
          <w:sz w:val="24"/>
          <w:szCs w:val="24"/>
        </w:rPr>
        <w:t>left</w:t>
      </w:r>
      <w:r>
        <w:rPr>
          <w:sz w:val="24"/>
          <w:szCs w:val="24"/>
        </w:rPr>
        <w:t xml:space="preserve"> of, all active cells on that sheet. You just can’t do anything that makes it so it can’t find what it’s looking for, or makes it so it’s doing something in the wrong input cell. So to be safe, just don’t delete sheets, rename sheets, nor move stuff around on input sheets.</w:t>
      </w:r>
    </w:p>
    <w:p w:rsidR="00091B39" w:rsidRDefault="00091B39" w:rsidP="004918C1">
      <w:pPr>
        <w:jc w:val="both"/>
        <w:rPr>
          <w:sz w:val="24"/>
          <w:szCs w:val="24"/>
        </w:rPr>
      </w:pPr>
    </w:p>
    <w:p w:rsidR="00B54A9A" w:rsidRDefault="00091B39" w:rsidP="004918C1">
      <w:pPr>
        <w:jc w:val="both"/>
        <w:rPr>
          <w:sz w:val="24"/>
          <w:szCs w:val="24"/>
        </w:rPr>
      </w:pPr>
      <w:r>
        <w:rPr>
          <w:sz w:val="24"/>
          <w:szCs w:val="24"/>
        </w:rPr>
        <w:t>In general</w:t>
      </w:r>
      <w:r w:rsidR="00B54A9A">
        <w:rPr>
          <w:sz w:val="24"/>
          <w:szCs w:val="24"/>
        </w:rPr>
        <w:t>:</w:t>
      </w:r>
      <w:r>
        <w:rPr>
          <w:sz w:val="24"/>
          <w:szCs w:val="24"/>
        </w:rPr>
        <w:t xml:space="preserve"> Updaters copy all input data from an old (expired) version, into the new updated version.</w:t>
      </w:r>
    </w:p>
    <w:p w:rsidR="00B54A9A" w:rsidRDefault="00B54A9A" w:rsidP="004918C1">
      <w:pPr>
        <w:jc w:val="both"/>
        <w:rPr>
          <w:sz w:val="24"/>
          <w:szCs w:val="24"/>
        </w:rPr>
      </w:pPr>
    </w:p>
    <w:p w:rsidR="00B54A9A" w:rsidRDefault="00091B39" w:rsidP="004918C1">
      <w:pPr>
        <w:jc w:val="both"/>
        <w:rPr>
          <w:sz w:val="24"/>
          <w:szCs w:val="24"/>
        </w:rPr>
      </w:pPr>
      <w:r>
        <w:rPr>
          <w:sz w:val="24"/>
          <w:szCs w:val="24"/>
        </w:rPr>
        <w:t>Data Copiers copy all input data from the Current section of the program, into the Proposed sections</w:t>
      </w:r>
      <w:r w:rsidR="00B54A9A">
        <w:rPr>
          <w:sz w:val="24"/>
          <w:szCs w:val="24"/>
        </w:rPr>
        <w:t>;</w:t>
      </w:r>
      <w:r>
        <w:rPr>
          <w:sz w:val="24"/>
          <w:szCs w:val="24"/>
        </w:rPr>
        <w:t xml:space="preserve"> just so you won’t have to do it manually, and then so you can </w:t>
      </w:r>
      <w:r w:rsidR="00DC20C2">
        <w:rPr>
          <w:sz w:val="24"/>
          <w:szCs w:val="24"/>
        </w:rPr>
        <w:t>easily</w:t>
      </w:r>
      <w:r>
        <w:rPr>
          <w:sz w:val="24"/>
          <w:szCs w:val="24"/>
        </w:rPr>
        <w:t xml:space="preserve"> tweak everything with your brilliant planning and investment recommendations.</w:t>
      </w:r>
    </w:p>
    <w:p w:rsidR="00B54A9A" w:rsidRDefault="00B54A9A" w:rsidP="004918C1">
      <w:pPr>
        <w:jc w:val="both"/>
        <w:rPr>
          <w:sz w:val="24"/>
          <w:szCs w:val="24"/>
        </w:rPr>
      </w:pPr>
    </w:p>
    <w:p w:rsidR="00091B39" w:rsidRDefault="00091B39" w:rsidP="004918C1">
      <w:pPr>
        <w:jc w:val="both"/>
        <w:rPr>
          <w:sz w:val="24"/>
          <w:szCs w:val="24"/>
        </w:rPr>
      </w:pPr>
      <w:r>
        <w:rPr>
          <w:sz w:val="24"/>
          <w:szCs w:val="24"/>
        </w:rPr>
        <w:t xml:space="preserve">Data Deleters just deletes all input data from select sections of </w:t>
      </w:r>
      <w:r w:rsidR="000117D8">
        <w:rPr>
          <w:sz w:val="24"/>
          <w:szCs w:val="24"/>
        </w:rPr>
        <w:t>Workbook</w:t>
      </w:r>
      <w:r>
        <w:rPr>
          <w:sz w:val="24"/>
          <w:szCs w:val="24"/>
        </w:rPr>
        <w:t xml:space="preserve">s – just so you won’t have to do that manually if and when needed (and to ensure you didn’t miss anything on the </w:t>
      </w:r>
      <w:r w:rsidR="00B54A9A">
        <w:rPr>
          <w:sz w:val="24"/>
          <w:szCs w:val="24"/>
        </w:rPr>
        <w:t>p</w:t>
      </w:r>
      <w:r>
        <w:rPr>
          <w:sz w:val="24"/>
          <w:szCs w:val="24"/>
        </w:rPr>
        <w:t>rojection sheets of the CFP</w:t>
      </w:r>
      <w:r w:rsidR="00B54A9A">
        <w:rPr>
          <w:sz w:val="24"/>
          <w:szCs w:val="24"/>
        </w:rPr>
        <w:t>s</w:t>
      </w:r>
      <w:r>
        <w:rPr>
          <w:sz w:val="24"/>
          <w:szCs w:val="24"/>
        </w:rPr>
        <w:t xml:space="preserve"> &amp; NWPs).</w:t>
      </w:r>
    </w:p>
    <w:p w:rsidR="00AE6D36" w:rsidRDefault="00AE6D36" w:rsidP="004918C1">
      <w:pPr>
        <w:jc w:val="both"/>
        <w:rPr>
          <w:sz w:val="24"/>
          <w:szCs w:val="24"/>
        </w:rPr>
      </w:pPr>
    </w:p>
    <w:p w:rsidR="005E6749" w:rsidRDefault="000454CB" w:rsidP="004918C1">
      <w:pPr>
        <w:jc w:val="both"/>
        <w:rPr>
          <w:sz w:val="24"/>
          <w:szCs w:val="24"/>
        </w:rPr>
      </w:pPr>
      <w:r>
        <w:rPr>
          <w:sz w:val="24"/>
          <w:szCs w:val="24"/>
        </w:rPr>
        <w:t xml:space="preserve">Here’s what they </w:t>
      </w:r>
      <w:r w:rsidR="00E1199D">
        <w:rPr>
          <w:sz w:val="24"/>
          <w:szCs w:val="24"/>
        </w:rPr>
        <w:t xml:space="preserve">all </w:t>
      </w:r>
      <w:r>
        <w:rPr>
          <w:sz w:val="24"/>
          <w:szCs w:val="24"/>
        </w:rPr>
        <w:t>do</w:t>
      </w:r>
      <w:r w:rsidR="005E6749">
        <w:rPr>
          <w:sz w:val="24"/>
          <w:szCs w:val="24"/>
        </w:rPr>
        <w:t xml:space="preserve"> (listed by sheet tab going left to right)</w:t>
      </w:r>
      <w:r w:rsidR="00543F46">
        <w:rPr>
          <w:sz w:val="24"/>
          <w:szCs w:val="24"/>
        </w:rPr>
        <w:t>:</w:t>
      </w:r>
    </w:p>
    <w:p w:rsidR="005E6749" w:rsidRDefault="005E6749" w:rsidP="004918C1">
      <w:pPr>
        <w:jc w:val="both"/>
        <w:rPr>
          <w:sz w:val="24"/>
          <w:szCs w:val="24"/>
        </w:rPr>
      </w:pPr>
    </w:p>
    <w:p w:rsidR="004F6190" w:rsidRPr="004F6190" w:rsidRDefault="004F6190" w:rsidP="004918C1">
      <w:pPr>
        <w:jc w:val="both"/>
        <w:rPr>
          <w:b/>
          <w:sz w:val="24"/>
          <w:szCs w:val="24"/>
        </w:rPr>
      </w:pPr>
      <w:r w:rsidRPr="004F6190">
        <w:rPr>
          <w:b/>
          <w:sz w:val="24"/>
          <w:szCs w:val="24"/>
        </w:rPr>
        <w:t>FP Updater sheet tab:</w:t>
      </w:r>
    </w:p>
    <w:p w:rsidR="004F6190" w:rsidRDefault="004F6190" w:rsidP="004918C1">
      <w:pPr>
        <w:jc w:val="both"/>
        <w:rPr>
          <w:sz w:val="24"/>
          <w:szCs w:val="24"/>
        </w:rPr>
      </w:pPr>
    </w:p>
    <w:p w:rsidR="000454CB" w:rsidRDefault="005E6749" w:rsidP="004918C1">
      <w:pPr>
        <w:jc w:val="both"/>
        <w:rPr>
          <w:sz w:val="24"/>
          <w:szCs w:val="24"/>
        </w:rPr>
      </w:pPr>
      <w:r>
        <w:rPr>
          <w:sz w:val="24"/>
          <w:szCs w:val="24"/>
        </w:rPr>
        <w:t xml:space="preserve">FP_Updater: </w:t>
      </w:r>
      <w:r w:rsidR="006229D9">
        <w:rPr>
          <w:sz w:val="24"/>
          <w:szCs w:val="24"/>
        </w:rPr>
        <w:t>This cop</w:t>
      </w:r>
      <w:r w:rsidR="00B85FCB">
        <w:rPr>
          <w:sz w:val="24"/>
          <w:szCs w:val="24"/>
        </w:rPr>
        <w:t>ies</w:t>
      </w:r>
      <w:r w:rsidR="00AE0CB7">
        <w:rPr>
          <w:sz w:val="24"/>
          <w:szCs w:val="24"/>
        </w:rPr>
        <w:t>,</w:t>
      </w:r>
      <w:r w:rsidR="006229D9">
        <w:rPr>
          <w:sz w:val="24"/>
          <w:szCs w:val="24"/>
        </w:rPr>
        <w:t xml:space="preserve"> </w:t>
      </w:r>
      <w:r w:rsidR="00B85FCB">
        <w:rPr>
          <w:sz w:val="24"/>
          <w:szCs w:val="24"/>
        </w:rPr>
        <w:t>and then pastes special, all input data on the FP module, EXCEPT the manual overrides on the asset sheets (columns C, D, G, &amp; H), from a</w:t>
      </w:r>
      <w:r w:rsidR="006229D9">
        <w:rPr>
          <w:sz w:val="24"/>
          <w:szCs w:val="24"/>
        </w:rPr>
        <w:t>n old (expired) Financial Planner module, to the new version. This</w:t>
      </w:r>
      <w:r w:rsidR="006229D9" w:rsidRPr="006229D9">
        <w:rPr>
          <w:sz w:val="24"/>
          <w:szCs w:val="24"/>
        </w:rPr>
        <w:t xml:space="preserve"> cop</w:t>
      </w:r>
      <w:r w:rsidR="00B85FCB">
        <w:rPr>
          <w:sz w:val="24"/>
          <w:szCs w:val="24"/>
        </w:rPr>
        <w:t>ies</w:t>
      </w:r>
      <w:r w:rsidR="006229D9" w:rsidRPr="006229D9">
        <w:rPr>
          <w:sz w:val="24"/>
          <w:szCs w:val="24"/>
        </w:rPr>
        <w:t xml:space="preserve"> from oldFinancial Planner.xlsm to Financial Planner.xlsm. So you'll need to rename the old </w:t>
      </w:r>
      <w:r w:rsidR="000117D8">
        <w:rPr>
          <w:sz w:val="24"/>
          <w:szCs w:val="24"/>
        </w:rPr>
        <w:t>Workbook</w:t>
      </w:r>
      <w:r w:rsidR="006229D9" w:rsidRPr="006229D9">
        <w:rPr>
          <w:sz w:val="24"/>
          <w:szCs w:val="24"/>
        </w:rPr>
        <w:t xml:space="preserve"> to be oldFinancial Planner.xlsm.</w:t>
      </w:r>
      <w:r w:rsidR="003E1A12">
        <w:rPr>
          <w:sz w:val="24"/>
          <w:szCs w:val="24"/>
        </w:rPr>
        <w:t xml:space="preserve"> Then all three files need to be open: </w:t>
      </w:r>
      <w:r w:rsidR="003E1A12" w:rsidRPr="006229D9">
        <w:rPr>
          <w:sz w:val="24"/>
          <w:szCs w:val="24"/>
        </w:rPr>
        <w:t>oldFinancial Planner.xlsm</w:t>
      </w:r>
      <w:r w:rsidR="003E1A12">
        <w:rPr>
          <w:sz w:val="24"/>
          <w:szCs w:val="24"/>
        </w:rPr>
        <w:t xml:space="preserve">, </w:t>
      </w:r>
      <w:r w:rsidR="003E1A12" w:rsidRPr="006229D9">
        <w:rPr>
          <w:sz w:val="24"/>
          <w:szCs w:val="24"/>
        </w:rPr>
        <w:t>Financial Planner.xlsm</w:t>
      </w:r>
      <w:r w:rsidR="003E1A12">
        <w:rPr>
          <w:sz w:val="24"/>
          <w:szCs w:val="24"/>
        </w:rPr>
        <w:t xml:space="preserve">, and </w:t>
      </w:r>
      <w:r w:rsidR="003E1A12" w:rsidRPr="000454CB">
        <w:rPr>
          <w:sz w:val="24"/>
          <w:szCs w:val="24"/>
        </w:rPr>
        <w:t>IFP Updater &amp; Current to Proposed Input Copier.xlsm</w:t>
      </w:r>
      <w:r w:rsidR="003E1A12">
        <w:rPr>
          <w:sz w:val="24"/>
          <w:szCs w:val="24"/>
        </w:rPr>
        <w:t>.</w:t>
      </w:r>
    </w:p>
    <w:p w:rsidR="00107FA1" w:rsidRDefault="00107FA1" w:rsidP="004918C1">
      <w:pPr>
        <w:jc w:val="both"/>
        <w:rPr>
          <w:sz w:val="24"/>
          <w:szCs w:val="24"/>
        </w:rPr>
      </w:pPr>
    </w:p>
    <w:p w:rsidR="00107FA1" w:rsidRDefault="00AE0CB7" w:rsidP="004918C1">
      <w:pPr>
        <w:jc w:val="both"/>
        <w:rPr>
          <w:sz w:val="24"/>
          <w:szCs w:val="24"/>
        </w:rPr>
      </w:pPr>
      <w:r>
        <w:rPr>
          <w:sz w:val="24"/>
          <w:szCs w:val="24"/>
        </w:rPr>
        <w:t>FP_Updater1: This copies, and then pastes special, all input data on the manual overrides on the asset sheets (columns C, D, G, &amp; H), from an old (expired) Financial Planner module, to the new version. This</w:t>
      </w:r>
      <w:r w:rsidRPr="006229D9">
        <w:rPr>
          <w:sz w:val="24"/>
          <w:szCs w:val="24"/>
        </w:rPr>
        <w:t xml:space="preserve"> cop</w:t>
      </w:r>
      <w:r>
        <w:rPr>
          <w:sz w:val="24"/>
          <w:szCs w:val="24"/>
        </w:rPr>
        <w:t>ies</w:t>
      </w:r>
      <w:r w:rsidRPr="006229D9">
        <w:rPr>
          <w:sz w:val="24"/>
          <w:szCs w:val="24"/>
        </w:rPr>
        <w:t xml:space="preserve"> from oldFinancial Planner.xlsm to Financial Planner.xlsm. So you'll need to rename the old </w:t>
      </w:r>
      <w:r w:rsidR="000117D8">
        <w:rPr>
          <w:sz w:val="24"/>
          <w:szCs w:val="24"/>
        </w:rPr>
        <w:t>Workbook</w:t>
      </w:r>
      <w:r w:rsidRPr="006229D9">
        <w:rPr>
          <w:sz w:val="24"/>
          <w:szCs w:val="24"/>
        </w:rPr>
        <w:t xml:space="preserve"> to be oldFinancial Planner.xlsm.</w:t>
      </w:r>
      <w:r w:rsidR="003E1A12">
        <w:rPr>
          <w:sz w:val="24"/>
          <w:szCs w:val="24"/>
        </w:rPr>
        <w:t xml:space="preserve"> Then all three files need to be open: </w:t>
      </w:r>
      <w:r w:rsidR="003E1A12" w:rsidRPr="006229D9">
        <w:rPr>
          <w:sz w:val="24"/>
          <w:szCs w:val="24"/>
        </w:rPr>
        <w:t>oldFinancial Planner.xlsm</w:t>
      </w:r>
      <w:r w:rsidR="003E1A12">
        <w:rPr>
          <w:sz w:val="24"/>
          <w:szCs w:val="24"/>
        </w:rPr>
        <w:t xml:space="preserve">, </w:t>
      </w:r>
      <w:r w:rsidR="003E1A12" w:rsidRPr="006229D9">
        <w:rPr>
          <w:sz w:val="24"/>
          <w:szCs w:val="24"/>
        </w:rPr>
        <w:t>Financial Planner.xlsm</w:t>
      </w:r>
      <w:r w:rsidR="003E1A12">
        <w:rPr>
          <w:sz w:val="24"/>
          <w:szCs w:val="24"/>
        </w:rPr>
        <w:t xml:space="preserve">, and </w:t>
      </w:r>
      <w:r w:rsidR="003E1A12" w:rsidRPr="000454CB">
        <w:rPr>
          <w:sz w:val="24"/>
          <w:szCs w:val="24"/>
        </w:rPr>
        <w:t>IFP Updater &amp; Current to Proposed Input Copier.xlsm</w:t>
      </w:r>
      <w:r w:rsidR="003E1A12">
        <w:rPr>
          <w:sz w:val="24"/>
          <w:szCs w:val="24"/>
        </w:rPr>
        <w:t>.</w:t>
      </w:r>
    </w:p>
    <w:p w:rsidR="006229D9" w:rsidRDefault="006229D9" w:rsidP="004918C1">
      <w:pPr>
        <w:jc w:val="both"/>
        <w:rPr>
          <w:sz w:val="24"/>
          <w:szCs w:val="24"/>
        </w:rPr>
      </w:pPr>
    </w:p>
    <w:p w:rsidR="006229D9" w:rsidRPr="006A6675" w:rsidRDefault="006A6675" w:rsidP="004918C1">
      <w:pPr>
        <w:jc w:val="both"/>
        <w:rPr>
          <w:b/>
          <w:sz w:val="24"/>
          <w:szCs w:val="24"/>
        </w:rPr>
      </w:pPr>
      <w:r w:rsidRPr="006A6675">
        <w:rPr>
          <w:b/>
          <w:sz w:val="24"/>
          <w:szCs w:val="24"/>
        </w:rPr>
        <w:t>Current NWP Updaters:</w:t>
      </w:r>
    </w:p>
    <w:p w:rsidR="006A6675" w:rsidRDefault="006A6675" w:rsidP="004918C1">
      <w:pPr>
        <w:jc w:val="both"/>
        <w:rPr>
          <w:sz w:val="24"/>
          <w:szCs w:val="24"/>
        </w:rPr>
      </w:pPr>
    </w:p>
    <w:p w:rsidR="0035071F" w:rsidRDefault="0035071F" w:rsidP="0035071F">
      <w:pPr>
        <w:jc w:val="both"/>
        <w:rPr>
          <w:sz w:val="24"/>
          <w:szCs w:val="24"/>
        </w:rPr>
      </w:pPr>
      <w:r w:rsidRPr="003E1A12">
        <w:rPr>
          <w:sz w:val="24"/>
          <w:szCs w:val="24"/>
        </w:rPr>
        <w:t>NWP_Updater</w:t>
      </w:r>
      <w:r>
        <w:rPr>
          <w:sz w:val="24"/>
          <w:szCs w:val="24"/>
        </w:rPr>
        <w:t xml:space="preserve">: </w:t>
      </w:r>
      <w:r w:rsidRPr="003E1A12">
        <w:rPr>
          <w:sz w:val="24"/>
          <w:szCs w:val="24"/>
        </w:rPr>
        <w:t>This copies, and then paste specials, all inputs on the five main Input sheets of oldCurrent Net Worth Projector.xlsx to Current Net Worth Projector.xlsx.</w:t>
      </w:r>
      <w:r w:rsidRPr="006229D9">
        <w:rPr>
          <w:sz w:val="24"/>
          <w:szCs w:val="24"/>
        </w:rPr>
        <w:t xml:space="preserve"> So you'll need to rename the old </w:t>
      </w:r>
      <w:r w:rsidR="000117D8">
        <w:rPr>
          <w:sz w:val="24"/>
          <w:szCs w:val="24"/>
        </w:rPr>
        <w:t>Workbook</w:t>
      </w:r>
      <w:r w:rsidRPr="006229D9">
        <w:rPr>
          <w:sz w:val="24"/>
          <w:szCs w:val="24"/>
        </w:rPr>
        <w:t xml:space="preserve"> to be old</w:t>
      </w:r>
      <w:r w:rsidRPr="003E1A12">
        <w:rPr>
          <w:sz w:val="24"/>
          <w:szCs w:val="24"/>
        </w:rPr>
        <w:t>Current Net Worth Projector.xlsx</w:t>
      </w:r>
      <w:r w:rsidRPr="006229D9">
        <w:rPr>
          <w:sz w:val="24"/>
          <w:szCs w:val="24"/>
        </w:rPr>
        <w:t>.</w:t>
      </w:r>
      <w:r>
        <w:rPr>
          <w:sz w:val="24"/>
          <w:szCs w:val="24"/>
        </w:rPr>
        <w:t xml:space="preserve"> Then all three files need to be open: </w:t>
      </w:r>
      <w:r w:rsidRPr="006229D9">
        <w:rPr>
          <w:sz w:val="24"/>
          <w:szCs w:val="24"/>
        </w:rPr>
        <w:t>old</w:t>
      </w:r>
      <w:r w:rsidRPr="003E1A12">
        <w:rPr>
          <w:sz w:val="24"/>
          <w:szCs w:val="24"/>
        </w:rPr>
        <w:t>Current Net Worth Projector.xlsx</w:t>
      </w:r>
      <w:r>
        <w:rPr>
          <w:sz w:val="24"/>
          <w:szCs w:val="24"/>
        </w:rPr>
        <w:t xml:space="preserve">, </w:t>
      </w:r>
      <w:r w:rsidRPr="003E1A12">
        <w:rPr>
          <w:sz w:val="24"/>
          <w:szCs w:val="24"/>
        </w:rPr>
        <w:t>Current Net Worth Projector.xlsx</w:t>
      </w:r>
      <w:r>
        <w:rPr>
          <w:sz w:val="24"/>
          <w:szCs w:val="24"/>
        </w:rPr>
        <w:t xml:space="preserve">, and </w:t>
      </w:r>
      <w:r w:rsidRPr="000454CB">
        <w:rPr>
          <w:sz w:val="24"/>
          <w:szCs w:val="24"/>
        </w:rPr>
        <w:t>IFP Updater &amp; Current to Proposed Input Copier.xlsm</w:t>
      </w:r>
      <w:r>
        <w:rPr>
          <w:sz w:val="24"/>
          <w:szCs w:val="24"/>
        </w:rPr>
        <w:t>.</w:t>
      </w:r>
    </w:p>
    <w:p w:rsidR="0035071F" w:rsidRDefault="0035071F" w:rsidP="004918C1">
      <w:pPr>
        <w:jc w:val="both"/>
        <w:rPr>
          <w:sz w:val="24"/>
          <w:szCs w:val="24"/>
        </w:rPr>
      </w:pPr>
    </w:p>
    <w:p w:rsidR="0035071F" w:rsidRDefault="0035071F" w:rsidP="0035071F">
      <w:pPr>
        <w:jc w:val="both"/>
        <w:rPr>
          <w:sz w:val="24"/>
          <w:szCs w:val="24"/>
        </w:rPr>
      </w:pPr>
      <w:r w:rsidRPr="003E1A12">
        <w:rPr>
          <w:sz w:val="24"/>
          <w:szCs w:val="24"/>
        </w:rPr>
        <w:t>NWP_Updater</w:t>
      </w:r>
      <w:r>
        <w:rPr>
          <w:sz w:val="24"/>
          <w:szCs w:val="24"/>
        </w:rPr>
        <w:t xml:space="preserve">1: </w:t>
      </w:r>
      <w:r w:rsidRPr="0035071F">
        <w:rPr>
          <w:sz w:val="24"/>
          <w:szCs w:val="24"/>
        </w:rPr>
        <w:t xml:space="preserve">This copies, and then paste specials, all inputs on the </w:t>
      </w:r>
      <w:r w:rsidRPr="0095051B">
        <w:rPr>
          <w:i/>
          <w:sz w:val="24"/>
          <w:szCs w:val="24"/>
        </w:rPr>
        <w:t>Liability Input</w:t>
      </w:r>
      <w:r w:rsidRPr="0035071F">
        <w:rPr>
          <w:sz w:val="24"/>
          <w:szCs w:val="24"/>
        </w:rPr>
        <w:t xml:space="preserve"> and </w:t>
      </w:r>
      <w:r w:rsidRPr="0095051B">
        <w:rPr>
          <w:i/>
          <w:sz w:val="24"/>
          <w:szCs w:val="24"/>
        </w:rPr>
        <w:t>Client Net Worth Projector</w:t>
      </w:r>
      <w:r w:rsidRPr="0035071F">
        <w:rPr>
          <w:sz w:val="24"/>
          <w:szCs w:val="24"/>
        </w:rPr>
        <w:t xml:space="preserve"> sheet from oldCurrent Net Worth Projector.xlsx into Current Net Worth Projector.xlsx.</w:t>
      </w:r>
      <w:r w:rsidRPr="006229D9">
        <w:rPr>
          <w:sz w:val="24"/>
          <w:szCs w:val="24"/>
        </w:rPr>
        <w:t xml:space="preserve"> So you'll need to rename the old </w:t>
      </w:r>
      <w:r w:rsidR="000117D8">
        <w:rPr>
          <w:sz w:val="24"/>
          <w:szCs w:val="24"/>
        </w:rPr>
        <w:t>Workbook</w:t>
      </w:r>
      <w:r w:rsidRPr="006229D9">
        <w:rPr>
          <w:sz w:val="24"/>
          <w:szCs w:val="24"/>
        </w:rPr>
        <w:t xml:space="preserve"> to be old</w:t>
      </w:r>
      <w:r w:rsidRPr="003E1A12">
        <w:rPr>
          <w:sz w:val="24"/>
          <w:szCs w:val="24"/>
        </w:rPr>
        <w:t>Current Net Worth Projector.xlsx</w:t>
      </w:r>
      <w:r w:rsidRPr="006229D9">
        <w:rPr>
          <w:sz w:val="24"/>
          <w:szCs w:val="24"/>
        </w:rPr>
        <w:t>.</w:t>
      </w:r>
      <w:r>
        <w:rPr>
          <w:sz w:val="24"/>
          <w:szCs w:val="24"/>
        </w:rPr>
        <w:t xml:space="preserve"> Then all three files need to be open: </w:t>
      </w:r>
      <w:r w:rsidRPr="006229D9">
        <w:rPr>
          <w:sz w:val="24"/>
          <w:szCs w:val="24"/>
        </w:rPr>
        <w:t>old</w:t>
      </w:r>
      <w:r w:rsidRPr="003E1A12">
        <w:rPr>
          <w:sz w:val="24"/>
          <w:szCs w:val="24"/>
        </w:rPr>
        <w:t>Current Net Worth Projector.xlsx</w:t>
      </w:r>
      <w:r>
        <w:rPr>
          <w:sz w:val="24"/>
          <w:szCs w:val="24"/>
        </w:rPr>
        <w:t xml:space="preserve">, </w:t>
      </w:r>
      <w:r w:rsidRPr="003E1A12">
        <w:rPr>
          <w:sz w:val="24"/>
          <w:szCs w:val="24"/>
        </w:rPr>
        <w:t>Current Net Worth Projector.xlsx</w:t>
      </w:r>
      <w:r>
        <w:rPr>
          <w:sz w:val="24"/>
          <w:szCs w:val="24"/>
        </w:rPr>
        <w:t xml:space="preserve">, and </w:t>
      </w:r>
      <w:r w:rsidRPr="000454CB">
        <w:rPr>
          <w:sz w:val="24"/>
          <w:szCs w:val="24"/>
        </w:rPr>
        <w:t>IFP Updater &amp; Current to Proposed Input Copier.xlsm</w:t>
      </w:r>
      <w:r>
        <w:rPr>
          <w:sz w:val="24"/>
          <w:szCs w:val="24"/>
        </w:rPr>
        <w:t>.</w:t>
      </w:r>
    </w:p>
    <w:p w:rsidR="0035071F" w:rsidRDefault="0035071F" w:rsidP="004918C1">
      <w:pPr>
        <w:jc w:val="both"/>
        <w:rPr>
          <w:sz w:val="24"/>
          <w:szCs w:val="24"/>
        </w:rPr>
      </w:pPr>
    </w:p>
    <w:p w:rsidR="008D00B3" w:rsidRDefault="008D00B3" w:rsidP="008D00B3">
      <w:pPr>
        <w:jc w:val="both"/>
        <w:rPr>
          <w:sz w:val="24"/>
          <w:szCs w:val="24"/>
        </w:rPr>
      </w:pPr>
      <w:r w:rsidRPr="003E1A12">
        <w:rPr>
          <w:sz w:val="24"/>
          <w:szCs w:val="24"/>
        </w:rPr>
        <w:t>NWP_Updater</w:t>
      </w:r>
      <w:r>
        <w:rPr>
          <w:sz w:val="24"/>
          <w:szCs w:val="24"/>
        </w:rPr>
        <w:t xml:space="preserve">2: </w:t>
      </w:r>
      <w:r w:rsidRPr="008D00B3">
        <w:rPr>
          <w:sz w:val="24"/>
          <w:szCs w:val="24"/>
        </w:rPr>
        <w:t xml:space="preserve">This copies, and then paste specials, all inputs on the Spouse, Joint, and </w:t>
      </w:r>
      <w:r w:rsidRPr="00DC20C2">
        <w:rPr>
          <w:i/>
          <w:sz w:val="24"/>
          <w:szCs w:val="24"/>
        </w:rPr>
        <w:t>Children's Net Worth Projector</w:t>
      </w:r>
      <w:r w:rsidRPr="008D00B3">
        <w:rPr>
          <w:sz w:val="24"/>
          <w:szCs w:val="24"/>
        </w:rPr>
        <w:t xml:space="preserve"> sheets from oldCurrent Net Worth Projector.xlsx into Current Net Worth Projector.xlsx.</w:t>
      </w:r>
      <w:r w:rsidRPr="006229D9">
        <w:rPr>
          <w:sz w:val="24"/>
          <w:szCs w:val="24"/>
        </w:rPr>
        <w:t xml:space="preserve"> So you'll need to rename the old </w:t>
      </w:r>
      <w:r w:rsidR="000117D8">
        <w:rPr>
          <w:sz w:val="24"/>
          <w:szCs w:val="24"/>
        </w:rPr>
        <w:t>Workbook</w:t>
      </w:r>
      <w:r w:rsidRPr="006229D9">
        <w:rPr>
          <w:sz w:val="24"/>
          <w:szCs w:val="24"/>
        </w:rPr>
        <w:t xml:space="preserve"> to be old</w:t>
      </w:r>
      <w:r w:rsidRPr="003E1A12">
        <w:rPr>
          <w:sz w:val="24"/>
          <w:szCs w:val="24"/>
        </w:rPr>
        <w:t>Current Net Worth Projector.xlsx</w:t>
      </w:r>
      <w:r w:rsidRPr="006229D9">
        <w:rPr>
          <w:sz w:val="24"/>
          <w:szCs w:val="24"/>
        </w:rPr>
        <w:t>.</w:t>
      </w:r>
      <w:r>
        <w:rPr>
          <w:sz w:val="24"/>
          <w:szCs w:val="24"/>
        </w:rPr>
        <w:t xml:space="preserve"> Then all three files need to be open: </w:t>
      </w:r>
      <w:r w:rsidRPr="006229D9">
        <w:rPr>
          <w:sz w:val="24"/>
          <w:szCs w:val="24"/>
        </w:rPr>
        <w:t>old</w:t>
      </w:r>
      <w:r w:rsidRPr="003E1A12">
        <w:rPr>
          <w:sz w:val="24"/>
          <w:szCs w:val="24"/>
        </w:rPr>
        <w:t>Current Net Worth Projector.xlsx</w:t>
      </w:r>
      <w:r>
        <w:rPr>
          <w:sz w:val="24"/>
          <w:szCs w:val="24"/>
        </w:rPr>
        <w:t xml:space="preserve">, </w:t>
      </w:r>
      <w:r w:rsidRPr="003E1A12">
        <w:rPr>
          <w:sz w:val="24"/>
          <w:szCs w:val="24"/>
        </w:rPr>
        <w:t>Current Net Worth Projector.xlsx</w:t>
      </w:r>
      <w:r>
        <w:rPr>
          <w:sz w:val="24"/>
          <w:szCs w:val="24"/>
        </w:rPr>
        <w:t xml:space="preserve">, and </w:t>
      </w:r>
      <w:r w:rsidRPr="000454CB">
        <w:rPr>
          <w:sz w:val="24"/>
          <w:szCs w:val="24"/>
        </w:rPr>
        <w:t>IFP Updater &amp; Current to Proposed Input Copier.xlsm</w:t>
      </w:r>
      <w:r>
        <w:rPr>
          <w:sz w:val="24"/>
          <w:szCs w:val="24"/>
        </w:rPr>
        <w:t>.</w:t>
      </w:r>
    </w:p>
    <w:p w:rsidR="0035071F" w:rsidRDefault="0035071F" w:rsidP="004918C1">
      <w:pPr>
        <w:jc w:val="both"/>
        <w:rPr>
          <w:sz w:val="24"/>
          <w:szCs w:val="24"/>
        </w:rPr>
      </w:pPr>
    </w:p>
    <w:p w:rsidR="00733B90" w:rsidRPr="006A6675" w:rsidRDefault="00733B90" w:rsidP="00733B90">
      <w:pPr>
        <w:jc w:val="both"/>
        <w:rPr>
          <w:b/>
          <w:sz w:val="24"/>
          <w:szCs w:val="24"/>
        </w:rPr>
      </w:pPr>
      <w:r>
        <w:rPr>
          <w:b/>
          <w:sz w:val="24"/>
          <w:szCs w:val="24"/>
        </w:rPr>
        <w:t xml:space="preserve">Proposed </w:t>
      </w:r>
      <w:r w:rsidRPr="006A6675">
        <w:rPr>
          <w:b/>
          <w:sz w:val="24"/>
          <w:szCs w:val="24"/>
        </w:rPr>
        <w:t>NWP Updaters:</w:t>
      </w:r>
    </w:p>
    <w:p w:rsidR="0035071F" w:rsidRDefault="0035071F" w:rsidP="004918C1">
      <w:pPr>
        <w:jc w:val="both"/>
        <w:rPr>
          <w:sz w:val="24"/>
          <w:szCs w:val="24"/>
        </w:rPr>
      </w:pPr>
    </w:p>
    <w:p w:rsidR="008D00B3" w:rsidRDefault="00733B90" w:rsidP="004918C1">
      <w:pPr>
        <w:jc w:val="both"/>
        <w:rPr>
          <w:sz w:val="24"/>
          <w:szCs w:val="24"/>
        </w:rPr>
      </w:pPr>
      <w:r w:rsidRPr="003E1A12">
        <w:rPr>
          <w:sz w:val="24"/>
          <w:szCs w:val="24"/>
        </w:rPr>
        <w:t>NWP_Updater</w:t>
      </w:r>
      <w:r>
        <w:rPr>
          <w:sz w:val="24"/>
          <w:szCs w:val="24"/>
        </w:rPr>
        <w:t xml:space="preserve">3: </w:t>
      </w:r>
      <w:r w:rsidRPr="008D00B3">
        <w:rPr>
          <w:sz w:val="24"/>
          <w:szCs w:val="24"/>
        </w:rPr>
        <w:t>This</w:t>
      </w:r>
      <w:r>
        <w:rPr>
          <w:sz w:val="24"/>
          <w:szCs w:val="24"/>
        </w:rPr>
        <w:t xml:space="preserve"> is the same as </w:t>
      </w:r>
      <w:r w:rsidRPr="003E1A12">
        <w:rPr>
          <w:sz w:val="24"/>
          <w:szCs w:val="24"/>
        </w:rPr>
        <w:t>NWP_Updater</w:t>
      </w:r>
      <w:r>
        <w:rPr>
          <w:sz w:val="24"/>
          <w:szCs w:val="24"/>
        </w:rPr>
        <w:t xml:space="preserve"> above, but for the Proposed NWP</w:t>
      </w:r>
      <w:r w:rsidR="008D4852">
        <w:rPr>
          <w:sz w:val="24"/>
          <w:szCs w:val="24"/>
        </w:rPr>
        <w:t xml:space="preserve"> (Net Worth Projecter.xlsx)</w:t>
      </w:r>
      <w:r>
        <w:rPr>
          <w:sz w:val="24"/>
          <w:szCs w:val="24"/>
        </w:rPr>
        <w:t>.</w:t>
      </w:r>
    </w:p>
    <w:p w:rsidR="00733B90" w:rsidRDefault="00733B90" w:rsidP="004918C1">
      <w:pPr>
        <w:jc w:val="both"/>
        <w:rPr>
          <w:sz w:val="24"/>
          <w:szCs w:val="24"/>
        </w:rPr>
      </w:pPr>
    </w:p>
    <w:p w:rsidR="00733B90" w:rsidRDefault="00733B90" w:rsidP="00733B90">
      <w:pPr>
        <w:jc w:val="both"/>
        <w:rPr>
          <w:sz w:val="24"/>
          <w:szCs w:val="24"/>
        </w:rPr>
      </w:pPr>
      <w:r w:rsidRPr="003E1A12">
        <w:rPr>
          <w:sz w:val="24"/>
          <w:szCs w:val="24"/>
        </w:rPr>
        <w:t>NWP_Updater</w:t>
      </w:r>
      <w:r>
        <w:rPr>
          <w:sz w:val="24"/>
          <w:szCs w:val="24"/>
        </w:rPr>
        <w:t xml:space="preserve">4: </w:t>
      </w:r>
      <w:r w:rsidRPr="008D00B3">
        <w:rPr>
          <w:sz w:val="24"/>
          <w:szCs w:val="24"/>
        </w:rPr>
        <w:t>This</w:t>
      </w:r>
      <w:r>
        <w:rPr>
          <w:sz w:val="24"/>
          <w:szCs w:val="24"/>
        </w:rPr>
        <w:t xml:space="preserve"> is the same as </w:t>
      </w:r>
      <w:r w:rsidRPr="003E1A12">
        <w:rPr>
          <w:sz w:val="24"/>
          <w:szCs w:val="24"/>
        </w:rPr>
        <w:t>NWP_Updater</w:t>
      </w:r>
      <w:r>
        <w:rPr>
          <w:sz w:val="24"/>
          <w:szCs w:val="24"/>
        </w:rPr>
        <w:t>1 above, but for the PNWP</w:t>
      </w:r>
      <w:r w:rsidR="008D4852">
        <w:rPr>
          <w:sz w:val="24"/>
          <w:szCs w:val="24"/>
        </w:rPr>
        <w:t xml:space="preserve"> (Proposed Net Worth Projecter.xlsx)</w:t>
      </w:r>
      <w:r>
        <w:rPr>
          <w:sz w:val="24"/>
          <w:szCs w:val="24"/>
        </w:rPr>
        <w:t>.</w:t>
      </w:r>
    </w:p>
    <w:p w:rsidR="008D00B3" w:rsidRDefault="008D00B3" w:rsidP="004918C1">
      <w:pPr>
        <w:jc w:val="both"/>
        <w:rPr>
          <w:sz w:val="24"/>
          <w:szCs w:val="24"/>
        </w:rPr>
      </w:pPr>
    </w:p>
    <w:p w:rsidR="00733B90" w:rsidRDefault="00733B90" w:rsidP="00733B90">
      <w:pPr>
        <w:jc w:val="both"/>
        <w:rPr>
          <w:sz w:val="24"/>
          <w:szCs w:val="24"/>
        </w:rPr>
      </w:pPr>
      <w:r w:rsidRPr="003E1A12">
        <w:rPr>
          <w:sz w:val="24"/>
          <w:szCs w:val="24"/>
        </w:rPr>
        <w:t>NWP_Updater</w:t>
      </w:r>
      <w:r>
        <w:rPr>
          <w:sz w:val="24"/>
          <w:szCs w:val="24"/>
        </w:rPr>
        <w:t xml:space="preserve">5: </w:t>
      </w:r>
      <w:r w:rsidRPr="008D00B3">
        <w:rPr>
          <w:sz w:val="24"/>
          <w:szCs w:val="24"/>
        </w:rPr>
        <w:t>This</w:t>
      </w:r>
      <w:r>
        <w:rPr>
          <w:sz w:val="24"/>
          <w:szCs w:val="24"/>
        </w:rPr>
        <w:t xml:space="preserve"> is the same as </w:t>
      </w:r>
      <w:r w:rsidRPr="003E1A12">
        <w:rPr>
          <w:sz w:val="24"/>
          <w:szCs w:val="24"/>
        </w:rPr>
        <w:t>NWP_Updater</w:t>
      </w:r>
      <w:r>
        <w:rPr>
          <w:sz w:val="24"/>
          <w:szCs w:val="24"/>
        </w:rPr>
        <w:t>2 above, but for the Proposed N</w:t>
      </w:r>
      <w:r w:rsidR="00DC20C2">
        <w:rPr>
          <w:sz w:val="24"/>
          <w:szCs w:val="24"/>
        </w:rPr>
        <w:t xml:space="preserve">et </w:t>
      </w:r>
      <w:r>
        <w:rPr>
          <w:sz w:val="24"/>
          <w:szCs w:val="24"/>
        </w:rPr>
        <w:t>W</w:t>
      </w:r>
      <w:r w:rsidR="00DC20C2">
        <w:rPr>
          <w:sz w:val="24"/>
          <w:szCs w:val="24"/>
        </w:rPr>
        <w:t xml:space="preserve">orth </w:t>
      </w:r>
      <w:r>
        <w:rPr>
          <w:sz w:val="24"/>
          <w:szCs w:val="24"/>
        </w:rPr>
        <w:t>P</w:t>
      </w:r>
      <w:r w:rsidR="00DC20C2">
        <w:rPr>
          <w:sz w:val="24"/>
          <w:szCs w:val="24"/>
        </w:rPr>
        <w:t>rojector</w:t>
      </w:r>
      <w:r>
        <w:rPr>
          <w:sz w:val="24"/>
          <w:szCs w:val="24"/>
        </w:rPr>
        <w:t>.</w:t>
      </w:r>
    </w:p>
    <w:p w:rsidR="00733B90" w:rsidRDefault="00733B90" w:rsidP="004918C1">
      <w:pPr>
        <w:jc w:val="both"/>
        <w:rPr>
          <w:sz w:val="24"/>
          <w:szCs w:val="24"/>
        </w:rPr>
      </w:pPr>
    </w:p>
    <w:p w:rsidR="000454CB" w:rsidRPr="007C244D" w:rsidRDefault="007C244D" w:rsidP="004918C1">
      <w:pPr>
        <w:jc w:val="both"/>
        <w:rPr>
          <w:b/>
          <w:sz w:val="24"/>
          <w:szCs w:val="24"/>
        </w:rPr>
      </w:pPr>
      <w:r w:rsidRPr="007C244D">
        <w:rPr>
          <w:b/>
          <w:sz w:val="24"/>
          <w:szCs w:val="24"/>
        </w:rPr>
        <w:t>Current CFP Updaters:</w:t>
      </w:r>
    </w:p>
    <w:p w:rsidR="007C244D" w:rsidRDefault="007C244D" w:rsidP="004918C1">
      <w:pPr>
        <w:jc w:val="both"/>
        <w:rPr>
          <w:sz w:val="24"/>
          <w:szCs w:val="24"/>
        </w:rPr>
      </w:pPr>
    </w:p>
    <w:p w:rsidR="00051EEA" w:rsidRDefault="00C73073" w:rsidP="00051EEA">
      <w:pPr>
        <w:jc w:val="both"/>
        <w:rPr>
          <w:sz w:val="24"/>
          <w:szCs w:val="24"/>
        </w:rPr>
      </w:pPr>
      <w:r>
        <w:rPr>
          <w:sz w:val="24"/>
          <w:szCs w:val="24"/>
        </w:rPr>
        <w:t xml:space="preserve">CFP_Updater: </w:t>
      </w:r>
      <w:r w:rsidR="0095051B" w:rsidRPr="0095051B">
        <w:rPr>
          <w:sz w:val="24"/>
          <w:szCs w:val="24"/>
        </w:rPr>
        <w:t xml:space="preserve">This copies all inputs from oldCurrent Cash Flow Projector.xlsx, on these sheets: </w:t>
      </w:r>
      <w:r w:rsidR="0095051B" w:rsidRPr="0095051B">
        <w:rPr>
          <w:i/>
          <w:sz w:val="24"/>
          <w:szCs w:val="24"/>
        </w:rPr>
        <w:t>Income Forecaster</w:t>
      </w:r>
      <w:r w:rsidR="0095051B" w:rsidRPr="0095051B">
        <w:rPr>
          <w:sz w:val="24"/>
          <w:szCs w:val="24"/>
        </w:rPr>
        <w:t xml:space="preserve"> </w:t>
      </w:r>
      <w:r w:rsidR="0095051B">
        <w:rPr>
          <w:sz w:val="24"/>
          <w:szCs w:val="24"/>
        </w:rPr>
        <w:t>and</w:t>
      </w:r>
      <w:r w:rsidR="0095051B" w:rsidRPr="0095051B">
        <w:rPr>
          <w:sz w:val="24"/>
          <w:szCs w:val="24"/>
        </w:rPr>
        <w:t xml:space="preserve"> </w:t>
      </w:r>
      <w:r w:rsidR="0095051B" w:rsidRPr="0095051B">
        <w:rPr>
          <w:i/>
          <w:sz w:val="24"/>
          <w:szCs w:val="24"/>
        </w:rPr>
        <w:t>Budget (All Expenses)</w:t>
      </w:r>
      <w:r w:rsidR="0095051B" w:rsidRPr="0095051B">
        <w:rPr>
          <w:sz w:val="24"/>
          <w:szCs w:val="24"/>
        </w:rPr>
        <w:t>, into Current Cash Flow Projector.xlsx.</w:t>
      </w:r>
      <w:r w:rsidR="00051EEA" w:rsidRPr="006229D9">
        <w:rPr>
          <w:sz w:val="24"/>
          <w:szCs w:val="24"/>
        </w:rPr>
        <w:t xml:space="preserve"> So you'll need to rename the old </w:t>
      </w:r>
      <w:r w:rsidR="000117D8">
        <w:rPr>
          <w:sz w:val="24"/>
          <w:szCs w:val="24"/>
        </w:rPr>
        <w:t>Workbook</w:t>
      </w:r>
      <w:r w:rsidR="00051EEA" w:rsidRPr="006229D9">
        <w:rPr>
          <w:sz w:val="24"/>
          <w:szCs w:val="24"/>
        </w:rPr>
        <w:t xml:space="preserve"> to be old</w:t>
      </w:r>
      <w:r w:rsidR="00051EEA" w:rsidRPr="003E1A12">
        <w:rPr>
          <w:sz w:val="24"/>
          <w:szCs w:val="24"/>
        </w:rPr>
        <w:t xml:space="preserve">Current </w:t>
      </w:r>
      <w:r w:rsidR="00051EEA" w:rsidRPr="0095051B">
        <w:rPr>
          <w:sz w:val="24"/>
          <w:szCs w:val="24"/>
        </w:rPr>
        <w:t>Cash Flow Projector</w:t>
      </w:r>
      <w:r w:rsidR="00051EEA" w:rsidRPr="003E1A12">
        <w:rPr>
          <w:sz w:val="24"/>
          <w:szCs w:val="24"/>
        </w:rPr>
        <w:t>.xlsx</w:t>
      </w:r>
      <w:r w:rsidR="00051EEA" w:rsidRPr="006229D9">
        <w:rPr>
          <w:sz w:val="24"/>
          <w:szCs w:val="24"/>
        </w:rPr>
        <w:t>.</w:t>
      </w:r>
      <w:r w:rsidR="00051EEA">
        <w:rPr>
          <w:sz w:val="24"/>
          <w:szCs w:val="24"/>
        </w:rPr>
        <w:t xml:space="preserve"> Then all three files need to be open: </w:t>
      </w:r>
      <w:r w:rsidR="00051EEA" w:rsidRPr="006229D9">
        <w:rPr>
          <w:sz w:val="24"/>
          <w:szCs w:val="24"/>
        </w:rPr>
        <w:t>old</w:t>
      </w:r>
      <w:r w:rsidR="00051EEA" w:rsidRPr="0095051B">
        <w:rPr>
          <w:sz w:val="24"/>
          <w:szCs w:val="24"/>
        </w:rPr>
        <w:t>Cash Flow Projector</w:t>
      </w:r>
      <w:r w:rsidR="00051EEA" w:rsidRPr="003E1A12">
        <w:rPr>
          <w:sz w:val="24"/>
          <w:szCs w:val="24"/>
        </w:rPr>
        <w:t>.xlsx</w:t>
      </w:r>
      <w:r w:rsidR="00051EEA">
        <w:rPr>
          <w:sz w:val="24"/>
          <w:szCs w:val="24"/>
        </w:rPr>
        <w:t xml:space="preserve">, </w:t>
      </w:r>
      <w:r w:rsidR="00051EEA" w:rsidRPr="003E1A12">
        <w:rPr>
          <w:sz w:val="24"/>
          <w:szCs w:val="24"/>
        </w:rPr>
        <w:t xml:space="preserve">Current </w:t>
      </w:r>
      <w:r w:rsidR="00051EEA" w:rsidRPr="0095051B">
        <w:rPr>
          <w:sz w:val="24"/>
          <w:szCs w:val="24"/>
        </w:rPr>
        <w:t>Cash Flow Projector</w:t>
      </w:r>
      <w:r w:rsidR="00051EEA" w:rsidRPr="003E1A12">
        <w:rPr>
          <w:sz w:val="24"/>
          <w:szCs w:val="24"/>
        </w:rPr>
        <w:t>.xlsx</w:t>
      </w:r>
      <w:r w:rsidR="00051EEA">
        <w:rPr>
          <w:sz w:val="24"/>
          <w:szCs w:val="24"/>
        </w:rPr>
        <w:t xml:space="preserve">, and </w:t>
      </w:r>
      <w:r w:rsidR="00051EEA" w:rsidRPr="000454CB">
        <w:rPr>
          <w:sz w:val="24"/>
          <w:szCs w:val="24"/>
        </w:rPr>
        <w:t>IFP Updater &amp; Current to Proposed Input Copier.xlsm</w:t>
      </w:r>
      <w:r w:rsidR="00051EEA">
        <w:rPr>
          <w:sz w:val="24"/>
          <w:szCs w:val="24"/>
        </w:rPr>
        <w:t>.</w:t>
      </w:r>
    </w:p>
    <w:p w:rsidR="007C244D" w:rsidRDefault="007C244D" w:rsidP="004918C1">
      <w:pPr>
        <w:jc w:val="both"/>
        <w:rPr>
          <w:sz w:val="24"/>
          <w:szCs w:val="24"/>
        </w:rPr>
      </w:pPr>
    </w:p>
    <w:p w:rsidR="007C244D" w:rsidRDefault="00F30095" w:rsidP="004918C1">
      <w:pPr>
        <w:jc w:val="both"/>
        <w:rPr>
          <w:sz w:val="24"/>
          <w:szCs w:val="24"/>
        </w:rPr>
      </w:pPr>
      <w:r>
        <w:rPr>
          <w:sz w:val="24"/>
          <w:szCs w:val="24"/>
        </w:rPr>
        <w:t xml:space="preserve">CFP_Updater1: </w:t>
      </w:r>
      <w:r w:rsidRPr="00F30095">
        <w:rPr>
          <w:sz w:val="24"/>
          <w:szCs w:val="24"/>
        </w:rPr>
        <w:t xml:space="preserve">This copies all inputs from oldCurrent Cash Flow Projector.xlsx, on these sheets: </w:t>
      </w:r>
      <w:r w:rsidRPr="00F30095">
        <w:rPr>
          <w:i/>
          <w:sz w:val="24"/>
          <w:szCs w:val="24"/>
        </w:rPr>
        <w:t>Variable Expenses</w:t>
      </w:r>
      <w:r w:rsidRPr="00F30095">
        <w:rPr>
          <w:sz w:val="24"/>
          <w:szCs w:val="24"/>
        </w:rPr>
        <w:t xml:space="preserve"> </w:t>
      </w:r>
      <w:r>
        <w:rPr>
          <w:sz w:val="24"/>
          <w:szCs w:val="24"/>
        </w:rPr>
        <w:t>and</w:t>
      </w:r>
      <w:r w:rsidRPr="00F30095">
        <w:rPr>
          <w:sz w:val="24"/>
          <w:szCs w:val="24"/>
        </w:rPr>
        <w:t xml:space="preserve"> </w:t>
      </w:r>
      <w:r w:rsidRPr="00F30095">
        <w:rPr>
          <w:i/>
          <w:sz w:val="24"/>
          <w:szCs w:val="24"/>
        </w:rPr>
        <w:t>Replacements</w:t>
      </w:r>
      <w:r w:rsidRPr="00F30095">
        <w:rPr>
          <w:sz w:val="24"/>
          <w:szCs w:val="24"/>
        </w:rPr>
        <w:t>, into Current Cash Flow Projector.xlsx.</w:t>
      </w:r>
      <w:r w:rsidRPr="006229D9">
        <w:rPr>
          <w:sz w:val="24"/>
          <w:szCs w:val="24"/>
        </w:rPr>
        <w:t xml:space="preserve"> So you'll need to rename the old </w:t>
      </w:r>
      <w:r w:rsidR="000117D8">
        <w:rPr>
          <w:sz w:val="24"/>
          <w:szCs w:val="24"/>
        </w:rPr>
        <w:t>Workbook</w:t>
      </w:r>
      <w:r w:rsidRPr="006229D9">
        <w:rPr>
          <w:sz w:val="24"/>
          <w:szCs w:val="24"/>
        </w:rPr>
        <w:t xml:space="preserve"> to be old</w:t>
      </w:r>
      <w:r w:rsidRPr="003E1A12">
        <w:rPr>
          <w:sz w:val="24"/>
          <w:szCs w:val="24"/>
        </w:rPr>
        <w:t xml:space="preserve">Current </w:t>
      </w:r>
      <w:r w:rsidRPr="0095051B">
        <w:rPr>
          <w:sz w:val="24"/>
          <w:szCs w:val="24"/>
        </w:rPr>
        <w:t>Cash Flow Projector</w:t>
      </w:r>
      <w:r w:rsidRPr="003E1A12">
        <w:rPr>
          <w:sz w:val="24"/>
          <w:szCs w:val="24"/>
        </w:rPr>
        <w:t>.xlsx</w:t>
      </w:r>
      <w:r w:rsidRPr="006229D9">
        <w:rPr>
          <w:sz w:val="24"/>
          <w:szCs w:val="24"/>
        </w:rPr>
        <w:t>.</w:t>
      </w:r>
      <w:r>
        <w:rPr>
          <w:sz w:val="24"/>
          <w:szCs w:val="24"/>
        </w:rPr>
        <w:t xml:space="preserve"> Then all three files need to be open: </w:t>
      </w:r>
      <w:r w:rsidRPr="006229D9">
        <w:rPr>
          <w:sz w:val="24"/>
          <w:szCs w:val="24"/>
        </w:rPr>
        <w:t>old</w:t>
      </w:r>
      <w:r w:rsidRPr="0095051B">
        <w:rPr>
          <w:sz w:val="24"/>
          <w:szCs w:val="24"/>
        </w:rPr>
        <w:t>Cash Flow Projector</w:t>
      </w:r>
      <w:r w:rsidRPr="003E1A12">
        <w:rPr>
          <w:sz w:val="24"/>
          <w:szCs w:val="24"/>
        </w:rPr>
        <w:t>.xlsx</w:t>
      </w:r>
      <w:r>
        <w:rPr>
          <w:sz w:val="24"/>
          <w:szCs w:val="24"/>
        </w:rPr>
        <w:t xml:space="preserve">, </w:t>
      </w:r>
      <w:r w:rsidRPr="003E1A12">
        <w:rPr>
          <w:sz w:val="24"/>
          <w:szCs w:val="24"/>
        </w:rPr>
        <w:t xml:space="preserve">Current </w:t>
      </w:r>
      <w:r w:rsidRPr="0095051B">
        <w:rPr>
          <w:sz w:val="24"/>
          <w:szCs w:val="24"/>
        </w:rPr>
        <w:t>Cash Flow Projector</w:t>
      </w:r>
      <w:r w:rsidRPr="003E1A12">
        <w:rPr>
          <w:sz w:val="24"/>
          <w:szCs w:val="24"/>
        </w:rPr>
        <w:t>.xlsx</w:t>
      </w:r>
      <w:r>
        <w:rPr>
          <w:sz w:val="24"/>
          <w:szCs w:val="24"/>
        </w:rPr>
        <w:t xml:space="preserve">, and </w:t>
      </w:r>
      <w:r w:rsidRPr="000454CB">
        <w:rPr>
          <w:sz w:val="24"/>
          <w:szCs w:val="24"/>
        </w:rPr>
        <w:t>IFP Updater &amp; Current to Proposed Input Copier.xlsm</w:t>
      </w:r>
      <w:r>
        <w:rPr>
          <w:sz w:val="24"/>
          <w:szCs w:val="24"/>
        </w:rPr>
        <w:t>.</w:t>
      </w:r>
    </w:p>
    <w:p w:rsidR="007C244D" w:rsidRDefault="007C244D" w:rsidP="004918C1">
      <w:pPr>
        <w:jc w:val="both"/>
        <w:rPr>
          <w:sz w:val="24"/>
          <w:szCs w:val="24"/>
        </w:rPr>
      </w:pPr>
    </w:p>
    <w:p w:rsidR="00A005D4" w:rsidRDefault="00A005D4" w:rsidP="00A005D4">
      <w:pPr>
        <w:jc w:val="both"/>
        <w:rPr>
          <w:sz w:val="24"/>
          <w:szCs w:val="24"/>
        </w:rPr>
      </w:pPr>
      <w:r>
        <w:rPr>
          <w:sz w:val="24"/>
          <w:szCs w:val="24"/>
        </w:rPr>
        <w:t xml:space="preserve">CFP_Updater2: </w:t>
      </w:r>
      <w:r w:rsidRPr="00F30095">
        <w:rPr>
          <w:sz w:val="24"/>
          <w:szCs w:val="24"/>
        </w:rPr>
        <w:t>This copies all inputs from oldCurrent Cash Flow Projector.xlsx, on the</w:t>
      </w:r>
      <w:r>
        <w:rPr>
          <w:sz w:val="24"/>
          <w:szCs w:val="24"/>
        </w:rPr>
        <w:t xml:space="preserve"> </w:t>
      </w:r>
      <w:r w:rsidRPr="00A005D4">
        <w:rPr>
          <w:i/>
          <w:sz w:val="24"/>
          <w:szCs w:val="24"/>
        </w:rPr>
        <w:t>Cash Flow Projections</w:t>
      </w:r>
      <w:r>
        <w:rPr>
          <w:sz w:val="24"/>
          <w:szCs w:val="24"/>
        </w:rPr>
        <w:t xml:space="preserve"> sheet</w:t>
      </w:r>
      <w:r w:rsidRPr="00F30095">
        <w:rPr>
          <w:sz w:val="24"/>
          <w:szCs w:val="24"/>
        </w:rPr>
        <w:t>, into Current Cash Flow Projector.xlsx.</w:t>
      </w:r>
      <w:r w:rsidRPr="006229D9">
        <w:rPr>
          <w:sz w:val="24"/>
          <w:szCs w:val="24"/>
        </w:rPr>
        <w:t xml:space="preserve"> So you'll need to rename the old </w:t>
      </w:r>
      <w:r w:rsidR="000117D8">
        <w:rPr>
          <w:sz w:val="24"/>
          <w:szCs w:val="24"/>
        </w:rPr>
        <w:t>Workbook</w:t>
      </w:r>
      <w:r w:rsidRPr="006229D9">
        <w:rPr>
          <w:sz w:val="24"/>
          <w:szCs w:val="24"/>
        </w:rPr>
        <w:t xml:space="preserve"> to be old</w:t>
      </w:r>
      <w:r w:rsidRPr="003E1A12">
        <w:rPr>
          <w:sz w:val="24"/>
          <w:szCs w:val="24"/>
        </w:rPr>
        <w:t xml:space="preserve">Current </w:t>
      </w:r>
      <w:r w:rsidRPr="0095051B">
        <w:rPr>
          <w:sz w:val="24"/>
          <w:szCs w:val="24"/>
        </w:rPr>
        <w:t>Cash Flow Projector</w:t>
      </w:r>
      <w:r w:rsidRPr="003E1A12">
        <w:rPr>
          <w:sz w:val="24"/>
          <w:szCs w:val="24"/>
        </w:rPr>
        <w:t>.xlsx</w:t>
      </w:r>
      <w:r w:rsidRPr="006229D9">
        <w:rPr>
          <w:sz w:val="24"/>
          <w:szCs w:val="24"/>
        </w:rPr>
        <w:t>.</w:t>
      </w:r>
      <w:r>
        <w:rPr>
          <w:sz w:val="24"/>
          <w:szCs w:val="24"/>
        </w:rPr>
        <w:t xml:space="preserve"> Then all three files need to be open: </w:t>
      </w:r>
      <w:r w:rsidRPr="006229D9">
        <w:rPr>
          <w:sz w:val="24"/>
          <w:szCs w:val="24"/>
        </w:rPr>
        <w:t>old</w:t>
      </w:r>
      <w:r w:rsidRPr="0095051B">
        <w:rPr>
          <w:sz w:val="24"/>
          <w:szCs w:val="24"/>
        </w:rPr>
        <w:t>Cash Flow Projector</w:t>
      </w:r>
      <w:r w:rsidRPr="003E1A12">
        <w:rPr>
          <w:sz w:val="24"/>
          <w:szCs w:val="24"/>
        </w:rPr>
        <w:t>.xlsx</w:t>
      </w:r>
      <w:r>
        <w:rPr>
          <w:sz w:val="24"/>
          <w:szCs w:val="24"/>
        </w:rPr>
        <w:t xml:space="preserve">, </w:t>
      </w:r>
      <w:r w:rsidRPr="003E1A12">
        <w:rPr>
          <w:sz w:val="24"/>
          <w:szCs w:val="24"/>
        </w:rPr>
        <w:t xml:space="preserve">Current </w:t>
      </w:r>
      <w:r w:rsidRPr="0095051B">
        <w:rPr>
          <w:sz w:val="24"/>
          <w:szCs w:val="24"/>
        </w:rPr>
        <w:t>Cash Flow Projector</w:t>
      </w:r>
      <w:r w:rsidRPr="003E1A12">
        <w:rPr>
          <w:sz w:val="24"/>
          <w:szCs w:val="24"/>
        </w:rPr>
        <w:t>.xlsx</w:t>
      </w:r>
      <w:r>
        <w:rPr>
          <w:sz w:val="24"/>
          <w:szCs w:val="24"/>
        </w:rPr>
        <w:t xml:space="preserve">, and </w:t>
      </w:r>
      <w:r w:rsidRPr="000454CB">
        <w:rPr>
          <w:sz w:val="24"/>
          <w:szCs w:val="24"/>
        </w:rPr>
        <w:t>IFP Updater &amp; Current to Proposed Input Copier.xlsm</w:t>
      </w:r>
      <w:r>
        <w:rPr>
          <w:sz w:val="24"/>
          <w:szCs w:val="24"/>
        </w:rPr>
        <w:t>.</w:t>
      </w:r>
    </w:p>
    <w:p w:rsidR="007C244D" w:rsidRDefault="007C244D" w:rsidP="004918C1">
      <w:pPr>
        <w:jc w:val="both"/>
        <w:rPr>
          <w:sz w:val="24"/>
          <w:szCs w:val="24"/>
        </w:rPr>
      </w:pPr>
    </w:p>
    <w:p w:rsidR="00E52774" w:rsidRDefault="00E52774" w:rsidP="004918C1">
      <w:pPr>
        <w:jc w:val="both"/>
        <w:rPr>
          <w:sz w:val="24"/>
          <w:szCs w:val="24"/>
        </w:rPr>
      </w:pPr>
      <w:r>
        <w:rPr>
          <w:sz w:val="24"/>
          <w:szCs w:val="24"/>
        </w:rPr>
        <w:t>CFP_Updater3: Yes, there is no macro with this name, and it’s supposed to be like that.</w:t>
      </w:r>
    </w:p>
    <w:p w:rsidR="00E52774" w:rsidRDefault="00E52774" w:rsidP="004918C1">
      <w:pPr>
        <w:jc w:val="both"/>
        <w:rPr>
          <w:sz w:val="24"/>
          <w:szCs w:val="24"/>
        </w:rPr>
      </w:pPr>
    </w:p>
    <w:p w:rsidR="007C244D" w:rsidRDefault="00E52774" w:rsidP="004918C1">
      <w:pPr>
        <w:jc w:val="both"/>
        <w:rPr>
          <w:sz w:val="24"/>
          <w:szCs w:val="24"/>
        </w:rPr>
      </w:pPr>
      <w:r>
        <w:rPr>
          <w:sz w:val="24"/>
          <w:szCs w:val="24"/>
        </w:rPr>
        <w:t xml:space="preserve">CFP_Updater4: </w:t>
      </w:r>
      <w:r w:rsidRPr="00F30095">
        <w:rPr>
          <w:sz w:val="24"/>
          <w:szCs w:val="24"/>
        </w:rPr>
        <w:t xml:space="preserve">This </w:t>
      </w:r>
      <w:r>
        <w:rPr>
          <w:sz w:val="24"/>
          <w:szCs w:val="24"/>
        </w:rPr>
        <w:t>is the same as CFP_Updater, but works on the Proposed CFP (Cash Flow Projector.xlsx).</w:t>
      </w:r>
    </w:p>
    <w:p w:rsidR="00E52774" w:rsidRDefault="00E52774" w:rsidP="004918C1">
      <w:pPr>
        <w:jc w:val="both"/>
        <w:rPr>
          <w:sz w:val="24"/>
          <w:szCs w:val="24"/>
        </w:rPr>
      </w:pPr>
    </w:p>
    <w:p w:rsidR="00E52774" w:rsidRDefault="00E52774" w:rsidP="004918C1">
      <w:pPr>
        <w:jc w:val="both"/>
        <w:rPr>
          <w:sz w:val="24"/>
          <w:szCs w:val="24"/>
        </w:rPr>
      </w:pPr>
      <w:r>
        <w:rPr>
          <w:sz w:val="24"/>
          <w:szCs w:val="24"/>
        </w:rPr>
        <w:t xml:space="preserve">CFP_Updater5: </w:t>
      </w:r>
      <w:r w:rsidRPr="00F30095">
        <w:rPr>
          <w:sz w:val="24"/>
          <w:szCs w:val="24"/>
        </w:rPr>
        <w:t xml:space="preserve">This </w:t>
      </w:r>
      <w:r>
        <w:rPr>
          <w:sz w:val="24"/>
          <w:szCs w:val="24"/>
        </w:rPr>
        <w:t>is the same as CFP_Updater1, but works on the PCFP (Proposed Cash Flow Projector.xlsx).</w:t>
      </w:r>
    </w:p>
    <w:p w:rsidR="00E52774" w:rsidRDefault="00E52774" w:rsidP="004918C1">
      <w:pPr>
        <w:jc w:val="both"/>
        <w:rPr>
          <w:sz w:val="24"/>
          <w:szCs w:val="24"/>
        </w:rPr>
      </w:pPr>
    </w:p>
    <w:p w:rsidR="00E52774" w:rsidRDefault="00E52774" w:rsidP="004918C1">
      <w:pPr>
        <w:jc w:val="both"/>
        <w:rPr>
          <w:sz w:val="24"/>
          <w:szCs w:val="24"/>
        </w:rPr>
      </w:pPr>
      <w:r>
        <w:rPr>
          <w:sz w:val="24"/>
          <w:szCs w:val="24"/>
        </w:rPr>
        <w:t xml:space="preserve">CFP_Updater6: </w:t>
      </w:r>
      <w:r w:rsidRPr="00F30095">
        <w:rPr>
          <w:sz w:val="24"/>
          <w:szCs w:val="24"/>
        </w:rPr>
        <w:t xml:space="preserve">This </w:t>
      </w:r>
      <w:r>
        <w:rPr>
          <w:sz w:val="24"/>
          <w:szCs w:val="24"/>
        </w:rPr>
        <w:t>is the same as CFP_Updater2, but works on the Proposed C</w:t>
      </w:r>
      <w:r w:rsidR="00DC20C2">
        <w:rPr>
          <w:sz w:val="24"/>
          <w:szCs w:val="24"/>
        </w:rPr>
        <w:t>ash Flow Projector.xlsx</w:t>
      </w:r>
      <w:r>
        <w:rPr>
          <w:sz w:val="24"/>
          <w:szCs w:val="24"/>
        </w:rPr>
        <w:t>.</w:t>
      </w:r>
      <w:r w:rsidRPr="00F30095">
        <w:rPr>
          <w:sz w:val="24"/>
          <w:szCs w:val="24"/>
        </w:rPr>
        <w:t xml:space="preserve"> </w:t>
      </w:r>
    </w:p>
    <w:p w:rsidR="00E52774" w:rsidRDefault="00E52774" w:rsidP="004918C1">
      <w:pPr>
        <w:jc w:val="both"/>
        <w:rPr>
          <w:sz w:val="24"/>
          <w:szCs w:val="24"/>
        </w:rPr>
      </w:pPr>
    </w:p>
    <w:p w:rsidR="00E52774" w:rsidRPr="00664F6C" w:rsidRDefault="00664F6C" w:rsidP="004918C1">
      <w:pPr>
        <w:jc w:val="both"/>
        <w:rPr>
          <w:b/>
          <w:sz w:val="24"/>
          <w:szCs w:val="24"/>
        </w:rPr>
      </w:pPr>
      <w:r w:rsidRPr="00664F6C">
        <w:rPr>
          <w:b/>
          <w:sz w:val="24"/>
          <w:szCs w:val="24"/>
        </w:rPr>
        <w:t>College Updaters:</w:t>
      </w:r>
    </w:p>
    <w:p w:rsidR="00664F6C" w:rsidRDefault="00664F6C" w:rsidP="004918C1">
      <w:pPr>
        <w:jc w:val="both"/>
        <w:rPr>
          <w:sz w:val="24"/>
          <w:szCs w:val="24"/>
        </w:rPr>
      </w:pPr>
    </w:p>
    <w:p w:rsidR="00E52774" w:rsidRDefault="00B301E2" w:rsidP="004918C1">
      <w:pPr>
        <w:jc w:val="both"/>
        <w:rPr>
          <w:sz w:val="24"/>
          <w:szCs w:val="24"/>
        </w:rPr>
      </w:pPr>
      <w:r w:rsidRPr="00B301E2">
        <w:rPr>
          <w:sz w:val="24"/>
          <w:szCs w:val="24"/>
        </w:rPr>
        <w:t>College_Updater</w:t>
      </w:r>
      <w:r>
        <w:rPr>
          <w:sz w:val="24"/>
          <w:szCs w:val="24"/>
        </w:rPr>
        <w:t xml:space="preserve">: </w:t>
      </w:r>
      <w:r w:rsidR="001E464B">
        <w:rPr>
          <w:sz w:val="24"/>
          <w:szCs w:val="24"/>
        </w:rPr>
        <w:t xml:space="preserve">This updates the old (expired) </w:t>
      </w:r>
      <w:r w:rsidR="00992F8A">
        <w:rPr>
          <w:sz w:val="24"/>
          <w:szCs w:val="24"/>
        </w:rPr>
        <w:t>C</w:t>
      </w:r>
      <w:r w:rsidR="001E464B">
        <w:rPr>
          <w:sz w:val="24"/>
          <w:szCs w:val="24"/>
        </w:rPr>
        <w:t xml:space="preserve">urrent college module, </w:t>
      </w:r>
      <w:r w:rsidR="00053D9E">
        <w:rPr>
          <w:sz w:val="24"/>
          <w:szCs w:val="24"/>
        </w:rPr>
        <w:t xml:space="preserve">to the new updated version, </w:t>
      </w:r>
      <w:r w:rsidR="001E464B">
        <w:rPr>
          <w:sz w:val="24"/>
          <w:szCs w:val="24"/>
        </w:rPr>
        <w:t>by copying</w:t>
      </w:r>
      <w:r w:rsidR="001E464B" w:rsidRPr="001E464B">
        <w:rPr>
          <w:sz w:val="24"/>
          <w:szCs w:val="24"/>
        </w:rPr>
        <w:t>, and then past</w:t>
      </w:r>
      <w:r w:rsidR="001E464B">
        <w:rPr>
          <w:sz w:val="24"/>
          <w:szCs w:val="24"/>
        </w:rPr>
        <w:t>ing</w:t>
      </w:r>
      <w:r w:rsidR="001E464B" w:rsidRPr="001E464B">
        <w:rPr>
          <w:sz w:val="24"/>
          <w:szCs w:val="24"/>
        </w:rPr>
        <w:t xml:space="preserve"> special, all inputs from oldCurrent College.xls</w:t>
      </w:r>
      <w:r w:rsidR="001E464B">
        <w:rPr>
          <w:sz w:val="24"/>
          <w:szCs w:val="24"/>
        </w:rPr>
        <w:t>m</w:t>
      </w:r>
      <w:r w:rsidR="001E464B" w:rsidRPr="001E464B">
        <w:rPr>
          <w:sz w:val="24"/>
          <w:szCs w:val="24"/>
        </w:rPr>
        <w:t xml:space="preserve"> into Current College.xls</w:t>
      </w:r>
      <w:r w:rsidR="001E464B">
        <w:rPr>
          <w:sz w:val="24"/>
          <w:szCs w:val="24"/>
        </w:rPr>
        <w:t>m</w:t>
      </w:r>
      <w:r w:rsidR="001E464B" w:rsidRPr="001E464B">
        <w:rPr>
          <w:sz w:val="24"/>
          <w:szCs w:val="24"/>
        </w:rPr>
        <w:t>.</w:t>
      </w:r>
      <w:r w:rsidR="001E464B">
        <w:rPr>
          <w:sz w:val="24"/>
          <w:szCs w:val="24"/>
        </w:rPr>
        <w:t xml:space="preserve"> </w:t>
      </w:r>
      <w:r w:rsidR="001E464B" w:rsidRPr="006229D9">
        <w:rPr>
          <w:sz w:val="24"/>
          <w:szCs w:val="24"/>
        </w:rPr>
        <w:t xml:space="preserve">So you'll need to rename the old </w:t>
      </w:r>
      <w:r w:rsidR="000117D8">
        <w:rPr>
          <w:sz w:val="24"/>
          <w:szCs w:val="24"/>
        </w:rPr>
        <w:t>Workbook</w:t>
      </w:r>
      <w:r w:rsidR="001E464B" w:rsidRPr="006229D9">
        <w:rPr>
          <w:sz w:val="24"/>
          <w:szCs w:val="24"/>
        </w:rPr>
        <w:t xml:space="preserve"> to be old</w:t>
      </w:r>
      <w:r w:rsidR="001E464B" w:rsidRPr="003E1A12">
        <w:rPr>
          <w:sz w:val="24"/>
          <w:szCs w:val="24"/>
        </w:rPr>
        <w:t xml:space="preserve">Current </w:t>
      </w:r>
      <w:r w:rsidR="001E464B" w:rsidRPr="0095051B">
        <w:rPr>
          <w:sz w:val="24"/>
          <w:szCs w:val="24"/>
        </w:rPr>
        <w:t>C</w:t>
      </w:r>
      <w:r w:rsidR="001E464B">
        <w:rPr>
          <w:sz w:val="24"/>
          <w:szCs w:val="24"/>
        </w:rPr>
        <w:t>ollege</w:t>
      </w:r>
      <w:r w:rsidR="001E464B" w:rsidRPr="003E1A12">
        <w:rPr>
          <w:sz w:val="24"/>
          <w:szCs w:val="24"/>
        </w:rPr>
        <w:t>.xls</w:t>
      </w:r>
      <w:r w:rsidR="001E464B">
        <w:rPr>
          <w:sz w:val="24"/>
          <w:szCs w:val="24"/>
        </w:rPr>
        <w:t>m</w:t>
      </w:r>
      <w:r w:rsidR="001E464B" w:rsidRPr="006229D9">
        <w:rPr>
          <w:sz w:val="24"/>
          <w:szCs w:val="24"/>
        </w:rPr>
        <w:t>.</w:t>
      </w:r>
      <w:r w:rsidR="001E464B">
        <w:rPr>
          <w:sz w:val="24"/>
          <w:szCs w:val="24"/>
        </w:rPr>
        <w:t xml:space="preserve"> Then all three files need to be open: </w:t>
      </w:r>
      <w:r w:rsidR="001E464B" w:rsidRPr="006229D9">
        <w:rPr>
          <w:sz w:val="24"/>
          <w:szCs w:val="24"/>
        </w:rPr>
        <w:t>old</w:t>
      </w:r>
      <w:r w:rsidR="001E464B" w:rsidRPr="003E1A12">
        <w:rPr>
          <w:sz w:val="24"/>
          <w:szCs w:val="24"/>
        </w:rPr>
        <w:t xml:space="preserve">Current </w:t>
      </w:r>
      <w:r w:rsidR="001E464B" w:rsidRPr="0095051B">
        <w:rPr>
          <w:sz w:val="24"/>
          <w:szCs w:val="24"/>
        </w:rPr>
        <w:t>C</w:t>
      </w:r>
      <w:r w:rsidR="001E464B">
        <w:rPr>
          <w:sz w:val="24"/>
          <w:szCs w:val="24"/>
        </w:rPr>
        <w:t>ollege</w:t>
      </w:r>
      <w:r w:rsidR="001E464B" w:rsidRPr="003E1A12">
        <w:rPr>
          <w:sz w:val="24"/>
          <w:szCs w:val="24"/>
        </w:rPr>
        <w:t>.xls</w:t>
      </w:r>
      <w:r w:rsidR="001E464B">
        <w:rPr>
          <w:sz w:val="24"/>
          <w:szCs w:val="24"/>
        </w:rPr>
        <w:t xml:space="preserve">m, </w:t>
      </w:r>
      <w:r w:rsidR="001E464B" w:rsidRPr="003E1A12">
        <w:rPr>
          <w:sz w:val="24"/>
          <w:szCs w:val="24"/>
        </w:rPr>
        <w:t xml:space="preserve">Current </w:t>
      </w:r>
      <w:r w:rsidR="001E464B" w:rsidRPr="0095051B">
        <w:rPr>
          <w:sz w:val="24"/>
          <w:szCs w:val="24"/>
        </w:rPr>
        <w:t>C</w:t>
      </w:r>
      <w:r w:rsidR="001E464B">
        <w:rPr>
          <w:sz w:val="24"/>
          <w:szCs w:val="24"/>
        </w:rPr>
        <w:t>ollege</w:t>
      </w:r>
      <w:r w:rsidR="001E464B" w:rsidRPr="003E1A12">
        <w:rPr>
          <w:sz w:val="24"/>
          <w:szCs w:val="24"/>
        </w:rPr>
        <w:t>.xls</w:t>
      </w:r>
      <w:r w:rsidR="001E464B">
        <w:rPr>
          <w:sz w:val="24"/>
          <w:szCs w:val="24"/>
        </w:rPr>
        <w:t xml:space="preserve">m, and </w:t>
      </w:r>
      <w:r w:rsidR="001E464B" w:rsidRPr="000454CB">
        <w:rPr>
          <w:sz w:val="24"/>
          <w:szCs w:val="24"/>
        </w:rPr>
        <w:t>IFP Updater &amp; Current to Proposed Input Copier.xlsm</w:t>
      </w:r>
      <w:r w:rsidR="001E464B">
        <w:rPr>
          <w:sz w:val="24"/>
          <w:szCs w:val="24"/>
        </w:rPr>
        <w:t>.</w:t>
      </w:r>
    </w:p>
    <w:p w:rsidR="00E52774" w:rsidRDefault="00E52774" w:rsidP="004918C1">
      <w:pPr>
        <w:jc w:val="both"/>
        <w:rPr>
          <w:sz w:val="24"/>
          <w:szCs w:val="24"/>
        </w:rPr>
      </w:pPr>
    </w:p>
    <w:p w:rsidR="00E52774" w:rsidRDefault="00312273" w:rsidP="004918C1">
      <w:pPr>
        <w:jc w:val="both"/>
        <w:rPr>
          <w:sz w:val="24"/>
          <w:szCs w:val="24"/>
        </w:rPr>
      </w:pPr>
      <w:r w:rsidRPr="00312273">
        <w:rPr>
          <w:sz w:val="24"/>
          <w:szCs w:val="24"/>
        </w:rPr>
        <w:t>College_Updater</w:t>
      </w:r>
      <w:r>
        <w:rPr>
          <w:sz w:val="24"/>
          <w:szCs w:val="24"/>
        </w:rPr>
        <w:t xml:space="preserve">1: </w:t>
      </w:r>
      <w:r w:rsidR="00053D9E">
        <w:rPr>
          <w:sz w:val="24"/>
          <w:szCs w:val="24"/>
        </w:rPr>
        <w:t xml:space="preserve">This updates the old (expired) </w:t>
      </w:r>
      <w:r w:rsidR="00992F8A">
        <w:rPr>
          <w:sz w:val="24"/>
          <w:szCs w:val="24"/>
        </w:rPr>
        <w:t>Proposed</w:t>
      </w:r>
      <w:r w:rsidR="00053D9E">
        <w:rPr>
          <w:sz w:val="24"/>
          <w:szCs w:val="24"/>
        </w:rPr>
        <w:t xml:space="preserve"> college module, to the new updated version, by copying</w:t>
      </w:r>
      <w:r w:rsidR="00053D9E" w:rsidRPr="001E464B">
        <w:rPr>
          <w:sz w:val="24"/>
          <w:szCs w:val="24"/>
        </w:rPr>
        <w:t>, and then past</w:t>
      </w:r>
      <w:r w:rsidR="00053D9E">
        <w:rPr>
          <w:sz w:val="24"/>
          <w:szCs w:val="24"/>
        </w:rPr>
        <w:t>ing</w:t>
      </w:r>
      <w:r w:rsidR="00053D9E" w:rsidRPr="001E464B">
        <w:rPr>
          <w:sz w:val="24"/>
          <w:szCs w:val="24"/>
        </w:rPr>
        <w:t xml:space="preserve"> special, all inputs from old</w:t>
      </w:r>
      <w:r w:rsidR="00053D9E">
        <w:rPr>
          <w:sz w:val="24"/>
          <w:szCs w:val="24"/>
        </w:rPr>
        <w:t>Proposed</w:t>
      </w:r>
      <w:r w:rsidR="00053D9E" w:rsidRPr="001E464B">
        <w:rPr>
          <w:sz w:val="24"/>
          <w:szCs w:val="24"/>
        </w:rPr>
        <w:t xml:space="preserve"> College.xls</w:t>
      </w:r>
      <w:r w:rsidR="00053D9E">
        <w:rPr>
          <w:sz w:val="24"/>
          <w:szCs w:val="24"/>
        </w:rPr>
        <w:t>m</w:t>
      </w:r>
      <w:r w:rsidR="00053D9E" w:rsidRPr="001E464B">
        <w:rPr>
          <w:sz w:val="24"/>
          <w:szCs w:val="24"/>
        </w:rPr>
        <w:t xml:space="preserve"> into </w:t>
      </w:r>
      <w:r w:rsidR="00053D9E">
        <w:rPr>
          <w:sz w:val="24"/>
          <w:szCs w:val="24"/>
        </w:rPr>
        <w:t>Proposed</w:t>
      </w:r>
      <w:r w:rsidR="00053D9E" w:rsidRPr="001E464B">
        <w:rPr>
          <w:sz w:val="24"/>
          <w:szCs w:val="24"/>
        </w:rPr>
        <w:t xml:space="preserve"> College.xls</w:t>
      </w:r>
      <w:r w:rsidR="00053D9E">
        <w:rPr>
          <w:sz w:val="24"/>
          <w:szCs w:val="24"/>
        </w:rPr>
        <w:t>m</w:t>
      </w:r>
      <w:r w:rsidR="00053D9E" w:rsidRPr="001E464B">
        <w:rPr>
          <w:sz w:val="24"/>
          <w:szCs w:val="24"/>
        </w:rPr>
        <w:t>.</w:t>
      </w:r>
      <w:r w:rsidR="00053D9E">
        <w:rPr>
          <w:sz w:val="24"/>
          <w:szCs w:val="24"/>
        </w:rPr>
        <w:t xml:space="preserve"> </w:t>
      </w:r>
      <w:r w:rsidR="00053D9E" w:rsidRPr="006229D9">
        <w:rPr>
          <w:sz w:val="24"/>
          <w:szCs w:val="24"/>
        </w:rPr>
        <w:t xml:space="preserve">So you'll need to rename the old </w:t>
      </w:r>
      <w:r w:rsidR="000117D8">
        <w:rPr>
          <w:sz w:val="24"/>
          <w:szCs w:val="24"/>
        </w:rPr>
        <w:t>Workbook</w:t>
      </w:r>
      <w:r w:rsidR="00053D9E" w:rsidRPr="006229D9">
        <w:rPr>
          <w:sz w:val="24"/>
          <w:szCs w:val="24"/>
        </w:rPr>
        <w:t xml:space="preserve"> to be old</w:t>
      </w:r>
      <w:r w:rsidR="00053D9E">
        <w:rPr>
          <w:sz w:val="24"/>
          <w:szCs w:val="24"/>
        </w:rPr>
        <w:t>Proposed</w:t>
      </w:r>
      <w:r w:rsidR="00053D9E" w:rsidRPr="003E1A12">
        <w:rPr>
          <w:sz w:val="24"/>
          <w:szCs w:val="24"/>
        </w:rPr>
        <w:t xml:space="preserve"> </w:t>
      </w:r>
      <w:r w:rsidR="00053D9E" w:rsidRPr="0095051B">
        <w:rPr>
          <w:sz w:val="24"/>
          <w:szCs w:val="24"/>
        </w:rPr>
        <w:t>C</w:t>
      </w:r>
      <w:r w:rsidR="00053D9E">
        <w:rPr>
          <w:sz w:val="24"/>
          <w:szCs w:val="24"/>
        </w:rPr>
        <w:t>ollege</w:t>
      </w:r>
      <w:r w:rsidR="00053D9E" w:rsidRPr="003E1A12">
        <w:rPr>
          <w:sz w:val="24"/>
          <w:szCs w:val="24"/>
        </w:rPr>
        <w:t>.xls</w:t>
      </w:r>
      <w:r w:rsidR="00053D9E">
        <w:rPr>
          <w:sz w:val="24"/>
          <w:szCs w:val="24"/>
        </w:rPr>
        <w:t>m</w:t>
      </w:r>
      <w:r w:rsidR="00053D9E" w:rsidRPr="006229D9">
        <w:rPr>
          <w:sz w:val="24"/>
          <w:szCs w:val="24"/>
        </w:rPr>
        <w:t>.</w:t>
      </w:r>
      <w:r w:rsidR="00053D9E">
        <w:rPr>
          <w:sz w:val="24"/>
          <w:szCs w:val="24"/>
        </w:rPr>
        <w:t xml:space="preserve"> Then all three files need to be open: </w:t>
      </w:r>
      <w:r w:rsidR="00053D9E" w:rsidRPr="006229D9">
        <w:rPr>
          <w:sz w:val="24"/>
          <w:szCs w:val="24"/>
        </w:rPr>
        <w:t>old</w:t>
      </w:r>
      <w:r w:rsidR="00053D9E">
        <w:rPr>
          <w:sz w:val="24"/>
          <w:szCs w:val="24"/>
        </w:rPr>
        <w:t>Proposed</w:t>
      </w:r>
      <w:r w:rsidR="00053D9E" w:rsidRPr="003E1A12">
        <w:rPr>
          <w:sz w:val="24"/>
          <w:szCs w:val="24"/>
        </w:rPr>
        <w:t xml:space="preserve"> </w:t>
      </w:r>
      <w:r w:rsidR="00053D9E" w:rsidRPr="0095051B">
        <w:rPr>
          <w:sz w:val="24"/>
          <w:szCs w:val="24"/>
        </w:rPr>
        <w:t>C</w:t>
      </w:r>
      <w:r w:rsidR="00053D9E">
        <w:rPr>
          <w:sz w:val="24"/>
          <w:szCs w:val="24"/>
        </w:rPr>
        <w:t>ollege</w:t>
      </w:r>
      <w:r w:rsidR="00053D9E" w:rsidRPr="003E1A12">
        <w:rPr>
          <w:sz w:val="24"/>
          <w:szCs w:val="24"/>
        </w:rPr>
        <w:t>.xls</w:t>
      </w:r>
      <w:r w:rsidR="00053D9E">
        <w:rPr>
          <w:sz w:val="24"/>
          <w:szCs w:val="24"/>
        </w:rPr>
        <w:t>m, Proposed</w:t>
      </w:r>
      <w:r w:rsidR="00053D9E" w:rsidRPr="003E1A12">
        <w:rPr>
          <w:sz w:val="24"/>
          <w:szCs w:val="24"/>
        </w:rPr>
        <w:t xml:space="preserve"> </w:t>
      </w:r>
      <w:r w:rsidR="00053D9E" w:rsidRPr="0095051B">
        <w:rPr>
          <w:sz w:val="24"/>
          <w:szCs w:val="24"/>
        </w:rPr>
        <w:t>C</w:t>
      </w:r>
      <w:r w:rsidR="00053D9E">
        <w:rPr>
          <w:sz w:val="24"/>
          <w:szCs w:val="24"/>
        </w:rPr>
        <w:t>ollege</w:t>
      </w:r>
      <w:r w:rsidR="00053D9E" w:rsidRPr="003E1A12">
        <w:rPr>
          <w:sz w:val="24"/>
          <w:szCs w:val="24"/>
        </w:rPr>
        <w:t>.xls</w:t>
      </w:r>
      <w:r w:rsidR="00053D9E">
        <w:rPr>
          <w:sz w:val="24"/>
          <w:szCs w:val="24"/>
        </w:rPr>
        <w:t xml:space="preserve">m, and </w:t>
      </w:r>
      <w:r w:rsidR="00053D9E" w:rsidRPr="000454CB">
        <w:rPr>
          <w:sz w:val="24"/>
          <w:szCs w:val="24"/>
        </w:rPr>
        <w:t xml:space="preserve">IFP Updater &amp; </w:t>
      </w:r>
      <w:r w:rsidR="00053D9E">
        <w:rPr>
          <w:sz w:val="24"/>
          <w:szCs w:val="24"/>
        </w:rPr>
        <w:t>Proposed</w:t>
      </w:r>
      <w:r w:rsidR="00053D9E" w:rsidRPr="000454CB">
        <w:rPr>
          <w:sz w:val="24"/>
          <w:szCs w:val="24"/>
        </w:rPr>
        <w:t xml:space="preserve"> to Proposed Input Copier.xlsm</w:t>
      </w:r>
      <w:r w:rsidR="00053D9E">
        <w:rPr>
          <w:sz w:val="24"/>
          <w:szCs w:val="24"/>
        </w:rPr>
        <w:t>.</w:t>
      </w:r>
    </w:p>
    <w:p w:rsidR="001E464B" w:rsidRDefault="001E464B" w:rsidP="004918C1">
      <w:pPr>
        <w:jc w:val="both"/>
        <w:rPr>
          <w:sz w:val="24"/>
          <w:szCs w:val="24"/>
        </w:rPr>
      </w:pPr>
    </w:p>
    <w:p w:rsidR="001E464B" w:rsidRPr="00992F8A" w:rsidRDefault="00992F8A" w:rsidP="004918C1">
      <w:pPr>
        <w:jc w:val="both"/>
        <w:rPr>
          <w:b/>
          <w:sz w:val="24"/>
          <w:szCs w:val="24"/>
        </w:rPr>
      </w:pPr>
      <w:r w:rsidRPr="00992F8A">
        <w:rPr>
          <w:b/>
          <w:sz w:val="24"/>
          <w:szCs w:val="24"/>
        </w:rPr>
        <w:t>Current Life Needs Updaters:</w:t>
      </w:r>
    </w:p>
    <w:p w:rsidR="00992F8A" w:rsidRDefault="00992F8A" w:rsidP="004918C1">
      <w:pPr>
        <w:jc w:val="both"/>
        <w:rPr>
          <w:sz w:val="24"/>
          <w:szCs w:val="24"/>
        </w:rPr>
      </w:pPr>
    </w:p>
    <w:p w:rsidR="00992F8A" w:rsidRDefault="007414A2" w:rsidP="004918C1">
      <w:pPr>
        <w:jc w:val="both"/>
        <w:rPr>
          <w:sz w:val="24"/>
          <w:szCs w:val="24"/>
        </w:rPr>
      </w:pPr>
      <w:r w:rsidRPr="007414A2">
        <w:rPr>
          <w:sz w:val="24"/>
          <w:szCs w:val="24"/>
        </w:rPr>
        <w:t>Life_Updater</w:t>
      </w:r>
      <w:r>
        <w:rPr>
          <w:sz w:val="24"/>
          <w:szCs w:val="24"/>
        </w:rPr>
        <w:t>: This updates the old (expired) Current life insurance needs for the youngest module, to the new updated version, by copying</w:t>
      </w:r>
      <w:r w:rsidRPr="001E464B">
        <w:rPr>
          <w:sz w:val="24"/>
          <w:szCs w:val="24"/>
        </w:rPr>
        <w:t>, and then past</w:t>
      </w:r>
      <w:r>
        <w:rPr>
          <w:sz w:val="24"/>
          <w:szCs w:val="24"/>
        </w:rPr>
        <w:t>ing</w:t>
      </w:r>
      <w:r w:rsidRPr="001E464B">
        <w:rPr>
          <w:sz w:val="24"/>
          <w:szCs w:val="24"/>
        </w:rPr>
        <w:t xml:space="preserve"> special, all inputs from </w:t>
      </w:r>
      <w:r w:rsidRPr="007414A2">
        <w:rPr>
          <w:sz w:val="24"/>
          <w:szCs w:val="24"/>
        </w:rPr>
        <w:t>oldCurrent Life Insurance for Youngest.xlsx</w:t>
      </w:r>
      <w:r w:rsidRPr="001E464B">
        <w:rPr>
          <w:sz w:val="24"/>
          <w:szCs w:val="24"/>
        </w:rPr>
        <w:t xml:space="preserve"> into </w:t>
      </w:r>
      <w:r w:rsidRPr="007414A2">
        <w:rPr>
          <w:sz w:val="24"/>
          <w:szCs w:val="24"/>
        </w:rPr>
        <w:t>Current Life Insurance for Youngest.xlsx</w:t>
      </w:r>
      <w:r w:rsidRPr="001E464B">
        <w:rPr>
          <w:sz w:val="24"/>
          <w:szCs w:val="24"/>
        </w:rPr>
        <w:t>.</w:t>
      </w:r>
      <w:r>
        <w:rPr>
          <w:sz w:val="24"/>
          <w:szCs w:val="24"/>
        </w:rPr>
        <w:t xml:space="preserve"> </w:t>
      </w:r>
      <w:r w:rsidRPr="006229D9">
        <w:rPr>
          <w:sz w:val="24"/>
          <w:szCs w:val="24"/>
        </w:rPr>
        <w:t xml:space="preserve">So you'll need to rename the old </w:t>
      </w:r>
      <w:r w:rsidR="000117D8">
        <w:rPr>
          <w:sz w:val="24"/>
          <w:szCs w:val="24"/>
        </w:rPr>
        <w:t>Workbook</w:t>
      </w:r>
      <w:r w:rsidRPr="006229D9">
        <w:rPr>
          <w:sz w:val="24"/>
          <w:szCs w:val="24"/>
        </w:rPr>
        <w:t xml:space="preserve"> to be </w:t>
      </w:r>
      <w:r w:rsidRPr="007414A2">
        <w:rPr>
          <w:sz w:val="24"/>
          <w:szCs w:val="24"/>
        </w:rPr>
        <w:t>oldCurrent Life Insurance for Youngest.xlsx</w:t>
      </w:r>
      <w:r w:rsidRPr="006229D9">
        <w:rPr>
          <w:sz w:val="24"/>
          <w:szCs w:val="24"/>
        </w:rPr>
        <w:t>.</w:t>
      </w:r>
      <w:r>
        <w:rPr>
          <w:sz w:val="24"/>
          <w:szCs w:val="24"/>
        </w:rPr>
        <w:t xml:space="preserve"> Then all three files need to be open: </w:t>
      </w:r>
      <w:r w:rsidRPr="007414A2">
        <w:rPr>
          <w:sz w:val="24"/>
          <w:szCs w:val="24"/>
        </w:rPr>
        <w:t>oldCurrent Life Insurance for Youngest.xlsx</w:t>
      </w:r>
      <w:r>
        <w:rPr>
          <w:sz w:val="24"/>
          <w:szCs w:val="24"/>
        </w:rPr>
        <w:t xml:space="preserve">, </w:t>
      </w:r>
      <w:r w:rsidRPr="007414A2">
        <w:rPr>
          <w:sz w:val="24"/>
          <w:szCs w:val="24"/>
        </w:rPr>
        <w:t>Current Life Insurance for Youngest.xlsx</w:t>
      </w:r>
      <w:r>
        <w:rPr>
          <w:sz w:val="24"/>
          <w:szCs w:val="24"/>
        </w:rPr>
        <w:t xml:space="preserve">, and </w:t>
      </w:r>
      <w:r w:rsidRPr="000454CB">
        <w:rPr>
          <w:sz w:val="24"/>
          <w:szCs w:val="24"/>
        </w:rPr>
        <w:t>IFP Updater &amp; Current to Proposed Input Copier.xlsm</w:t>
      </w:r>
      <w:r>
        <w:rPr>
          <w:sz w:val="24"/>
          <w:szCs w:val="24"/>
        </w:rPr>
        <w:t>.</w:t>
      </w:r>
    </w:p>
    <w:p w:rsidR="001E464B" w:rsidRDefault="001E464B" w:rsidP="004918C1">
      <w:pPr>
        <w:jc w:val="both"/>
        <w:rPr>
          <w:sz w:val="24"/>
          <w:szCs w:val="24"/>
        </w:rPr>
      </w:pPr>
    </w:p>
    <w:p w:rsidR="00903074" w:rsidRDefault="00903074" w:rsidP="00903074">
      <w:pPr>
        <w:jc w:val="both"/>
        <w:rPr>
          <w:sz w:val="24"/>
          <w:szCs w:val="24"/>
        </w:rPr>
      </w:pPr>
      <w:r w:rsidRPr="007414A2">
        <w:rPr>
          <w:sz w:val="24"/>
          <w:szCs w:val="24"/>
        </w:rPr>
        <w:t>Life_Updater</w:t>
      </w:r>
      <w:r w:rsidR="00E44DD9">
        <w:rPr>
          <w:sz w:val="24"/>
          <w:szCs w:val="24"/>
        </w:rPr>
        <w:t>1</w:t>
      </w:r>
      <w:r>
        <w:rPr>
          <w:sz w:val="24"/>
          <w:szCs w:val="24"/>
        </w:rPr>
        <w:t>: This updates the old (expired) Current life insurance needs for the oldest module, to the new updated version, by copying</w:t>
      </w:r>
      <w:r w:rsidRPr="001E464B">
        <w:rPr>
          <w:sz w:val="24"/>
          <w:szCs w:val="24"/>
        </w:rPr>
        <w:t>, and then past</w:t>
      </w:r>
      <w:r>
        <w:rPr>
          <w:sz w:val="24"/>
          <w:szCs w:val="24"/>
        </w:rPr>
        <w:t>ing</w:t>
      </w:r>
      <w:r w:rsidRPr="001E464B">
        <w:rPr>
          <w:sz w:val="24"/>
          <w:szCs w:val="24"/>
        </w:rPr>
        <w:t xml:space="preserve"> special, all inputs from </w:t>
      </w:r>
      <w:r w:rsidRPr="007414A2">
        <w:rPr>
          <w:sz w:val="24"/>
          <w:szCs w:val="24"/>
        </w:rPr>
        <w:t xml:space="preserve">oldCurrent Life Insurance for </w:t>
      </w:r>
      <w:r>
        <w:rPr>
          <w:sz w:val="24"/>
          <w:szCs w:val="24"/>
        </w:rPr>
        <w:t>Old</w:t>
      </w:r>
      <w:r w:rsidRPr="007414A2">
        <w:rPr>
          <w:sz w:val="24"/>
          <w:szCs w:val="24"/>
        </w:rPr>
        <w:t>est.xlsx</w:t>
      </w:r>
      <w:r w:rsidRPr="001E464B">
        <w:rPr>
          <w:sz w:val="24"/>
          <w:szCs w:val="24"/>
        </w:rPr>
        <w:t xml:space="preserve"> into </w:t>
      </w:r>
      <w:r w:rsidRPr="007414A2">
        <w:rPr>
          <w:sz w:val="24"/>
          <w:szCs w:val="24"/>
        </w:rPr>
        <w:t xml:space="preserve">Current Life Insurance for </w:t>
      </w:r>
      <w:r>
        <w:rPr>
          <w:sz w:val="24"/>
          <w:szCs w:val="24"/>
        </w:rPr>
        <w:t>Old</w:t>
      </w:r>
      <w:r w:rsidRPr="007414A2">
        <w:rPr>
          <w:sz w:val="24"/>
          <w:szCs w:val="24"/>
        </w:rPr>
        <w:t>est.xlsx</w:t>
      </w:r>
      <w:r w:rsidRPr="001E464B">
        <w:rPr>
          <w:sz w:val="24"/>
          <w:szCs w:val="24"/>
        </w:rPr>
        <w:t>.</w:t>
      </w:r>
      <w:r>
        <w:rPr>
          <w:sz w:val="24"/>
          <w:szCs w:val="24"/>
        </w:rPr>
        <w:t xml:space="preserve"> </w:t>
      </w:r>
      <w:r w:rsidRPr="006229D9">
        <w:rPr>
          <w:sz w:val="24"/>
          <w:szCs w:val="24"/>
        </w:rPr>
        <w:t xml:space="preserve">So you'll need to rename the old </w:t>
      </w:r>
      <w:r w:rsidR="000117D8">
        <w:rPr>
          <w:sz w:val="24"/>
          <w:szCs w:val="24"/>
        </w:rPr>
        <w:t>Workbook</w:t>
      </w:r>
      <w:r w:rsidRPr="006229D9">
        <w:rPr>
          <w:sz w:val="24"/>
          <w:szCs w:val="24"/>
        </w:rPr>
        <w:t xml:space="preserve"> to be </w:t>
      </w:r>
      <w:r w:rsidRPr="007414A2">
        <w:rPr>
          <w:sz w:val="24"/>
          <w:szCs w:val="24"/>
        </w:rPr>
        <w:t xml:space="preserve">oldCurrent Life Insurance for </w:t>
      </w:r>
      <w:r>
        <w:rPr>
          <w:sz w:val="24"/>
          <w:szCs w:val="24"/>
        </w:rPr>
        <w:t>Old</w:t>
      </w:r>
      <w:r w:rsidRPr="007414A2">
        <w:rPr>
          <w:sz w:val="24"/>
          <w:szCs w:val="24"/>
        </w:rPr>
        <w:t>est.xlsx</w:t>
      </w:r>
      <w:r w:rsidRPr="006229D9">
        <w:rPr>
          <w:sz w:val="24"/>
          <w:szCs w:val="24"/>
        </w:rPr>
        <w:t>.</w:t>
      </w:r>
      <w:r>
        <w:rPr>
          <w:sz w:val="24"/>
          <w:szCs w:val="24"/>
        </w:rPr>
        <w:t xml:space="preserve"> Then all three files need to be open: </w:t>
      </w:r>
      <w:r w:rsidRPr="007414A2">
        <w:rPr>
          <w:sz w:val="24"/>
          <w:szCs w:val="24"/>
        </w:rPr>
        <w:t xml:space="preserve">oldCurrent Life Insurance for </w:t>
      </w:r>
      <w:r>
        <w:rPr>
          <w:sz w:val="24"/>
          <w:szCs w:val="24"/>
        </w:rPr>
        <w:t>Old</w:t>
      </w:r>
      <w:r w:rsidRPr="007414A2">
        <w:rPr>
          <w:sz w:val="24"/>
          <w:szCs w:val="24"/>
        </w:rPr>
        <w:t>est.xlsx</w:t>
      </w:r>
      <w:r>
        <w:rPr>
          <w:sz w:val="24"/>
          <w:szCs w:val="24"/>
        </w:rPr>
        <w:t xml:space="preserve">, </w:t>
      </w:r>
      <w:r w:rsidRPr="007414A2">
        <w:rPr>
          <w:sz w:val="24"/>
          <w:szCs w:val="24"/>
        </w:rPr>
        <w:t xml:space="preserve">Current Life Insurance for </w:t>
      </w:r>
      <w:r>
        <w:rPr>
          <w:sz w:val="24"/>
          <w:szCs w:val="24"/>
        </w:rPr>
        <w:t>Old</w:t>
      </w:r>
      <w:r w:rsidRPr="007414A2">
        <w:rPr>
          <w:sz w:val="24"/>
          <w:szCs w:val="24"/>
        </w:rPr>
        <w:t>est.xlsx</w:t>
      </w:r>
      <w:r>
        <w:rPr>
          <w:sz w:val="24"/>
          <w:szCs w:val="24"/>
        </w:rPr>
        <w:t xml:space="preserve">, and </w:t>
      </w:r>
      <w:r w:rsidRPr="000454CB">
        <w:rPr>
          <w:sz w:val="24"/>
          <w:szCs w:val="24"/>
        </w:rPr>
        <w:t>IFP Updater &amp; Current to Proposed Input Copier.xlsm</w:t>
      </w:r>
      <w:r>
        <w:rPr>
          <w:sz w:val="24"/>
          <w:szCs w:val="24"/>
        </w:rPr>
        <w:t>.</w:t>
      </w:r>
    </w:p>
    <w:p w:rsidR="001E464B" w:rsidRDefault="001E464B" w:rsidP="004918C1">
      <w:pPr>
        <w:jc w:val="both"/>
        <w:rPr>
          <w:sz w:val="24"/>
          <w:szCs w:val="24"/>
        </w:rPr>
      </w:pPr>
    </w:p>
    <w:p w:rsidR="00E44DD9" w:rsidRDefault="00E44DD9" w:rsidP="00E44DD9">
      <w:pPr>
        <w:jc w:val="both"/>
        <w:rPr>
          <w:sz w:val="24"/>
          <w:szCs w:val="24"/>
        </w:rPr>
      </w:pPr>
      <w:r w:rsidRPr="007414A2">
        <w:rPr>
          <w:sz w:val="24"/>
          <w:szCs w:val="24"/>
        </w:rPr>
        <w:t>Life_Updater</w:t>
      </w:r>
      <w:r>
        <w:rPr>
          <w:sz w:val="24"/>
          <w:szCs w:val="24"/>
        </w:rPr>
        <w:t>2: This updates the old (expired) Proposed life insurance needs for the youngest module, to the new updated version, by copying</w:t>
      </w:r>
      <w:r w:rsidRPr="001E464B">
        <w:rPr>
          <w:sz w:val="24"/>
          <w:szCs w:val="24"/>
        </w:rPr>
        <w:t>, and then past</w:t>
      </w:r>
      <w:r>
        <w:rPr>
          <w:sz w:val="24"/>
          <w:szCs w:val="24"/>
        </w:rPr>
        <w:t>ing</w:t>
      </w:r>
      <w:r w:rsidRPr="001E464B">
        <w:rPr>
          <w:sz w:val="24"/>
          <w:szCs w:val="24"/>
        </w:rPr>
        <w:t xml:space="preserve"> special, all inputs from </w:t>
      </w:r>
      <w:r w:rsidRPr="007414A2">
        <w:rPr>
          <w:sz w:val="24"/>
          <w:szCs w:val="24"/>
        </w:rPr>
        <w:t>old</w:t>
      </w:r>
      <w:r>
        <w:rPr>
          <w:sz w:val="24"/>
          <w:szCs w:val="24"/>
        </w:rPr>
        <w:t>Proposed</w:t>
      </w:r>
      <w:r w:rsidRPr="007414A2">
        <w:rPr>
          <w:sz w:val="24"/>
          <w:szCs w:val="24"/>
        </w:rPr>
        <w:t xml:space="preserve"> Life Insurance for Youngest.xlsx</w:t>
      </w:r>
      <w:r w:rsidRPr="001E464B">
        <w:rPr>
          <w:sz w:val="24"/>
          <w:szCs w:val="24"/>
        </w:rPr>
        <w:t xml:space="preserve"> into </w:t>
      </w:r>
      <w:r>
        <w:rPr>
          <w:sz w:val="24"/>
          <w:szCs w:val="24"/>
        </w:rPr>
        <w:t>Proposed</w:t>
      </w:r>
      <w:r w:rsidRPr="007414A2">
        <w:rPr>
          <w:sz w:val="24"/>
          <w:szCs w:val="24"/>
        </w:rPr>
        <w:t xml:space="preserve"> Life Insurance for Youngest.xlsx</w:t>
      </w:r>
      <w:r w:rsidRPr="001E464B">
        <w:rPr>
          <w:sz w:val="24"/>
          <w:szCs w:val="24"/>
        </w:rPr>
        <w:t>.</w:t>
      </w:r>
      <w:r>
        <w:rPr>
          <w:sz w:val="24"/>
          <w:szCs w:val="24"/>
        </w:rPr>
        <w:t xml:space="preserve"> </w:t>
      </w:r>
      <w:r w:rsidRPr="006229D9">
        <w:rPr>
          <w:sz w:val="24"/>
          <w:szCs w:val="24"/>
        </w:rPr>
        <w:t xml:space="preserve">So you'll need to rename the old </w:t>
      </w:r>
      <w:r w:rsidR="000117D8">
        <w:rPr>
          <w:sz w:val="24"/>
          <w:szCs w:val="24"/>
        </w:rPr>
        <w:t>Workbook</w:t>
      </w:r>
      <w:r w:rsidRPr="006229D9">
        <w:rPr>
          <w:sz w:val="24"/>
          <w:szCs w:val="24"/>
        </w:rPr>
        <w:t xml:space="preserve"> to be </w:t>
      </w:r>
      <w:r w:rsidRPr="007414A2">
        <w:rPr>
          <w:sz w:val="24"/>
          <w:szCs w:val="24"/>
        </w:rPr>
        <w:t>old</w:t>
      </w:r>
      <w:r>
        <w:rPr>
          <w:sz w:val="24"/>
          <w:szCs w:val="24"/>
        </w:rPr>
        <w:t>Proposed</w:t>
      </w:r>
      <w:r w:rsidRPr="007414A2">
        <w:rPr>
          <w:sz w:val="24"/>
          <w:szCs w:val="24"/>
        </w:rPr>
        <w:t xml:space="preserve"> Life Insurance for Youngest.xlsx</w:t>
      </w:r>
      <w:r w:rsidRPr="006229D9">
        <w:rPr>
          <w:sz w:val="24"/>
          <w:szCs w:val="24"/>
        </w:rPr>
        <w:t>.</w:t>
      </w:r>
      <w:r>
        <w:rPr>
          <w:sz w:val="24"/>
          <w:szCs w:val="24"/>
        </w:rPr>
        <w:t xml:space="preserve"> Then all three files need to be open: </w:t>
      </w:r>
      <w:r w:rsidRPr="007414A2">
        <w:rPr>
          <w:sz w:val="24"/>
          <w:szCs w:val="24"/>
        </w:rPr>
        <w:t>old</w:t>
      </w:r>
      <w:r>
        <w:rPr>
          <w:sz w:val="24"/>
          <w:szCs w:val="24"/>
        </w:rPr>
        <w:t>Proposed</w:t>
      </w:r>
      <w:r w:rsidRPr="007414A2">
        <w:rPr>
          <w:sz w:val="24"/>
          <w:szCs w:val="24"/>
        </w:rPr>
        <w:t xml:space="preserve"> Life Insurance for Youngest.xlsx</w:t>
      </w:r>
      <w:r>
        <w:rPr>
          <w:sz w:val="24"/>
          <w:szCs w:val="24"/>
        </w:rPr>
        <w:t>, Proposed</w:t>
      </w:r>
      <w:r w:rsidRPr="007414A2">
        <w:rPr>
          <w:sz w:val="24"/>
          <w:szCs w:val="24"/>
        </w:rPr>
        <w:t xml:space="preserve"> Life Insurance for Youngest.xlsx</w:t>
      </w:r>
      <w:r>
        <w:rPr>
          <w:sz w:val="24"/>
          <w:szCs w:val="24"/>
        </w:rPr>
        <w:t xml:space="preserve">, and </w:t>
      </w:r>
      <w:r w:rsidRPr="000454CB">
        <w:rPr>
          <w:sz w:val="24"/>
          <w:szCs w:val="24"/>
        </w:rPr>
        <w:t xml:space="preserve">IFP Updater &amp; </w:t>
      </w:r>
      <w:r>
        <w:rPr>
          <w:sz w:val="24"/>
          <w:szCs w:val="24"/>
        </w:rPr>
        <w:t>Proposed</w:t>
      </w:r>
      <w:r w:rsidRPr="000454CB">
        <w:rPr>
          <w:sz w:val="24"/>
          <w:szCs w:val="24"/>
        </w:rPr>
        <w:t xml:space="preserve"> to Proposed Input Copier.xlsm</w:t>
      </w:r>
      <w:r>
        <w:rPr>
          <w:sz w:val="24"/>
          <w:szCs w:val="24"/>
        </w:rPr>
        <w:t>.</w:t>
      </w:r>
    </w:p>
    <w:p w:rsidR="00E44DD9" w:rsidRDefault="00E44DD9" w:rsidP="00E44DD9">
      <w:pPr>
        <w:jc w:val="both"/>
        <w:rPr>
          <w:sz w:val="24"/>
          <w:szCs w:val="24"/>
        </w:rPr>
      </w:pPr>
    </w:p>
    <w:p w:rsidR="00E44DD9" w:rsidRDefault="00E44DD9" w:rsidP="00E44DD9">
      <w:pPr>
        <w:jc w:val="both"/>
        <w:rPr>
          <w:sz w:val="24"/>
          <w:szCs w:val="24"/>
        </w:rPr>
      </w:pPr>
      <w:r w:rsidRPr="007414A2">
        <w:rPr>
          <w:sz w:val="24"/>
          <w:szCs w:val="24"/>
        </w:rPr>
        <w:t>Life_Updater</w:t>
      </w:r>
      <w:r>
        <w:rPr>
          <w:sz w:val="24"/>
          <w:szCs w:val="24"/>
        </w:rPr>
        <w:t>3: This updates the old (expired) Proposed life insurance needs for the oldest module, to the new updated version, by copying</w:t>
      </w:r>
      <w:r w:rsidRPr="001E464B">
        <w:rPr>
          <w:sz w:val="24"/>
          <w:szCs w:val="24"/>
        </w:rPr>
        <w:t>, and then past</w:t>
      </w:r>
      <w:r>
        <w:rPr>
          <w:sz w:val="24"/>
          <w:szCs w:val="24"/>
        </w:rPr>
        <w:t>ing</w:t>
      </w:r>
      <w:r w:rsidRPr="001E464B">
        <w:rPr>
          <w:sz w:val="24"/>
          <w:szCs w:val="24"/>
        </w:rPr>
        <w:t xml:space="preserve"> special, all inputs from </w:t>
      </w:r>
      <w:r w:rsidRPr="007414A2">
        <w:rPr>
          <w:sz w:val="24"/>
          <w:szCs w:val="24"/>
        </w:rPr>
        <w:t>old</w:t>
      </w:r>
      <w:r>
        <w:rPr>
          <w:sz w:val="24"/>
          <w:szCs w:val="24"/>
        </w:rPr>
        <w:t>Proposed</w:t>
      </w:r>
      <w:r w:rsidRPr="007414A2">
        <w:rPr>
          <w:sz w:val="24"/>
          <w:szCs w:val="24"/>
        </w:rPr>
        <w:t xml:space="preserve"> Life Insurance for </w:t>
      </w:r>
      <w:r>
        <w:rPr>
          <w:sz w:val="24"/>
          <w:szCs w:val="24"/>
        </w:rPr>
        <w:t>Old</w:t>
      </w:r>
      <w:r w:rsidRPr="007414A2">
        <w:rPr>
          <w:sz w:val="24"/>
          <w:szCs w:val="24"/>
        </w:rPr>
        <w:t>est.xlsx</w:t>
      </w:r>
      <w:r w:rsidRPr="001E464B">
        <w:rPr>
          <w:sz w:val="24"/>
          <w:szCs w:val="24"/>
        </w:rPr>
        <w:t xml:space="preserve"> into </w:t>
      </w:r>
      <w:r>
        <w:rPr>
          <w:sz w:val="24"/>
          <w:szCs w:val="24"/>
        </w:rPr>
        <w:t>Proposed</w:t>
      </w:r>
      <w:r w:rsidRPr="007414A2">
        <w:rPr>
          <w:sz w:val="24"/>
          <w:szCs w:val="24"/>
        </w:rPr>
        <w:t xml:space="preserve"> Life Insurance for </w:t>
      </w:r>
      <w:r>
        <w:rPr>
          <w:sz w:val="24"/>
          <w:szCs w:val="24"/>
        </w:rPr>
        <w:t>Old</w:t>
      </w:r>
      <w:r w:rsidRPr="007414A2">
        <w:rPr>
          <w:sz w:val="24"/>
          <w:szCs w:val="24"/>
        </w:rPr>
        <w:t>est.xlsx</w:t>
      </w:r>
      <w:r w:rsidRPr="001E464B">
        <w:rPr>
          <w:sz w:val="24"/>
          <w:szCs w:val="24"/>
        </w:rPr>
        <w:t>.</w:t>
      </w:r>
      <w:r>
        <w:rPr>
          <w:sz w:val="24"/>
          <w:szCs w:val="24"/>
        </w:rPr>
        <w:t xml:space="preserve"> </w:t>
      </w:r>
      <w:r w:rsidRPr="006229D9">
        <w:rPr>
          <w:sz w:val="24"/>
          <w:szCs w:val="24"/>
        </w:rPr>
        <w:t xml:space="preserve">So you'll need to rename the old </w:t>
      </w:r>
      <w:r w:rsidR="000117D8">
        <w:rPr>
          <w:sz w:val="24"/>
          <w:szCs w:val="24"/>
        </w:rPr>
        <w:t>Workbook</w:t>
      </w:r>
      <w:r w:rsidRPr="006229D9">
        <w:rPr>
          <w:sz w:val="24"/>
          <w:szCs w:val="24"/>
        </w:rPr>
        <w:t xml:space="preserve"> to be </w:t>
      </w:r>
      <w:r w:rsidRPr="007414A2">
        <w:rPr>
          <w:sz w:val="24"/>
          <w:szCs w:val="24"/>
        </w:rPr>
        <w:t>old</w:t>
      </w:r>
      <w:r>
        <w:rPr>
          <w:sz w:val="24"/>
          <w:szCs w:val="24"/>
        </w:rPr>
        <w:t>Proposed</w:t>
      </w:r>
      <w:r w:rsidRPr="007414A2">
        <w:rPr>
          <w:sz w:val="24"/>
          <w:szCs w:val="24"/>
        </w:rPr>
        <w:t xml:space="preserve"> Life Insurance for </w:t>
      </w:r>
      <w:r>
        <w:rPr>
          <w:sz w:val="24"/>
          <w:szCs w:val="24"/>
        </w:rPr>
        <w:t>Old</w:t>
      </w:r>
      <w:r w:rsidRPr="007414A2">
        <w:rPr>
          <w:sz w:val="24"/>
          <w:szCs w:val="24"/>
        </w:rPr>
        <w:t>est.xlsx</w:t>
      </w:r>
      <w:r w:rsidRPr="006229D9">
        <w:rPr>
          <w:sz w:val="24"/>
          <w:szCs w:val="24"/>
        </w:rPr>
        <w:t>.</w:t>
      </w:r>
      <w:r>
        <w:rPr>
          <w:sz w:val="24"/>
          <w:szCs w:val="24"/>
        </w:rPr>
        <w:t xml:space="preserve"> Then all three files need to be open: </w:t>
      </w:r>
      <w:r w:rsidRPr="007414A2">
        <w:rPr>
          <w:sz w:val="24"/>
          <w:szCs w:val="24"/>
        </w:rPr>
        <w:t>old</w:t>
      </w:r>
      <w:r>
        <w:rPr>
          <w:sz w:val="24"/>
          <w:szCs w:val="24"/>
        </w:rPr>
        <w:t>Proposed</w:t>
      </w:r>
      <w:r w:rsidRPr="007414A2">
        <w:rPr>
          <w:sz w:val="24"/>
          <w:szCs w:val="24"/>
        </w:rPr>
        <w:t xml:space="preserve"> Life Insurance for </w:t>
      </w:r>
      <w:r>
        <w:rPr>
          <w:sz w:val="24"/>
          <w:szCs w:val="24"/>
        </w:rPr>
        <w:t>Old</w:t>
      </w:r>
      <w:r w:rsidRPr="007414A2">
        <w:rPr>
          <w:sz w:val="24"/>
          <w:szCs w:val="24"/>
        </w:rPr>
        <w:t>est.xlsx</w:t>
      </w:r>
      <w:r>
        <w:rPr>
          <w:sz w:val="24"/>
          <w:szCs w:val="24"/>
        </w:rPr>
        <w:t>, Proposed</w:t>
      </w:r>
      <w:r w:rsidRPr="007414A2">
        <w:rPr>
          <w:sz w:val="24"/>
          <w:szCs w:val="24"/>
        </w:rPr>
        <w:t xml:space="preserve"> Life Insurance for </w:t>
      </w:r>
      <w:r>
        <w:rPr>
          <w:sz w:val="24"/>
          <w:szCs w:val="24"/>
        </w:rPr>
        <w:t>Old</w:t>
      </w:r>
      <w:r w:rsidRPr="007414A2">
        <w:rPr>
          <w:sz w:val="24"/>
          <w:szCs w:val="24"/>
        </w:rPr>
        <w:t>est.xlsx</w:t>
      </w:r>
      <w:r>
        <w:rPr>
          <w:sz w:val="24"/>
          <w:szCs w:val="24"/>
        </w:rPr>
        <w:t xml:space="preserve">, and </w:t>
      </w:r>
      <w:r w:rsidRPr="000454CB">
        <w:rPr>
          <w:sz w:val="24"/>
          <w:szCs w:val="24"/>
        </w:rPr>
        <w:t xml:space="preserve">IFP Updater &amp; </w:t>
      </w:r>
      <w:r>
        <w:rPr>
          <w:sz w:val="24"/>
          <w:szCs w:val="24"/>
        </w:rPr>
        <w:t>Proposed</w:t>
      </w:r>
      <w:r w:rsidRPr="000454CB">
        <w:rPr>
          <w:sz w:val="24"/>
          <w:szCs w:val="24"/>
        </w:rPr>
        <w:t xml:space="preserve"> to Proposed Input Copier.xlsm</w:t>
      </w:r>
      <w:r>
        <w:rPr>
          <w:sz w:val="24"/>
          <w:szCs w:val="24"/>
        </w:rPr>
        <w:t>.</w:t>
      </w:r>
    </w:p>
    <w:p w:rsidR="00E44DD9" w:rsidRDefault="00E44DD9" w:rsidP="004918C1">
      <w:pPr>
        <w:jc w:val="both"/>
        <w:rPr>
          <w:sz w:val="24"/>
          <w:szCs w:val="24"/>
        </w:rPr>
      </w:pPr>
    </w:p>
    <w:p w:rsidR="001E464B" w:rsidRDefault="004B4DF8" w:rsidP="004918C1">
      <w:pPr>
        <w:jc w:val="both"/>
        <w:rPr>
          <w:sz w:val="24"/>
          <w:szCs w:val="24"/>
        </w:rPr>
      </w:pPr>
      <w:r w:rsidRPr="004B4DF8">
        <w:rPr>
          <w:b/>
          <w:sz w:val="24"/>
          <w:szCs w:val="24"/>
        </w:rPr>
        <w:t>Master_Input_Copier:</w:t>
      </w:r>
      <w:r>
        <w:rPr>
          <w:sz w:val="24"/>
          <w:szCs w:val="24"/>
        </w:rPr>
        <w:t xml:space="preserve"> </w:t>
      </w:r>
      <w:r w:rsidRPr="004B4DF8">
        <w:rPr>
          <w:sz w:val="24"/>
          <w:szCs w:val="24"/>
        </w:rPr>
        <w:t>This copies all Current input data into the Proposed sections of the</w:t>
      </w:r>
      <w:r w:rsidR="00DC20C2">
        <w:rPr>
          <w:sz w:val="24"/>
          <w:szCs w:val="24"/>
        </w:rPr>
        <w:t xml:space="preserve"> Financial Planner module’s </w:t>
      </w:r>
      <w:r w:rsidRPr="004B4DF8">
        <w:rPr>
          <w:i/>
          <w:sz w:val="24"/>
          <w:szCs w:val="24"/>
        </w:rPr>
        <w:t>Master Input</w:t>
      </w:r>
      <w:r w:rsidR="00DC20C2">
        <w:rPr>
          <w:sz w:val="24"/>
          <w:szCs w:val="24"/>
        </w:rPr>
        <w:t xml:space="preserve"> sheet</w:t>
      </w:r>
      <w:r w:rsidRPr="004B4DF8">
        <w:rPr>
          <w:sz w:val="24"/>
          <w:szCs w:val="24"/>
        </w:rPr>
        <w:t xml:space="preserve">, and </w:t>
      </w:r>
      <w:r>
        <w:rPr>
          <w:sz w:val="24"/>
          <w:szCs w:val="24"/>
        </w:rPr>
        <w:t xml:space="preserve">all input data from the </w:t>
      </w:r>
      <w:r w:rsidRPr="004B4DF8">
        <w:rPr>
          <w:i/>
          <w:sz w:val="24"/>
          <w:szCs w:val="24"/>
        </w:rPr>
        <w:t>Current Summing &amp; Input</w:t>
      </w:r>
      <w:r w:rsidRPr="004B4DF8">
        <w:rPr>
          <w:sz w:val="24"/>
          <w:szCs w:val="24"/>
        </w:rPr>
        <w:t xml:space="preserve"> </w:t>
      </w:r>
      <w:r>
        <w:rPr>
          <w:sz w:val="24"/>
          <w:szCs w:val="24"/>
        </w:rPr>
        <w:t xml:space="preserve">to the </w:t>
      </w:r>
      <w:r w:rsidRPr="004B4DF8">
        <w:rPr>
          <w:i/>
          <w:sz w:val="24"/>
          <w:szCs w:val="24"/>
        </w:rPr>
        <w:t>Proposed Summing &amp; Input</w:t>
      </w:r>
      <w:r>
        <w:rPr>
          <w:i/>
          <w:sz w:val="24"/>
          <w:szCs w:val="24"/>
        </w:rPr>
        <w:t xml:space="preserve"> </w:t>
      </w:r>
      <w:r>
        <w:rPr>
          <w:sz w:val="24"/>
          <w:szCs w:val="24"/>
        </w:rPr>
        <w:t>sheet</w:t>
      </w:r>
      <w:r w:rsidRPr="004B4DF8">
        <w:rPr>
          <w:sz w:val="24"/>
          <w:szCs w:val="24"/>
        </w:rPr>
        <w:t>.</w:t>
      </w:r>
      <w:r w:rsidR="00E77E5E">
        <w:rPr>
          <w:sz w:val="24"/>
          <w:szCs w:val="24"/>
        </w:rPr>
        <w:t xml:space="preserve"> This just makes it easier to copy everything from Current to Proposed, so you can start tweaking the Proposed plan with your brilliant financial planning and investment recommendations.</w:t>
      </w:r>
    </w:p>
    <w:p w:rsidR="001E464B" w:rsidRDefault="001E464B" w:rsidP="004918C1">
      <w:pPr>
        <w:jc w:val="both"/>
        <w:rPr>
          <w:sz w:val="24"/>
          <w:szCs w:val="24"/>
        </w:rPr>
      </w:pPr>
    </w:p>
    <w:p w:rsidR="000454CB" w:rsidRDefault="00C02A21" w:rsidP="004918C1">
      <w:pPr>
        <w:jc w:val="both"/>
        <w:rPr>
          <w:sz w:val="24"/>
          <w:szCs w:val="24"/>
        </w:rPr>
      </w:pPr>
      <w:r w:rsidRPr="00C02A21">
        <w:rPr>
          <w:b/>
          <w:sz w:val="24"/>
          <w:szCs w:val="24"/>
        </w:rPr>
        <w:t>Asset Sheet Data Input Copier:</w:t>
      </w:r>
      <w:r>
        <w:rPr>
          <w:sz w:val="24"/>
          <w:szCs w:val="24"/>
        </w:rPr>
        <w:t xml:space="preserve"> Run the </w:t>
      </w:r>
      <w:r w:rsidR="008A3A4D">
        <w:rPr>
          <w:sz w:val="24"/>
          <w:szCs w:val="24"/>
        </w:rPr>
        <w:t>Asset_Input_Copier</w:t>
      </w:r>
      <w:r>
        <w:rPr>
          <w:sz w:val="24"/>
          <w:szCs w:val="24"/>
        </w:rPr>
        <w:t xml:space="preserve"> macro to c</w:t>
      </w:r>
      <w:r w:rsidR="008A3A4D" w:rsidRPr="008A3A4D">
        <w:rPr>
          <w:sz w:val="24"/>
          <w:szCs w:val="24"/>
        </w:rPr>
        <w:t>op</w:t>
      </w:r>
      <w:r>
        <w:rPr>
          <w:sz w:val="24"/>
          <w:szCs w:val="24"/>
        </w:rPr>
        <w:t>y</w:t>
      </w:r>
      <w:r w:rsidR="008A3A4D" w:rsidRPr="008A3A4D">
        <w:rPr>
          <w:sz w:val="24"/>
          <w:szCs w:val="24"/>
        </w:rPr>
        <w:t xml:space="preserve"> all Current asset input data</w:t>
      </w:r>
      <w:r w:rsidR="008A3A4D">
        <w:rPr>
          <w:sz w:val="24"/>
          <w:szCs w:val="24"/>
        </w:rPr>
        <w:t xml:space="preserve"> into the Proposed asset inputs on the FP module. So if you have inputted any data into any of the 20 C</w:t>
      </w:r>
      <w:r>
        <w:rPr>
          <w:sz w:val="24"/>
          <w:szCs w:val="24"/>
        </w:rPr>
        <w:t>urrent</w:t>
      </w:r>
      <w:r w:rsidR="008A3A4D">
        <w:rPr>
          <w:sz w:val="24"/>
          <w:szCs w:val="24"/>
        </w:rPr>
        <w:t xml:space="preserve"> asset sheets, namely the rate of return and contribution manual overrides, then this macro will automatically copy all of that into the Proposed side of the 20 assets. </w:t>
      </w:r>
      <w:r w:rsidR="000606D0">
        <w:rPr>
          <w:sz w:val="24"/>
          <w:szCs w:val="24"/>
        </w:rPr>
        <w:t>That’s all it does, it just copies whatever you’ve input into columns C, D, G, &amp; H from Current to Proposed. This just makes it easier to copy everything from Current to Proposed, so you can start tweaking the Proposed plan with your brilliant financial planning and investment recommendations.</w:t>
      </w:r>
    </w:p>
    <w:p w:rsidR="000606D0" w:rsidRDefault="000606D0" w:rsidP="004918C1">
      <w:pPr>
        <w:jc w:val="both"/>
        <w:rPr>
          <w:sz w:val="24"/>
          <w:szCs w:val="24"/>
        </w:rPr>
      </w:pPr>
    </w:p>
    <w:p w:rsidR="000606D0" w:rsidRPr="00817289" w:rsidRDefault="00817289" w:rsidP="004918C1">
      <w:pPr>
        <w:jc w:val="both"/>
        <w:rPr>
          <w:b/>
          <w:sz w:val="24"/>
          <w:szCs w:val="24"/>
        </w:rPr>
      </w:pPr>
      <w:r w:rsidRPr="00817289">
        <w:rPr>
          <w:b/>
          <w:sz w:val="24"/>
          <w:szCs w:val="24"/>
        </w:rPr>
        <w:t>NWP Input Copiers:</w:t>
      </w:r>
    </w:p>
    <w:p w:rsidR="00817289" w:rsidRDefault="00817289" w:rsidP="004918C1">
      <w:pPr>
        <w:jc w:val="both"/>
        <w:rPr>
          <w:sz w:val="24"/>
          <w:szCs w:val="24"/>
        </w:rPr>
      </w:pPr>
    </w:p>
    <w:p w:rsidR="00817289" w:rsidRDefault="00E77E5E" w:rsidP="004918C1">
      <w:pPr>
        <w:jc w:val="both"/>
        <w:rPr>
          <w:sz w:val="24"/>
          <w:szCs w:val="24"/>
        </w:rPr>
      </w:pPr>
      <w:r w:rsidRPr="00E77E5E">
        <w:rPr>
          <w:sz w:val="24"/>
          <w:szCs w:val="24"/>
        </w:rPr>
        <w:t>NWP_Input_Copier</w:t>
      </w:r>
      <w:r>
        <w:rPr>
          <w:sz w:val="24"/>
          <w:szCs w:val="24"/>
        </w:rPr>
        <w:t xml:space="preserve">: This copies </w:t>
      </w:r>
      <w:r w:rsidRPr="00E77E5E">
        <w:rPr>
          <w:sz w:val="24"/>
          <w:szCs w:val="24"/>
        </w:rPr>
        <w:t>all of the data inputs of Current N</w:t>
      </w:r>
      <w:r>
        <w:rPr>
          <w:sz w:val="24"/>
          <w:szCs w:val="24"/>
        </w:rPr>
        <w:t xml:space="preserve">et </w:t>
      </w:r>
      <w:r w:rsidRPr="00E77E5E">
        <w:rPr>
          <w:sz w:val="24"/>
          <w:szCs w:val="24"/>
        </w:rPr>
        <w:t>W</w:t>
      </w:r>
      <w:r>
        <w:rPr>
          <w:sz w:val="24"/>
          <w:szCs w:val="24"/>
        </w:rPr>
        <w:t xml:space="preserve">orth </w:t>
      </w:r>
      <w:r w:rsidRPr="00E77E5E">
        <w:rPr>
          <w:sz w:val="24"/>
          <w:szCs w:val="24"/>
        </w:rPr>
        <w:t>P</w:t>
      </w:r>
      <w:r>
        <w:rPr>
          <w:sz w:val="24"/>
          <w:szCs w:val="24"/>
        </w:rPr>
        <w:t>rojector</w:t>
      </w:r>
      <w:r w:rsidRPr="00E77E5E">
        <w:rPr>
          <w:sz w:val="24"/>
          <w:szCs w:val="24"/>
        </w:rPr>
        <w:t>'s five main input sheets into the Proposed N</w:t>
      </w:r>
      <w:r>
        <w:rPr>
          <w:sz w:val="24"/>
          <w:szCs w:val="24"/>
        </w:rPr>
        <w:t xml:space="preserve">et </w:t>
      </w:r>
      <w:r w:rsidRPr="00E77E5E">
        <w:rPr>
          <w:sz w:val="24"/>
          <w:szCs w:val="24"/>
        </w:rPr>
        <w:t>W</w:t>
      </w:r>
      <w:r>
        <w:rPr>
          <w:sz w:val="24"/>
          <w:szCs w:val="24"/>
        </w:rPr>
        <w:t xml:space="preserve">orth </w:t>
      </w:r>
      <w:r w:rsidRPr="00E77E5E">
        <w:rPr>
          <w:sz w:val="24"/>
          <w:szCs w:val="24"/>
        </w:rPr>
        <w:t>P</w:t>
      </w:r>
      <w:r>
        <w:rPr>
          <w:sz w:val="24"/>
          <w:szCs w:val="24"/>
        </w:rPr>
        <w:t>rojector</w:t>
      </w:r>
      <w:r w:rsidRPr="00E77E5E">
        <w:rPr>
          <w:sz w:val="24"/>
          <w:szCs w:val="24"/>
        </w:rPr>
        <w:t>.</w:t>
      </w:r>
      <w:r>
        <w:rPr>
          <w:sz w:val="24"/>
          <w:szCs w:val="24"/>
        </w:rPr>
        <w:t xml:space="preserve"> This just makes it easier to copy everything from Current to Proposed, so you can start tweaking the Proposed plan with your brilliant financial planning and investment recommendations.</w:t>
      </w:r>
    </w:p>
    <w:p w:rsidR="00E77E5E" w:rsidRDefault="00E77E5E" w:rsidP="004918C1">
      <w:pPr>
        <w:jc w:val="both"/>
        <w:rPr>
          <w:sz w:val="24"/>
          <w:szCs w:val="24"/>
        </w:rPr>
      </w:pPr>
    </w:p>
    <w:p w:rsidR="00E77E5E" w:rsidRDefault="00395E9A" w:rsidP="004918C1">
      <w:pPr>
        <w:jc w:val="both"/>
        <w:rPr>
          <w:sz w:val="24"/>
          <w:szCs w:val="24"/>
        </w:rPr>
      </w:pPr>
      <w:r w:rsidRPr="00E77E5E">
        <w:rPr>
          <w:sz w:val="24"/>
          <w:szCs w:val="24"/>
        </w:rPr>
        <w:t>NWP_Input_Copier</w:t>
      </w:r>
      <w:r>
        <w:rPr>
          <w:sz w:val="24"/>
          <w:szCs w:val="24"/>
        </w:rPr>
        <w:t xml:space="preserve">1: This copies </w:t>
      </w:r>
      <w:r w:rsidRPr="00E77E5E">
        <w:rPr>
          <w:sz w:val="24"/>
          <w:szCs w:val="24"/>
        </w:rPr>
        <w:t>all of the data inputs of Current N</w:t>
      </w:r>
      <w:r>
        <w:rPr>
          <w:sz w:val="24"/>
          <w:szCs w:val="24"/>
        </w:rPr>
        <w:t xml:space="preserve">et </w:t>
      </w:r>
      <w:r w:rsidRPr="00E77E5E">
        <w:rPr>
          <w:sz w:val="24"/>
          <w:szCs w:val="24"/>
        </w:rPr>
        <w:t>W</w:t>
      </w:r>
      <w:r>
        <w:rPr>
          <w:sz w:val="24"/>
          <w:szCs w:val="24"/>
        </w:rPr>
        <w:t xml:space="preserve">orth </w:t>
      </w:r>
      <w:r w:rsidRPr="00E77E5E">
        <w:rPr>
          <w:sz w:val="24"/>
          <w:szCs w:val="24"/>
        </w:rPr>
        <w:t>P</w:t>
      </w:r>
      <w:r>
        <w:rPr>
          <w:sz w:val="24"/>
          <w:szCs w:val="24"/>
        </w:rPr>
        <w:t>rojector</w:t>
      </w:r>
      <w:r w:rsidRPr="00E77E5E">
        <w:rPr>
          <w:sz w:val="24"/>
          <w:szCs w:val="24"/>
        </w:rPr>
        <w:t xml:space="preserve">'s </w:t>
      </w:r>
      <w:r w:rsidRPr="00395E9A">
        <w:rPr>
          <w:i/>
          <w:sz w:val="24"/>
          <w:szCs w:val="24"/>
        </w:rPr>
        <w:t>Liability Input</w:t>
      </w:r>
      <w:r>
        <w:rPr>
          <w:sz w:val="24"/>
          <w:szCs w:val="24"/>
        </w:rPr>
        <w:t xml:space="preserve"> </w:t>
      </w:r>
      <w:r w:rsidRPr="00395E9A">
        <w:rPr>
          <w:sz w:val="24"/>
          <w:szCs w:val="24"/>
        </w:rPr>
        <w:t xml:space="preserve">and </w:t>
      </w:r>
      <w:r w:rsidRPr="00395E9A">
        <w:rPr>
          <w:i/>
          <w:sz w:val="24"/>
          <w:szCs w:val="24"/>
        </w:rPr>
        <w:t>Client's Net Worth Projector</w:t>
      </w:r>
      <w:r>
        <w:rPr>
          <w:sz w:val="24"/>
          <w:szCs w:val="24"/>
        </w:rPr>
        <w:t xml:space="preserve"> </w:t>
      </w:r>
      <w:r w:rsidRPr="00E77E5E">
        <w:rPr>
          <w:sz w:val="24"/>
          <w:szCs w:val="24"/>
        </w:rPr>
        <w:t>sheets into the Proposed N</w:t>
      </w:r>
      <w:r>
        <w:rPr>
          <w:sz w:val="24"/>
          <w:szCs w:val="24"/>
        </w:rPr>
        <w:t xml:space="preserve">et </w:t>
      </w:r>
      <w:r w:rsidRPr="00E77E5E">
        <w:rPr>
          <w:sz w:val="24"/>
          <w:szCs w:val="24"/>
        </w:rPr>
        <w:t>W</w:t>
      </w:r>
      <w:r>
        <w:rPr>
          <w:sz w:val="24"/>
          <w:szCs w:val="24"/>
        </w:rPr>
        <w:t xml:space="preserve">orth </w:t>
      </w:r>
      <w:r w:rsidRPr="00E77E5E">
        <w:rPr>
          <w:sz w:val="24"/>
          <w:szCs w:val="24"/>
        </w:rPr>
        <w:t>P</w:t>
      </w:r>
      <w:r>
        <w:rPr>
          <w:sz w:val="24"/>
          <w:szCs w:val="24"/>
        </w:rPr>
        <w:t>rojector</w:t>
      </w:r>
      <w:r w:rsidRPr="00E77E5E">
        <w:rPr>
          <w:sz w:val="24"/>
          <w:szCs w:val="24"/>
        </w:rPr>
        <w:t>.</w:t>
      </w:r>
      <w:r>
        <w:rPr>
          <w:sz w:val="24"/>
          <w:szCs w:val="24"/>
        </w:rPr>
        <w:t xml:space="preserve"> This just makes it easier to copy everything from Current to Proposed, so you can start tweaking the Proposed plan with your brilliant financial planning and investment recommendations.</w:t>
      </w:r>
    </w:p>
    <w:p w:rsidR="008A3A4D" w:rsidRDefault="008A3A4D" w:rsidP="004918C1">
      <w:pPr>
        <w:jc w:val="both"/>
        <w:rPr>
          <w:sz w:val="24"/>
          <w:szCs w:val="24"/>
        </w:rPr>
      </w:pPr>
    </w:p>
    <w:p w:rsidR="008A3A4D" w:rsidRDefault="002326D6" w:rsidP="004918C1">
      <w:pPr>
        <w:jc w:val="both"/>
        <w:rPr>
          <w:sz w:val="24"/>
          <w:szCs w:val="24"/>
        </w:rPr>
      </w:pPr>
      <w:r w:rsidRPr="00E77E5E">
        <w:rPr>
          <w:sz w:val="24"/>
          <w:szCs w:val="24"/>
        </w:rPr>
        <w:t>NWP_Input_Copier</w:t>
      </w:r>
      <w:r>
        <w:rPr>
          <w:sz w:val="24"/>
          <w:szCs w:val="24"/>
        </w:rPr>
        <w:t xml:space="preserve">2: This copies </w:t>
      </w:r>
      <w:r w:rsidRPr="00E77E5E">
        <w:rPr>
          <w:sz w:val="24"/>
          <w:szCs w:val="24"/>
        </w:rPr>
        <w:t>all of the data inputs of Current N</w:t>
      </w:r>
      <w:r>
        <w:rPr>
          <w:sz w:val="24"/>
          <w:szCs w:val="24"/>
        </w:rPr>
        <w:t xml:space="preserve">et </w:t>
      </w:r>
      <w:r w:rsidRPr="00E77E5E">
        <w:rPr>
          <w:sz w:val="24"/>
          <w:szCs w:val="24"/>
        </w:rPr>
        <w:t>W</w:t>
      </w:r>
      <w:r>
        <w:rPr>
          <w:sz w:val="24"/>
          <w:szCs w:val="24"/>
        </w:rPr>
        <w:t xml:space="preserve">orth </w:t>
      </w:r>
      <w:r w:rsidRPr="00E77E5E">
        <w:rPr>
          <w:sz w:val="24"/>
          <w:szCs w:val="24"/>
        </w:rPr>
        <w:t>P</w:t>
      </w:r>
      <w:r>
        <w:rPr>
          <w:sz w:val="24"/>
          <w:szCs w:val="24"/>
        </w:rPr>
        <w:t>rojector</w:t>
      </w:r>
      <w:r w:rsidRPr="00E77E5E">
        <w:rPr>
          <w:sz w:val="24"/>
          <w:szCs w:val="24"/>
        </w:rPr>
        <w:t xml:space="preserve">'s </w:t>
      </w:r>
      <w:r w:rsidRPr="002326D6">
        <w:rPr>
          <w:i/>
          <w:sz w:val="24"/>
          <w:szCs w:val="24"/>
        </w:rPr>
        <w:t>Spouse's Net Worth Projector</w:t>
      </w:r>
      <w:r w:rsidRPr="002326D6">
        <w:rPr>
          <w:sz w:val="24"/>
          <w:szCs w:val="24"/>
        </w:rPr>
        <w:t xml:space="preserve"> and </w:t>
      </w:r>
      <w:r w:rsidRPr="002326D6">
        <w:rPr>
          <w:i/>
          <w:sz w:val="24"/>
          <w:szCs w:val="24"/>
        </w:rPr>
        <w:t>Joint Net Worth Projector</w:t>
      </w:r>
      <w:r>
        <w:rPr>
          <w:sz w:val="24"/>
          <w:szCs w:val="24"/>
        </w:rPr>
        <w:t xml:space="preserve"> </w:t>
      </w:r>
      <w:r w:rsidRPr="00E77E5E">
        <w:rPr>
          <w:sz w:val="24"/>
          <w:szCs w:val="24"/>
        </w:rPr>
        <w:t>sheets into the Proposed N</w:t>
      </w:r>
      <w:r>
        <w:rPr>
          <w:sz w:val="24"/>
          <w:szCs w:val="24"/>
        </w:rPr>
        <w:t xml:space="preserve">et </w:t>
      </w:r>
      <w:r w:rsidRPr="00E77E5E">
        <w:rPr>
          <w:sz w:val="24"/>
          <w:szCs w:val="24"/>
        </w:rPr>
        <w:t>W</w:t>
      </w:r>
      <w:r>
        <w:rPr>
          <w:sz w:val="24"/>
          <w:szCs w:val="24"/>
        </w:rPr>
        <w:t xml:space="preserve">orth </w:t>
      </w:r>
      <w:r w:rsidRPr="00E77E5E">
        <w:rPr>
          <w:sz w:val="24"/>
          <w:szCs w:val="24"/>
        </w:rPr>
        <w:t>P</w:t>
      </w:r>
      <w:r>
        <w:rPr>
          <w:sz w:val="24"/>
          <w:szCs w:val="24"/>
        </w:rPr>
        <w:t>rojector</w:t>
      </w:r>
      <w:r w:rsidRPr="00E77E5E">
        <w:rPr>
          <w:sz w:val="24"/>
          <w:szCs w:val="24"/>
        </w:rPr>
        <w:t>.</w:t>
      </w:r>
      <w:r>
        <w:rPr>
          <w:sz w:val="24"/>
          <w:szCs w:val="24"/>
        </w:rPr>
        <w:t xml:space="preserve"> This just makes it easier to copy everything from Current to Proposed, so you can start tweaking the Proposed plan with your brilliant financial planning and investment recommendations.</w:t>
      </w:r>
    </w:p>
    <w:p w:rsidR="002326D6" w:rsidRDefault="002326D6" w:rsidP="004918C1">
      <w:pPr>
        <w:jc w:val="both"/>
        <w:rPr>
          <w:sz w:val="24"/>
          <w:szCs w:val="24"/>
        </w:rPr>
      </w:pPr>
    </w:p>
    <w:p w:rsidR="002326D6" w:rsidRPr="005854AA" w:rsidRDefault="005854AA" w:rsidP="004918C1">
      <w:pPr>
        <w:jc w:val="both"/>
        <w:rPr>
          <w:b/>
          <w:sz w:val="24"/>
          <w:szCs w:val="24"/>
        </w:rPr>
      </w:pPr>
      <w:r w:rsidRPr="005854AA">
        <w:rPr>
          <w:b/>
          <w:sz w:val="24"/>
          <w:szCs w:val="24"/>
        </w:rPr>
        <w:t>CFP Input Copiers:</w:t>
      </w:r>
    </w:p>
    <w:p w:rsidR="004918C1" w:rsidRDefault="004918C1" w:rsidP="004918C1">
      <w:pPr>
        <w:jc w:val="both"/>
        <w:rPr>
          <w:snapToGrid w:val="0"/>
          <w:sz w:val="24"/>
        </w:rPr>
      </w:pPr>
    </w:p>
    <w:p w:rsidR="005854AA" w:rsidRDefault="005854AA" w:rsidP="005854AA">
      <w:pPr>
        <w:jc w:val="both"/>
        <w:rPr>
          <w:sz w:val="24"/>
          <w:szCs w:val="24"/>
        </w:rPr>
      </w:pPr>
      <w:r w:rsidRPr="005854AA">
        <w:rPr>
          <w:snapToGrid w:val="0"/>
          <w:sz w:val="24"/>
        </w:rPr>
        <w:t>CFP_Input_Copier</w:t>
      </w:r>
      <w:r>
        <w:rPr>
          <w:snapToGrid w:val="0"/>
          <w:sz w:val="24"/>
        </w:rPr>
        <w:t xml:space="preserve">: </w:t>
      </w:r>
      <w:r w:rsidRPr="005854AA">
        <w:rPr>
          <w:snapToGrid w:val="0"/>
          <w:sz w:val="24"/>
        </w:rPr>
        <w:t>This copies all of the data inputs of Current C</w:t>
      </w:r>
      <w:r>
        <w:rPr>
          <w:snapToGrid w:val="0"/>
          <w:sz w:val="24"/>
        </w:rPr>
        <w:t xml:space="preserve">ash </w:t>
      </w:r>
      <w:r w:rsidRPr="005854AA">
        <w:rPr>
          <w:snapToGrid w:val="0"/>
          <w:sz w:val="24"/>
        </w:rPr>
        <w:t>F</w:t>
      </w:r>
      <w:r>
        <w:rPr>
          <w:snapToGrid w:val="0"/>
          <w:sz w:val="24"/>
        </w:rPr>
        <w:t xml:space="preserve">low </w:t>
      </w:r>
      <w:r w:rsidRPr="005854AA">
        <w:rPr>
          <w:snapToGrid w:val="0"/>
          <w:sz w:val="24"/>
        </w:rPr>
        <w:t>P</w:t>
      </w:r>
      <w:r>
        <w:rPr>
          <w:snapToGrid w:val="0"/>
          <w:sz w:val="24"/>
        </w:rPr>
        <w:t>rojector</w:t>
      </w:r>
      <w:r w:rsidRPr="005854AA">
        <w:rPr>
          <w:snapToGrid w:val="0"/>
          <w:sz w:val="24"/>
        </w:rPr>
        <w:t xml:space="preserve">'s </w:t>
      </w:r>
      <w:r w:rsidRPr="005854AA">
        <w:rPr>
          <w:i/>
          <w:snapToGrid w:val="0"/>
          <w:sz w:val="24"/>
        </w:rPr>
        <w:t>Income Forecaster</w:t>
      </w:r>
      <w:r w:rsidRPr="005854AA">
        <w:rPr>
          <w:snapToGrid w:val="0"/>
          <w:sz w:val="24"/>
        </w:rPr>
        <w:t xml:space="preserve">, </w:t>
      </w:r>
      <w:r w:rsidRPr="005854AA">
        <w:rPr>
          <w:i/>
          <w:snapToGrid w:val="0"/>
          <w:sz w:val="24"/>
        </w:rPr>
        <w:t>Budget (All Expenses)</w:t>
      </w:r>
      <w:r w:rsidRPr="005854AA">
        <w:rPr>
          <w:snapToGrid w:val="0"/>
          <w:sz w:val="24"/>
        </w:rPr>
        <w:t xml:space="preserve">, and </w:t>
      </w:r>
      <w:r w:rsidRPr="005854AA">
        <w:rPr>
          <w:i/>
          <w:snapToGrid w:val="0"/>
          <w:sz w:val="24"/>
        </w:rPr>
        <w:t>Variable Expenses</w:t>
      </w:r>
      <w:r w:rsidRPr="005854AA">
        <w:rPr>
          <w:snapToGrid w:val="0"/>
          <w:sz w:val="24"/>
        </w:rPr>
        <w:t xml:space="preserve"> sheets into the Proposed C</w:t>
      </w:r>
      <w:r>
        <w:rPr>
          <w:snapToGrid w:val="0"/>
          <w:sz w:val="24"/>
        </w:rPr>
        <w:t xml:space="preserve">ash </w:t>
      </w:r>
      <w:r w:rsidRPr="005854AA">
        <w:rPr>
          <w:snapToGrid w:val="0"/>
          <w:sz w:val="24"/>
        </w:rPr>
        <w:t>F</w:t>
      </w:r>
      <w:r>
        <w:rPr>
          <w:snapToGrid w:val="0"/>
          <w:sz w:val="24"/>
        </w:rPr>
        <w:t xml:space="preserve">low </w:t>
      </w:r>
      <w:r w:rsidRPr="005854AA">
        <w:rPr>
          <w:snapToGrid w:val="0"/>
          <w:sz w:val="24"/>
        </w:rPr>
        <w:t>P</w:t>
      </w:r>
      <w:r>
        <w:rPr>
          <w:snapToGrid w:val="0"/>
          <w:sz w:val="24"/>
        </w:rPr>
        <w:t>rojector</w:t>
      </w:r>
      <w:r w:rsidRPr="005854AA">
        <w:rPr>
          <w:snapToGrid w:val="0"/>
          <w:sz w:val="24"/>
        </w:rPr>
        <w:t>.</w:t>
      </w:r>
      <w:r>
        <w:rPr>
          <w:sz w:val="24"/>
          <w:szCs w:val="24"/>
        </w:rPr>
        <w:t xml:space="preserve"> This just makes it easier to copy everything from Current to Proposed, so you can start tweaking the Proposed plan with your brilliant financial planning and investment recommendations.</w:t>
      </w:r>
    </w:p>
    <w:p w:rsidR="002010BE" w:rsidRDefault="002010BE" w:rsidP="002010BE">
      <w:pPr>
        <w:jc w:val="both"/>
        <w:rPr>
          <w:snapToGrid w:val="0"/>
          <w:sz w:val="24"/>
        </w:rPr>
      </w:pPr>
    </w:p>
    <w:p w:rsidR="005854AA" w:rsidRDefault="002010BE" w:rsidP="002010BE">
      <w:pPr>
        <w:jc w:val="both"/>
        <w:rPr>
          <w:sz w:val="24"/>
          <w:szCs w:val="24"/>
        </w:rPr>
      </w:pPr>
      <w:r w:rsidRPr="005854AA">
        <w:rPr>
          <w:snapToGrid w:val="0"/>
          <w:sz w:val="24"/>
        </w:rPr>
        <w:t>CFP_Input_Copier</w:t>
      </w:r>
      <w:r>
        <w:rPr>
          <w:snapToGrid w:val="0"/>
          <w:sz w:val="24"/>
        </w:rPr>
        <w:t xml:space="preserve">1: </w:t>
      </w:r>
      <w:r w:rsidRPr="005854AA">
        <w:rPr>
          <w:snapToGrid w:val="0"/>
          <w:sz w:val="24"/>
        </w:rPr>
        <w:t>This copies all of the data inputs of Current C</w:t>
      </w:r>
      <w:r>
        <w:rPr>
          <w:snapToGrid w:val="0"/>
          <w:sz w:val="24"/>
        </w:rPr>
        <w:t xml:space="preserve">ash </w:t>
      </w:r>
      <w:r w:rsidRPr="005854AA">
        <w:rPr>
          <w:snapToGrid w:val="0"/>
          <w:sz w:val="24"/>
        </w:rPr>
        <w:t>F</w:t>
      </w:r>
      <w:r>
        <w:rPr>
          <w:snapToGrid w:val="0"/>
          <w:sz w:val="24"/>
        </w:rPr>
        <w:t xml:space="preserve">low </w:t>
      </w:r>
      <w:r w:rsidRPr="005854AA">
        <w:rPr>
          <w:snapToGrid w:val="0"/>
          <w:sz w:val="24"/>
        </w:rPr>
        <w:t>P</w:t>
      </w:r>
      <w:r>
        <w:rPr>
          <w:snapToGrid w:val="0"/>
          <w:sz w:val="24"/>
        </w:rPr>
        <w:t>rojector</w:t>
      </w:r>
      <w:r w:rsidRPr="005854AA">
        <w:rPr>
          <w:snapToGrid w:val="0"/>
          <w:sz w:val="24"/>
        </w:rPr>
        <w:t xml:space="preserve">'s </w:t>
      </w:r>
      <w:r w:rsidRPr="002010BE">
        <w:rPr>
          <w:i/>
          <w:snapToGrid w:val="0"/>
          <w:sz w:val="24"/>
        </w:rPr>
        <w:t xml:space="preserve">Cash Flow Projections </w:t>
      </w:r>
      <w:r w:rsidRPr="002010BE">
        <w:rPr>
          <w:snapToGrid w:val="0"/>
          <w:sz w:val="24"/>
        </w:rPr>
        <w:t>and</w:t>
      </w:r>
      <w:r w:rsidRPr="002010BE">
        <w:rPr>
          <w:i/>
          <w:snapToGrid w:val="0"/>
          <w:sz w:val="24"/>
        </w:rPr>
        <w:t xml:space="preserve"> Replacements </w:t>
      </w:r>
      <w:r w:rsidRPr="005854AA">
        <w:rPr>
          <w:snapToGrid w:val="0"/>
          <w:sz w:val="24"/>
        </w:rPr>
        <w:t>sheets into the Proposed C</w:t>
      </w:r>
      <w:r>
        <w:rPr>
          <w:snapToGrid w:val="0"/>
          <w:sz w:val="24"/>
        </w:rPr>
        <w:t xml:space="preserve">ash </w:t>
      </w:r>
      <w:r w:rsidRPr="005854AA">
        <w:rPr>
          <w:snapToGrid w:val="0"/>
          <w:sz w:val="24"/>
        </w:rPr>
        <w:t>F</w:t>
      </w:r>
      <w:r>
        <w:rPr>
          <w:snapToGrid w:val="0"/>
          <w:sz w:val="24"/>
        </w:rPr>
        <w:t xml:space="preserve">low </w:t>
      </w:r>
      <w:r w:rsidRPr="005854AA">
        <w:rPr>
          <w:snapToGrid w:val="0"/>
          <w:sz w:val="24"/>
        </w:rPr>
        <w:t>P</w:t>
      </w:r>
      <w:r>
        <w:rPr>
          <w:snapToGrid w:val="0"/>
          <w:sz w:val="24"/>
        </w:rPr>
        <w:t>rojector</w:t>
      </w:r>
      <w:r w:rsidRPr="005854AA">
        <w:rPr>
          <w:snapToGrid w:val="0"/>
          <w:sz w:val="24"/>
        </w:rPr>
        <w:t>.</w:t>
      </w:r>
      <w:r>
        <w:rPr>
          <w:sz w:val="24"/>
          <w:szCs w:val="24"/>
        </w:rPr>
        <w:t xml:space="preserve"> This just makes it easier to copy everything from Current to Proposed, so you can start tweaking the Proposed plan with your brilliant financial planning and investment recommendations.</w:t>
      </w:r>
    </w:p>
    <w:p w:rsidR="002010BE" w:rsidRDefault="002010BE" w:rsidP="002010BE">
      <w:pPr>
        <w:jc w:val="both"/>
        <w:rPr>
          <w:sz w:val="24"/>
          <w:szCs w:val="24"/>
        </w:rPr>
      </w:pPr>
    </w:p>
    <w:p w:rsidR="00901420" w:rsidRDefault="00901420" w:rsidP="00901420">
      <w:pPr>
        <w:jc w:val="both"/>
        <w:rPr>
          <w:sz w:val="24"/>
          <w:szCs w:val="24"/>
        </w:rPr>
      </w:pPr>
      <w:r w:rsidRPr="00901420">
        <w:rPr>
          <w:b/>
          <w:snapToGrid w:val="0"/>
          <w:sz w:val="24"/>
        </w:rPr>
        <w:t>College Input Copier:</w:t>
      </w:r>
      <w:r w:rsidRPr="00901420">
        <w:rPr>
          <w:snapToGrid w:val="0"/>
          <w:sz w:val="24"/>
        </w:rPr>
        <w:t xml:space="preserve"> </w:t>
      </w:r>
      <w:r>
        <w:rPr>
          <w:snapToGrid w:val="0"/>
          <w:sz w:val="24"/>
        </w:rPr>
        <w:t>Run t</w:t>
      </w:r>
      <w:r w:rsidRPr="00901420">
        <w:rPr>
          <w:snapToGrid w:val="0"/>
          <w:sz w:val="24"/>
        </w:rPr>
        <w:t>he College Input Copier</w:t>
      </w:r>
      <w:r>
        <w:rPr>
          <w:snapToGrid w:val="0"/>
          <w:sz w:val="24"/>
        </w:rPr>
        <w:t xml:space="preserve"> macro to </w:t>
      </w:r>
      <w:r w:rsidRPr="00901420">
        <w:rPr>
          <w:snapToGrid w:val="0"/>
          <w:sz w:val="24"/>
        </w:rPr>
        <w:t>cop</w:t>
      </w:r>
      <w:r>
        <w:rPr>
          <w:snapToGrid w:val="0"/>
          <w:sz w:val="24"/>
        </w:rPr>
        <w:t>y</w:t>
      </w:r>
      <w:r w:rsidRPr="00901420">
        <w:rPr>
          <w:snapToGrid w:val="0"/>
          <w:sz w:val="24"/>
        </w:rPr>
        <w:t xml:space="preserve"> all of the data inputs of Current College Planner into the Proposed College Planner.</w:t>
      </w:r>
      <w:r>
        <w:rPr>
          <w:sz w:val="24"/>
          <w:szCs w:val="24"/>
        </w:rPr>
        <w:t xml:space="preserve"> This just makes it easier to copy everything from Current to Proposed, so you can start tweaking the Proposed plan with your brilliant financial planning and investment recommendations.</w:t>
      </w:r>
    </w:p>
    <w:p w:rsidR="002010BE" w:rsidRPr="00901420" w:rsidRDefault="002010BE" w:rsidP="002010BE">
      <w:pPr>
        <w:jc w:val="both"/>
        <w:rPr>
          <w:b/>
          <w:snapToGrid w:val="0"/>
          <w:sz w:val="24"/>
        </w:rPr>
      </w:pPr>
    </w:p>
    <w:p w:rsidR="0003081B" w:rsidRDefault="00901420" w:rsidP="004918C1">
      <w:pPr>
        <w:jc w:val="both"/>
        <w:rPr>
          <w:b/>
          <w:snapToGrid w:val="0"/>
          <w:sz w:val="24"/>
        </w:rPr>
      </w:pPr>
      <w:r w:rsidRPr="00901420">
        <w:rPr>
          <w:b/>
          <w:snapToGrid w:val="0"/>
          <w:sz w:val="24"/>
        </w:rPr>
        <w:t xml:space="preserve">Life Needs Input Copiers: </w:t>
      </w:r>
    </w:p>
    <w:p w:rsidR="0003081B" w:rsidRDefault="0003081B" w:rsidP="004918C1">
      <w:pPr>
        <w:jc w:val="both"/>
        <w:rPr>
          <w:b/>
          <w:snapToGrid w:val="0"/>
          <w:sz w:val="24"/>
        </w:rPr>
      </w:pPr>
    </w:p>
    <w:p w:rsidR="005854AA" w:rsidRPr="0003081B" w:rsidRDefault="0003081B" w:rsidP="004918C1">
      <w:pPr>
        <w:jc w:val="both"/>
        <w:rPr>
          <w:snapToGrid w:val="0"/>
          <w:sz w:val="24"/>
        </w:rPr>
      </w:pPr>
      <w:r w:rsidRPr="0003081B">
        <w:rPr>
          <w:snapToGrid w:val="0"/>
          <w:sz w:val="24"/>
        </w:rPr>
        <w:t>Life_Copier</w:t>
      </w:r>
      <w:r>
        <w:rPr>
          <w:snapToGrid w:val="0"/>
          <w:sz w:val="24"/>
        </w:rPr>
        <w:t>: Run t</w:t>
      </w:r>
      <w:r w:rsidRPr="00901420">
        <w:rPr>
          <w:snapToGrid w:val="0"/>
          <w:sz w:val="24"/>
        </w:rPr>
        <w:t xml:space="preserve">he </w:t>
      </w:r>
      <w:r>
        <w:rPr>
          <w:snapToGrid w:val="0"/>
          <w:sz w:val="24"/>
        </w:rPr>
        <w:t>macro to copy a</w:t>
      </w:r>
      <w:r w:rsidRPr="0003081B">
        <w:rPr>
          <w:snapToGrid w:val="0"/>
          <w:sz w:val="24"/>
        </w:rPr>
        <w:t xml:space="preserve">ll </w:t>
      </w:r>
      <w:r>
        <w:rPr>
          <w:snapToGrid w:val="0"/>
          <w:sz w:val="24"/>
        </w:rPr>
        <w:t xml:space="preserve">input data from the </w:t>
      </w:r>
      <w:r w:rsidRPr="0003081B">
        <w:rPr>
          <w:snapToGrid w:val="0"/>
          <w:sz w:val="24"/>
        </w:rPr>
        <w:t>Current Life Insurance for Youngest</w:t>
      </w:r>
      <w:r>
        <w:rPr>
          <w:snapToGrid w:val="0"/>
          <w:sz w:val="24"/>
        </w:rPr>
        <w:t>,</w:t>
      </w:r>
      <w:r w:rsidRPr="0003081B">
        <w:rPr>
          <w:snapToGrid w:val="0"/>
          <w:sz w:val="24"/>
        </w:rPr>
        <w:t xml:space="preserve"> into the Proposed Life Insurance for Youngest</w:t>
      </w:r>
      <w:r>
        <w:rPr>
          <w:snapToGrid w:val="0"/>
          <w:sz w:val="24"/>
        </w:rPr>
        <w:t xml:space="preserve"> module</w:t>
      </w:r>
      <w:r w:rsidRPr="0003081B">
        <w:rPr>
          <w:snapToGrid w:val="0"/>
          <w:sz w:val="24"/>
        </w:rPr>
        <w:t>.</w:t>
      </w:r>
      <w:r>
        <w:rPr>
          <w:sz w:val="24"/>
          <w:szCs w:val="24"/>
        </w:rPr>
        <w:t xml:space="preserve"> This just makes it easier to copy everything from Current to Proposed, so you can start tweaking the Proposed plan with your brilliant financial planning and investment recommendations.</w:t>
      </w:r>
    </w:p>
    <w:p w:rsidR="005854AA" w:rsidRDefault="005854AA" w:rsidP="004918C1">
      <w:pPr>
        <w:jc w:val="both"/>
        <w:rPr>
          <w:snapToGrid w:val="0"/>
          <w:sz w:val="24"/>
        </w:rPr>
      </w:pPr>
    </w:p>
    <w:p w:rsidR="0003081B" w:rsidRDefault="0003081B" w:rsidP="0003081B">
      <w:pPr>
        <w:jc w:val="both"/>
        <w:rPr>
          <w:sz w:val="24"/>
          <w:szCs w:val="24"/>
        </w:rPr>
      </w:pPr>
      <w:r w:rsidRPr="0003081B">
        <w:rPr>
          <w:snapToGrid w:val="0"/>
          <w:sz w:val="24"/>
        </w:rPr>
        <w:t>Life_Copier</w:t>
      </w:r>
      <w:r>
        <w:rPr>
          <w:snapToGrid w:val="0"/>
          <w:sz w:val="24"/>
        </w:rPr>
        <w:t>1: Run t</w:t>
      </w:r>
      <w:r w:rsidRPr="00901420">
        <w:rPr>
          <w:snapToGrid w:val="0"/>
          <w:sz w:val="24"/>
        </w:rPr>
        <w:t xml:space="preserve">he </w:t>
      </w:r>
      <w:r>
        <w:rPr>
          <w:snapToGrid w:val="0"/>
          <w:sz w:val="24"/>
        </w:rPr>
        <w:t>macro to copy a</w:t>
      </w:r>
      <w:r w:rsidRPr="0003081B">
        <w:rPr>
          <w:snapToGrid w:val="0"/>
          <w:sz w:val="24"/>
        </w:rPr>
        <w:t xml:space="preserve">ll </w:t>
      </w:r>
      <w:r>
        <w:rPr>
          <w:snapToGrid w:val="0"/>
          <w:sz w:val="24"/>
        </w:rPr>
        <w:t xml:space="preserve">input data from the </w:t>
      </w:r>
      <w:r w:rsidRPr="0003081B">
        <w:rPr>
          <w:snapToGrid w:val="0"/>
          <w:sz w:val="24"/>
        </w:rPr>
        <w:t xml:space="preserve">Current Life Insurance for </w:t>
      </w:r>
      <w:r>
        <w:rPr>
          <w:snapToGrid w:val="0"/>
          <w:sz w:val="24"/>
        </w:rPr>
        <w:t>Old</w:t>
      </w:r>
      <w:r w:rsidRPr="0003081B">
        <w:rPr>
          <w:snapToGrid w:val="0"/>
          <w:sz w:val="24"/>
        </w:rPr>
        <w:t>est</w:t>
      </w:r>
      <w:r>
        <w:rPr>
          <w:snapToGrid w:val="0"/>
          <w:sz w:val="24"/>
        </w:rPr>
        <w:t>,</w:t>
      </w:r>
      <w:r w:rsidRPr="0003081B">
        <w:rPr>
          <w:snapToGrid w:val="0"/>
          <w:sz w:val="24"/>
        </w:rPr>
        <w:t xml:space="preserve"> into the Proposed Life Insurance for </w:t>
      </w:r>
      <w:r>
        <w:rPr>
          <w:snapToGrid w:val="0"/>
          <w:sz w:val="24"/>
        </w:rPr>
        <w:t>Old</w:t>
      </w:r>
      <w:r w:rsidRPr="0003081B">
        <w:rPr>
          <w:snapToGrid w:val="0"/>
          <w:sz w:val="24"/>
        </w:rPr>
        <w:t>est</w:t>
      </w:r>
      <w:r>
        <w:rPr>
          <w:snapToGrid w:val="0"/>
          <w:sz w:val="24"/>
        </w:rPr>
        <w:t xml:space="preserve"> module</w:t>
      </w:r>
      <w:r w:rsidRPr="0003081B">
        <w:rPr>
          <w:snapToGrid w:val="0"/>
          <w:sz w:val="24"/>
        </w:rPr>
        <w:t>.</w:t>
      </w:r>
      <w:r>
        <w:rPr>
          <w:sz w:val="24"/>
          <w:szCs w:val="24"/>
        </w:rPr>
        <w:t xml:space="preserve"> This just makes it easier to copy everything from Current to Proposed, so you can start tweaking the Proposed plan with your brilliant financial planning and investment recommendations.</w:t>
      </w:r>
    </w:p>
    <w:p w:rsidR="00B51257" w:rsidRDefault="00B51257" w:rsidP="0003081B">
      <w:pPr>
        <w:jc w:val="both"/>
        <w:rPr>
          <w:sz w:val="24"/>
          <w:szCs w:val="24"/>
        </w:rPr>
      </w:pPr>
    </w:p>
    <w:p w:rsidR="005854AA" w:rsidRDefault="00B51257" w:rsidP="004918C1">
      <w:pPr>
        <w:jc w:val="both"/>
        <w:rPr>
          <w:snapToGrid w:val="0"/>
          <w:sz w:val="24"/>
        </w:rPr>
      </w:pPr>
      <w:r w:rsidRPr="00B51257">
        <w:rPr>
          <w:b/>
          <w:snapToGrid w:val="0"/>
          <w:sz w:val="24"/>
        </w:rPr>
        <w:t>Data Deleters:</w:t>
      </w:r>
      <w:r w:rsidR="00AB4AAE">
        <w:rPr>
          <w:b/>
          <w:snapToGrid w:val="0"/>
          <w:sz w:val="24"/>
        </w:rPr>
        <w:t xml:space="preserve"> </w:t>
      </w:r>
      <w:r w:rsidR="00AB4AAE">
        <w:rPr>
          <w:snapToGrid w:val="0"/>
          <w:sz w:val="24"/>
        </w:rPr>
        <w:t>The text on the relevant sheet tab explains all of this sufficiently, so nothing is here for that.</w:t>
      </w:r>
      <w:r w:rsidR="00DC20C2">
        <w:rPr>
          <w:snapToGrid w:val="0"/>
          <w:sz w:val="24"/>
        </w:rPr>
        <w:t xml:space="preserve"> These macros just delete all input data from select areas of Workbooks, just so you don’t have to get bogged down with that.</w:t>
      </w:r>
    </w:p>
    <w:p w:rsidR="005854AA" w:rsidRDefault="005854AA" w:rsidP="004918C1">
      <w:pPr>
        <w:jc w:val="both"/>
        <w:rPr>
          <w:snapToGrid w:val="0"/>
          <w:sz w:val="24"/>
        </w:rPr>
      </w:pPr>
    </w:p>
    <w:p w:rsidR="00C84CE0" w:rsidRDefault="00C84CE0" w:rsidP="009454B7">
      <w:pPr>
        <w:pStyle w:val="BodyText"/>
        <w:jc w:val="center"/>
        <w:rPr>
          <w:b/>
          <w:bCs/>
          <w:smallCaps/>
          <w:sz w:val="28"/>
        </w:rPr>
      </w:pPr>
      <w:r>
        <w:rPr>
          <w:b/>
          <w:bCs/>
          <w:smallCaps/>
          <w:sz w:val="28"/>
        </w:rPr>
        <w:t>Using the Monte Carlo Simulation Feature</w:t>
      </w:r>
    </w:p>
    <w:p w:rsidR="00C84CE0" w:rsidRDefault="00C84CE0" w:rsidP="009454B7">
      <w:pPr>
        <w:pStyle w:val="BodyText"/>
      </w:pPr>
    </w:p>
    <w:p w:rsidR="00C84CE0" w:rsidRDefault="00C84CE0" w:rsidP="009454B7">
      <w:pPr>
        <w:pStyle w:val="BodyText"/>
      </w:pPr>
      <w:r>
        <w:t xml:space="preserve">Because there are three </w:t>
      </w:r>
      <w:r w:rsidR="008D26B1">
        <w:t>Workbooks</w:t>
      </w:r>
      <w:r>
        <w:t xml:space="preserve"> with four macros open at the same time (Financial Planner and both College Planners), you won’t be able to use the shortcut keys to run the one you want. You can get around this by closing the College Planners (most of the time, nothing on the college planners affect the Financial Planner and vice versa).</w:t>
      </w:r>
    </w:p>
    <w:p w:rsidR="004918C1" w:rsidRDefault="004918C1" w:rsidP="009454B7">
      <w:pPr>
        <w:pStyle w:val="BodyText"/>
      </w:pPr>
    </w:p>
    <w:p w:rsidR="004918C1" w:rsidRDefault="004918C1" w:rsidP="009454B7">
      <w:pPr>
        <w:pStyle w:val="BodyText"/>
      </w:pPr>
      <w:r>
        <w:t xml:space="preserve">Then the next “tip” is when you first open the macro viewing menu, choose </w:t>
      </w:r>
      <w:r w:rsidRPr="004918C1">
        <w:rPr>
          <w:i/>
        </w:rPr>
        <w:t>This Workbook</w:t>
      </w:r>
      <w:r>
        <w:t xml:space="preserve">, from the choices in the </w:t>
      </w:r>
      <w:r w:rsidRPr="004918C1">
        <w:rPr>
          <w:i/>
        </w:rPr>
        <w:t>Macros in:</w:t>
      </w:r>
      <w:r>
        <w:t xml:space="preserve"> area. This will make it so you won’t see the clutter of the other </w:t>
      </w:r>
      <w:r w:rsidR="00DC20C2">
        <w:t>macro</w:t>
      </w:r>
      <w:r>
        <w:t>s you probably aren’t looking for.</w:t>
      </w:r>
    </w:p>
    <w:p w:rsidR="00C84CE0" w:rsidRDefault="00C84CE0" w:rsidP="009454B7">
      <w:pPr>
        <w:pStyle w:val="BodyText"/>
      </w:pPr>
    </w:p>
    <w:p w:rsidR="00454A60" w:rsidRDefault="00C84CE0" w:rsidP="009454B7">
      <w:pPr>
        <w:pStyle w:val="BodyText"/>
      </w:pPr>
      <w:r>
        <w:t xml:space="preserve">First go to the module </w:t>
      </w:r>
      <w:r w:rsidR="00CD080F">
        <w:t xml:space="preserve">(FP or college) </w:t>
      </w:r>
      <w:r>
        <w:t>yo</w:t>
      </w:r>
      <w:r w:rsidR="00454A60">
        <w:t>u want to run a simulation on. Then go to its Monte Carlo sheet</w:t>
      </w:r>
      <w:r w:rsidR="00F237CF">
        <w:t xml:space="preserve"> tab</w:t>
      </w:r>
      <w:r w:rsidR="00454A60">
        <w:t>.</w:t>
      </w:r>
    </w:p>
    <w:p w:rsidR="00454A60" w:rsidRDefault="00454A60" w:rsidP="009454B7">
      <w:pPr>
        <w:pStyle w:val="BodyText"/>
      </w:pPr>
    </w:p>
    <w:p w:rsidR="00BC698B" w:rsidRDefault="00454A60" w:rsidP="009454B7">
      <w:pPr>
        <w:pStyle w:val="BodyText"/>
      </w:pPr>
      <w:r>
        <w:t>Then g</w:t>
      </w:r>
      <w:r w:rsidR="00C84CE0">
        <w:t xml:space="preserve">o to </w:t>
      </w:r>
      <w:r w:rsidR="00BC698B">
        <w:rPr>
          <w:i/>
          <w:iCs/>
        </w:rPr>
        <w:t>View</w:t>
      </w:r>
      <w:r w:rsidR="00C84CE0">
        <w:rPr>
          <w:i/>
          <w:iCs/>
        </w:rPr>
        <w:t>, Macro</w:t>
      </w:r>
      <w:r w:rsidR="00BC698B">
        <w:rPr>
          <w:i/>
          <w:iCs/>
        </w:rPr>
        <w:t>s</w:t>
      </w:r>
      <w:r w:rsidR="00C84CE0">
        <w:rPr>
          <w:i/>
          <w:iCs/>
        </w:rPr>
        <w:t xml:space="preserve">, </w:t>
      </w:r>
      <w:r w:rsidR="00BC698B">
        <w:rPr>
          <w:i/>
          <w:iCs/>
        </w:rPr>
        <w:t xml:space="preserve">View </w:t>
      </w:r>
      <w:r w:rsidR="00C84CE0">
        <w:rPr>
          <w:i/>
          <w:iCs/>
        </w:rPr>
        <w:t>Macro</w:t>
      </w:r>
      <w:r w:rsidR="00BC698B">
        <w:rPr>
          <w:i/>
          <w:iCs/>
        </w:rPr>
        <w:t>s</w:t>
      </w:r>
      <w:r w:rsidR="00C84CE0">
        <w:t xml:space="preserve">, and then select the one you want to </w:t>
      </w:r>
      <w:r w:rsidR="00C84CE0" w:rsidRPr="00DC20C2">
        <w:rPr>
          <w:i/>
        </w:rPr>
        <w:t>Run</w:t>
      </w:r>
      <w:r w:rsidR="00C84CE0">
        <w:t xml:space="preserve">. For example, if you want to run a simulation on the </w:t>
      </w:r>
      <w:r w:rsidR="00223A69">
        <w:t>Proposed</w:t>
      </w:r>
      <w:r w:rsidR="00C84CE0">
        <w:t xml:space="preserve"> retirement plan, choose </w:t>
      </w:r>
      <w:r w:rsidR="00C84CE0">
        <w:rPr>
          <w:i/>
          <w:iCs/>
        </w:rPr>
        <w:t xml:space="preserve">Proposed_Monte </w:t>
      </w:r>
      <w:r w:rsidR="00C84CE0">
        <w:t xml:space="preserve">from the list, and click </w:t>
      </w:r>
      <w:r w:rsidR="00C84CE0">
        <w:rPr>
          <w:i/>
          <w:iCs/>
        </w:rPr>
        <w:t>Run</w:t>
      </w:r>
      <w:r w:rsidR="00BC698B">
        <w:t>.</w:t>
      </w:r>
    </w:p>
    <w:p w:rsidR="00BC698B" w:rsidRDefault="00BC698B" w:rsidP="009454B7">
      <w:pPr>
        <w:pStyle w:val="BodyText"/>
      </w:pPr>
    </w:p>
    <w:p w:rsidR="00C84CE0" w:rsidRDefault="00C84CE0" w:rsidP="009454B7">
      <w:pPr>
        <w:pStyle w:val="BodyText"/>
      </w:pPr>
      <w:r>
        <w:t xml:space="preserve">If you want to run one on the </w:t>
      </w:r>
      <w:r w:rsidR="00B50241">
        <w:t>Current</w:t>
      </w:r>
      <w:r>
        <w:t xml:space="preserve"> college planner, then go to the Current College </w:t>
      </w:r>
      <w:r w:rsidR="000117D8">
        <w:t>Workbook</w:t>
      </w:r>
      <w:r>
        <w:t xml:space="preserve">, go to </w:t>
      </w:r>
      <w:r w:rsidR="00BC698B">
        <w:rPr>
          <w:i/>
          <w:iCs/>
        </w:rPr>
        <w:t>View, Macros, View Macros</w:t>
      </w:r>
      <w:r>
        <w:t xml:space="preserve">, select Current_College_Monte, and click </w:t>
      </w:r>
      <w:r>
        <w:rPr>
          <w:i/>
          <w:iCs/>
        </w:rPr>
        <w:t>Run</w:t>
      </w:r>
      <w:r>
        <w:t>.</w:t>
      </w:r>
    </w:p>
    <w:p w:rsidR="00C84CE0" w:rsidRDefault="00C84CE0" w:rsidP="009454B7">
      <w:pPr>
        <w:pStyle w:val="BodyText"/>
      </w:pPr>
    </w:p>
    <w:p w:rsidR="00C84CE0" w:rsidRDefault="00C84CE0" w:rsidP="009454B7">
      <w:pPr>
        <w:pStyle w:val="BodyText"/>
      </w:pPr>
      <w:r>
        <w:t>There are s</w:t>
      </w:r>
      <w:r w:rsidR="002E00FC">
        <w:t>everal</w:t>
      </w:r>
      <w:r>
        <w:t xml:space="preserve"> macro</w:t>
      </w:r>
      <w:r w:rsidR="002E00FC">
        <w:t>s</w:t>
      </w:r>
      <w:r>
        <w:t xml:space="preserve"> listed, but only four work. The</w:t>
      </w:r>
      <w:r w:rsidR="00F22D20">
        <w:t>y</w:t>
      </w:r>
      <w:r>
        <w:t xml:space="preserve"> are:</w:t>
      </w:r>
    </w:p>
    <w:p w:rsidR="00C84CE0" w:rsidRDefault="00C84CE0" w:rsidP="009454B7">
      <w:pPr>
        <w:pStyle w:val="BodyText"/>
      </w:pPr>
    </w:p>
    <w:p w:rsidR="00C84CE0" w:rsidRDefault="00C84CE0" w:rsidP="009454B7">
      <w:pPr>
        <w:pStyle w:val="BodyText"/>
      </w:pPr>
      <w:r>
        <w:t xml:space="preserve">Current_Monte: Runs a Monte Carlo simulation on the </w:t>
      </w:r>
      <w:r w:rsidR="00B50241">
        <w:t>Current</w:t>
      </w:r>
      <w:r>
        <w:t xml:space="preserve"> section of the Financial Planner</w:t>
      </w:r>
    </w:p>
    <w:p w:rsidR="00CD080F" w:rsidRDefault="00CD080F" w:rsidP="009454B7">
      <w:pPr>
        <w:pStyle w:val="BodyText"/>
      </w:pPr>
    </w:p>
    <w:p w:rsidR="00C84CE0" w:rsidRDefault="00C84CE0" w:rsidP="009454B7">
      <w:pPr>
        <w:pStyle w:val="BodyText"/>
      </w:pPr>
      <w:r>
        <w:t xml:space="preserve">Proposed_Monte: Runs a Monte Carlo simulation on the </w:t>
      </w:r>
      <w:r w:rsidR="00223A69">
        <w:t>Proposed</w:t>
      </w:r>
      <w:r>
        <w:t xml:space="preserve"> section of the Financial Planner</w:t>
      </w:r>
    </w:p>
    <w:p w:rsidR="00CD080F" w:rsidRDefault="00CD080F" w:rsidP="009454B7">
      <w:pPr>
        <w:pStyle w:val="BodyText"/>
      </w:pPr>
    </w:p>
    <w:p w:rsidR="00C84CE0" w:rsidRDefault="00C84CE0" w:rsidP="009454B7">
      <w:pPr>
        <w:pStyle w:val="BodyText"/>
      </w:pPr>
      <w:r>
        <w:t>Current_College_Monte: Runs a Monte Carlo simulation on the Current College Planner module</w:t>
      </w:r>
    </w:p>
    <w:p w:rsidR="00CD080F" w:rsidRDefault="00CD080F" w:rsidP="009454B7">
      <w:pPr>
        <w:pStyle w:val="BodyText"/>
      </w:pPr>
    </w:p>
    <w:p w:rsidR="00C84CE0" w:rsidRDefault="00C84CE0" w:rsidP="009454B7">
      <w:pPr>
        <w:pStyle w:val="BodyText"/>
      </w:pPr>
      <w:r>
        <w:t>Proposed_College_Monte: Runs a Monte Carlo simulation on the Proposed College Planner module</w:t>
      </w:r>
    </w:p>
    <w:p w:rsidR="00C84CE0" w:rsidRDefault="00C84CE0" w:rsidP="009454B7">
      <w:pPr>
        <w:pStyle w:val="BodyText"/>
      </w:pPr>
    </w:p>
    <w:p w:rsidR="002E00FC" w:rsidRDefault="00C84CE0" w:rsidP="009454B7">
      <w:pPr>
        <w:pStyle w:val="BodyText"/>
      </w:pPr>
      <w:r>
        <w:t xml:space="preserve">Just ensure you’re on the correct </w:t>
      </w:r>
      <w:r w:rsidR="002E00FC">
        <w:t>W</w:t>
      </w:r>
      <w:r>
        <w:t xml:space="preserve">orkbook, </w:t>
      </w:r>
      <w:r w:rsidR="00BC698B">
        <w:t xml:space="preserve">be on the </w:t>
      </w:r>
      <w:r w:rsidR="002E00FC">
        <w:t xml:space="preserve">correct </w:t>
      </w:r>
      <w:r w:rsidR="00BC698B">
        <w:t xml:space="preserve">Monte Carlo </w:t>
      </w:r>
      <w:r>
        <w:t>sheet tab, and everything should work fine. You’ll need to have the Financial Planner</w:t>
      </w:r>
      <w:r w:rsidR="001131B6">
        <w:t xml:space="preserve"> Workbook </w:t>
      </w:r>
      <w:r>
        <w:t>be active (on our screen) for the two retireme</w:t>
      </w:r>
      <w:r w:rsidR="002E00FC">
        <w:t>nt plan simulations it to work.</w:t>
      </w:r>
    </w:p>
    <w:p w:rsidR="002E00FC" w:rsidRDefault="002E00FC" w:rsidP="009454B7">
      <w:pPr>
        <w:pStyle w:val="BodyText"/>
      </w:pPr>
    </w:p>
    <w:p w:rsidR="00C84CE0" w:rsidRDefault="00C84CE0" w:rsidP="009454B7">
      <w:pPr>
        <w:pStyle w:val="BodyText"/>
      </w:pPr>
      <w:r>
        <w:t xml:space="preserve">The </w:t>
      </w:r>
      <w:r w:rsidR="00BC698B">
        <w:t>image</w:t>
      </w:r>
      <w:r>
        <w:t xml:space="preserve"> below shows what </w:t>
      </w:r>
      <w:r>
        <w:rPr>
          <w:b/>
          <w:bCs/>
          <w:i/>
          <w:iCs/>
          <w:u w:val="single"/>
        </w:rPr>
        <w:t>not</w:t>
      </w:r>
      <w:r>
        <w:t xml:space="preserve"> to do. It shows trying to run a Monte Carlo simulation when the Net Worth module is active</w:t>
      </w:r>
      <w:r w:rsidR="00BC698B">
        <w:t xml:space="preserve"> (showing on your screen)</w:t>
      </w:r>
      <w:r>
        <w:t xml:space="preserve">. This </w:t>
      </w:r>
      <w:r w:rsidR="00F22D20">
        <w:t xml:space="preserve">probably </w:t>
      </w:r>
      <w:r>
        <w:t>won’t work</w:t>
      </w:r>
      <w:r w:rsidR="00F22D20">
        <w:t xml:space="preserve"> (because most of that has been “fixed”), but it might</w:t>
      </w:r>
      <w:r>
        <w:t>.</w:t>
      </w:r>
    </w:p>
    <w:p w:rsidR="00C84CE0" w:rsidRDefault="00C84CE0" w:rsidP="009454B7">
      <w:pPr>
        <w:pStyle w:val="BodyText"/>
      </w:pPr>
    </w:p>
    <w:p w:rsidR="00C84CE0" w:rsidRDefault="00E43899" w:rsidP="009454B7">
      <w:pPr>
        <w:pStyle w:val="BodyText"/>
        <w:jc w:val="center"/>
      </w:pPr>
      <w:r>
        <w:rPr>
          <w:noProof/>
        </w:rPr>
        <w:drawing>
          <wp:inline distT="0" distB="0" distL="0" distR="0">
            <wp:extent cx="5972175" cy="446722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7" cstate="print"/>
                    <a:srcRect/>
                    <a:stretch>
                      <a:fillRect/>
                    </a:stretch>
                  </pic:blipFill>
                  <pic:spPr bwMode="auto">
                    <a:xfrm>
                      <a:off x="0" y="0"/>
                      <a:ext cx="5972175" cy="4467225"/>
                    </a:xfrm>
                    <a:prstGeom prst="rect">
                      <a:avLst/>
                    </a:prstGeom>
                    <a:noFill/>
                    <a:ln w="9525">
                      <a:noFill/>
                      <a:miter lim="800000"/>
                      <a:headEnd/>
                      <a:tailEnd/>
                    </a:ln>
                  </pic:spPr>
                </pic:pic>
              </a:graphicData>
            </a:graphic>
          </wp:inline>
        </w:drawing>
      </w:r>
    </w:p>
    <w:p w:rsidR="00C84CE0" w:rsidRDefault="00C84CE0" w:rsidP="009454B7">
      <w:pPr>
        <w:pStyle w:val="BodyText"/>
      </w:pPr>
    </w:p>
    <w:p w:rsidR="00BC698B" w:rsidRDefault="00BC698B" w:rsidP="009454B7">
      <w:pPr>
        <w:pStyle w:val="BodyText"/>
      </w:pPr>
      <w:r>
        <w:t xml:space="preserve">It’s always safer to save all of your work before running something as intense as Monte Carlo in case your computer dies or something, as it will </w:t>
      </w:r>
      <w:r w:rsidR="00CD080F">
        <w:t xml:space="preserve">take </w:t>
      </w:r>
      <w:r>
        <w:t xml:space="preserve">a long time even with a fast computer. </w:t>
      </w:r>
    </w:p>
    <w:p w:rsidR="00BC698B" w:rsidRDefault="00BC698B" w:rsidP="009454B7">
      <w:pPr>
        <w:pStyle w:val="BodyText"/>
      </w:pPr>
    </w:p>
    <w:p w:rsidR="00BC698B" w:rsidRDefault="00BC698B" w:rsidP="009454B7">
      <w:pPr>
        <w:pStyle w:val="BodyText"/>
      </w:pPr>
      <w:r>
        <w:t xml:space="preserve">Warning: It could take up to </w:t>
      </w:r>
      <w:r w:rsidR="002E00FC">
        <w:t>an</w:t>
      </w:r>
      <w:r>
        <w:t xml:space="preserve"> hour to run a Monte Carlo simulation on the Financial Planner if you're using a laptop, notebook, or in general have tons of parasitic (or just normal programs) open</w:t>
      </w:r>
      <w:r w:rsidR="002E00FC">
        <w:t xml:space="preserve"> that make your computer slow down</w:t>
      </w:r>
      <w:r>
        <w:t>!</w:t>
      </w:r>
    </w:p>
    <w:p w:rsidR="00BC698B" w:rsidRDefault="00BC698B" w:rsidP="009454B7">
      <w:pPr>
        <w:pStyle w:val="BodyText"/>
      </w:pPr>
    </w:p>
    <w:p w:rsidR="00BC698B" w:rsidRDefault="00BC698B" w:rsidP="009454B7">
      <w:pPr>
        <w:pStyle w:val="BodyText"/>
      </w:pPr>
      <w:r>
        <w:t xml:space="preserve">The image below shows what an optimized </w:t>
      </w:r>
      <w:r w:rsidR="00F22D20">
        <w:t xml:space="preserve">XP </w:t>
      </w:r>
      <w:r>
        <w:t xml:space="preserve">desktop </w:t>
      </w:r>
      <w:r w:rsidR="00F22D20">
        <w:t xml:space="preserve">computer </w:t>
      </w:r>
      <w:r>
        <w:t>looks like when ALL of the parasiti</w:t>
      </w:r>
      <w:r w:rsidR="00F22D20">
        <w:t>c programs have been eradicated:</w:t>
      </w:r>
    </w:p>
    <w:p w:rsidR="00BC698B" w:rsidRDefault="00BC698B" w:rsidP="009454B7">
      <w:pPr>
        <w:pStyle w:val="BodyText"/>
      </w:pPr>
    </w:p>
    <w:p w:rsidR="00BC698B" w:rsidRDefault="00222E3F" w:rsidP="009454B7">
      <w:pPr>
        <w:pStyle w:val="BodyText"/>
        <w:jc w:val="center"/>
      </w:pPr>
      <w:r>
        <w:rPr>
          <w:noProof/>
        </w:rPr>
        <w:drawing>
          <wp:inline distT="0" distB="0" distL="0" distR="0">
            <wp:extent cx="5416143" cy="4062107"/>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cstate="print"/>
                    <a:srcRect/>
                    <a:stretch>
                      <a:fillRect/>
                    </a:stretch>
                  </pic:blipFill>
                  <pic:spPr bwMode="auto">
                    <a:xfrm>
                      <a:off x="0" y="0"/>
                      <a:ext cx="5422378" cy="4066783"/>
                    </a:xfrm>
                    <a:prstGeom prst="rect">
                      <a:avLst/>
                    </a:prstGeom>
                    <a:noFill/>
                    <a:ln w="9525">
                      <a:noFill/>
                      <a:miter lim="800000"/>
                      <a:headEnd/>
                      <a:tailEnd/>
                    </a:ln>
                  </pic:spPr>
                </pic:pic>
              </a:graphicData>
            </a:graphic>
          </wp:inline>
        </w:drawing>
      </w:r>
    </w:p>
    <w:p w:rsidR="00BC698B" w:rsidRDefault="00BC698B" w:rsidP="009454B7">
      <w:pPr>
        <w:pStyle w:val="BodyText"/>
      </w:pPr>
    </w:p>
    <w:p w:rsidR="00222E3F" w:rsidRDefault="00222E3F" w:rsidP="009454B7">
      <w:pPr>
        <w:pStyle w:val="BodyText"/>
      </w:pPr>
      <w:r>
        <w:t xml:space="preserve">Just press Control, Alt, and Delete at the same time, and the </w:t>
      </w:r>
      <w:r w:rsidR="008179F6">
        <w:t xml:space="preserve">Windows </w:t>
      </w:r>
      <w:r>
        <w:t>Task Ma</w:t>
      </w:r>
      <w:r w:rsidR="008179F6">
        <w:t>nager will open, like above.</w:t>
      </w:r>
    </w:p>
    <w:p w:rsidR="008179F6" w:rsidRDefault="008179F6" w:rsidP="009454B7">
      <w:pPr>
        <w:pStyle w:val="BodyText"/>
      </w:pPr>
    </w:p>
    <w:p w:rsidR="008179F6" w:rsidRDefault="008179F6" w:rsidP="009454B7">
      <w:pPr>
        <w:pStyle w:val="BodyText"/>
      </w:pPr>
      <w:r>
        <w:t>As you can see, there are only 2</w:t>
      </w:r>
      <w:r w:rsidR="00F22D20">
        <w:t>0</w:t>
      </w:r>
      <w:r>
        <w:t xml:space="preserve"> processes running. </w:t>
      </w:r>
      <w:r w:rsidR="0087768E">
        <w:t xml:space="preserve">On computers where none of this optimization work has been done, it's normal to see </w:t>
      </w:r>
      <w:r w:rsidR="002E00FC">
        <w:t xml:space="preserve">over </w:t>
      </w:r>
      <w:r w:rsidR="0087768E">
        <w:t>fifty processes running. This means that half of the time, your computer is thinking about "totally useless crap," and that's why it's sooooooo slooooow. On laptops, it's normal to see 75 processes.</w:t>
      </w:r>
    </w:p>
    <w:p w:rsidR="00222E3F" w:rsidRDefault="00222E3F" w:rsidP="009454B7">
      <w:pPr>
        <w:pStyle w:val="BodyText"/>
      </w:pPr>
    </w:p>
    <w:p w:rsidR="00C84CE0" w:rsidRDefault="00C84CE0" w:rsidP="009454B7">
      <w:pPr>
        <w:pStyle w:val="BodyText"/>
      </w:pPr>
      <w:r>
        <w:t xml:space="preserve">To make things run faster when running a Monte Carlo macro on the Financial Planner, close all other </w:t>
      </w:r>
      <w:r w:rsidR="008D26B1">
        <w:t>Workbooks</w:t>
      </w:r>
      <w:r>
        <w:t xml:space="preserve"> (always save when prompted upon closing), and as many of the other programs your computer is running as you can</w:t>
      </w:r>
      <w:r w:rsidR="00922930">
        <w:t xml:space="preserve"> (but both Cash Flow Projectors need to be open)</w:t>
      </w:r>
      <w:r>
        <w:t>.</w:t>
      </w:r>
      <w:r w:rsidR="00BC698B">
        <w:t xml:space="preserve"> Obviously, you don't want to run </w:t>
      </w:r>
      <w:r w:rsidR="00922930">
        <w:t xml:space="preserve">it </w:t>
      </w:r>
      <w:r w:rsidR="00BC698B">
        <w:t>when you have other work to do on your computer, as it will hog all resources.</w:t>
      </w:r>
      <w:r w:rsidR="00F22D20">
        <w:t xml:space="preserve"> So wait until you have to go out to lunch or something.</w:t>
      </w:r>
    </w:p>
    <w:p w:rsidR="00C84CE0" w:rsidRDefault="00C84CE0" w:rsidP="009454B7">
      <w:pPr>
        <w:pStyle w:val="BodyText"/>
      </w:pPr>
    </w:p>
    <w:p w:rsidR="00C84CE0" w:rsidRDefault="00C84CE0" w:rsidP="009454B7">
      <w:pPr>
        <w:pStyle w:val="BodyText"/>
      </w:pPr>
      <w:r>
        <w:t xml:space="preserve">To run a Monte Carlo simulation on the </w:t>
      </w:r>
      <w:r w:rsidR="00B50241">
        <w:t>Current</w:t>
      </w:r>
      <w:r>
        <w:t xml:space="preserve"> report with the Financial Planner go to </w:t>
      </w:r>
      <w:r w:rsidR="00BA4FCF">
        <w:rPr>
          <w:i/>
          <w:iCs/>
        </w:rPr>
        <w:t>View, Macros, View Macros</w:t>
      </w:r>
      <w:r>
        <w:t xml:space="preserve">, and then select </w:t>
      </w:r>
      <w:r>
        <w:rPr>
          <w:i/>
          <w:iCs/>
        </w:rPr>
        <w:t xml:space="preserve">Current_Monte </w:t>
      </w:r>
      <w:r>
        <w:t>from the list. Then click Run.</w:t>
      </w:r>
    </w:p>
    <w:p w:rsidR="00C84CE0" w:rsidRDefault="00C84CE0" w:rsidP="009454B7">
      <w:pPr>
        <w:pStyle w:val="BodyText"/>
      </w:pPr>
    </w:p>
    <w:p w:rsidR="00C84CE0" w:rsidRDefault="00C84CE0" w:rsidP="009454B7">
      <w:pPr>
        <w:pStyle w:val="BodyText"/>
      </w:pPr>
      <w:r>
        <w:t xml:space="preserve">A macro runs. Things will bounce around wildly, and this is </w:t>
      </w:r>
      <w:r w:rsidR="00BA4FCF">
        <w:t xml:space="preserve">all </w:t>
      </w:r>
      <w:r>
        <w:t>normal.</w:t>
      </w:r>
    </w:p>
    <w:p w:rsidR="00C84CE0" w:rsidRDefault="00C84CE0" w:rsidP="009454B7">
      <w:pPr>
        <w:pStyle w:val="BodyText"/>
      </w:pPr>
    </w:p>
    <w:p w:rsidR="00C84CE0" w:rsidRDefault="00C84CE0" w:rsidP="009454B7">
      <w:pPr>
        <w:pStyle w:val="BodyText"/>
      </w:pPr>
      <w:r>
        <w:t>It then ends up on the</w:t>
      </w:r>
      <w:r w:rsidR="00243CF3">
        <w:t xml:space="preserve"> </w:t>
      </w:r>
      <w:r w:rsidR="00243CF3" w:rsidRPr="00243CF3">
        <w:rPr>
          <w:i/>
        </w:rPr>
        <w:t>Assumptions &amp; Additional Needs</w:t>
      </w:r>
      <w:r w:rsidR="00243CF3">
        <w:t xml:space="preserve"> sheet, on the</w:t>
      </w:r>
      <w:r>
        <w:t xml:space="preserve"> cell with the resulting probability number</w:t>
      </w:r>
      <w:r w:rsidR="00243CF3">
        <w:t>.</w:t>
      </w:r>
    </w:p>
    <w:p w:rsidR="00C84CE0" w:rsidRDefault="00C84CE0" w:rsidP="009454B7">
      <w:pPr>
        <w:pStyle w:val="BodyText"/>
      </w:pPr>
    </w:p>
    <w:p w:rsidR="00C84CE0" w:rsidRDefault="00C84CE0" w:rsidP="009454B7">
      <w:pPr>
        <w:pStyle w:val="BodyText"/>
      </w:pPr>
      <w:r>
        <w:t>Note that these numbers will remain until you run the macro again, even when you subsequently change other input data. So as soon as you change something after the macro runs, the old simulation results will be “wrong.”</w:t>
      </w:r>
    </w:p>
    <w:p w:rsidR="00C84CE0" w:rsidRDefault="00C84CE0" w:rsidP="009454B7">
      <w:pPr>
        <w:pStyle w:val="BodyText"/>
      </w:pPr>
    </w:p>
    <w:p w:rsidR="00C84CE0" w:rsidRDefault="00C84CE0" w:rsidP="009454B7">
      <w:pPr>
        <w:pStyle w:val="BodyText"/>
      </w:pPr>
      <w:r>
        <w:t xml:space="preserve">The rates of return on all assets are incremented </w:t>
      </w:r>
      <w:r w:rsidR="00DC6AEA">
        <w:t xml:space="preserve">(iterated) </w:t>
      </w:r>
      <w:r>
        <w:t xml:space="preserve">from getting an average rate of return from -10% to 10%. It then logs a true or false condition, based on if the amount of additional funding needed on the </w:t>
      </w:r>
      <w:r>
        <w:rPr>
          <w:i/>
          <w:iCs/>
        </w:rPr>
        <w:t>Assumptions and Additional Need</w:t>
      </w:r>
      <w:r>
        <w:t xml:space="preserve"> sheet is zero or not. The proportion of times it’s true is then used to display the “probability of success” number.</w:t>
      </w:r>
    </w:p>
    <w:p w:rsidR="00C84CE0" w:rsidRDefault="00C84CE0" w:rsidP="009454B7">
      <w:pPr>
        <w:pStyle w:val="BodyText"/>
      </w:pPr>
    </w:p>
    <w:p w:rsidR="00F22D20" w:rsidRDefault="00C84CE0" w:rsidP="009454B7">
      <w:pPr>
        <w:pStyle w:val="BodyText"/>
      </w:pPr>
      <w:r>
        <w:t>Our simulations are unique in that it increments inflation and taxes too.</w:t>
      </w:r>
    </w:p>
    <w:p w:rsidR="00F22D20" w:rsidRDefault="00F22D20" w:rsidP="009454B7">
      <w:pPr>
        <w:pStyle w:val="BodyText"/>
      </w:pPr>
    </w:p>
    <w:p w:rsidR="00C84CE0" w:rsidRDefault="00C84CE0" w:rsidP="009454B7">
      <w:pPr>
        <w:pStyle w:val="BodyText"/>
      </w:pPr>
      <w:r>
        <w:t>The first iteration, for example, uses a -10% average rate of return, a 2% inflation rate in all three input fields, and a 15% average tax bracket. The second uses -10% rate of return, 2% inflation, and 25% tax rate. The third uses -10%, 4% inflation, and 15% tax rate. The fourth uses -10%, 4% inflation, and 25% tax rate. The fifth uses -10%, 6% inflation, and 15% tax rate. The sixth uses -10%, 6% inflation, and 25% tax rate. Then it cycles in one half percent increments more rate of return until all combinations of the three variables are solved for. This is a total of 246 iterations. The maximum Excel can handle is 251</w:t>
      </w:r>
      <w:r w:rsidR="00A20107">
        <w:t>, so we had to stop there</w:t>
      </w:r>
      <w:r>
        <w:t>.</w:t>
      </w:r>
    </w:p>
    <w:p w:rsidR="00C84CE0" w:rsidRDefault="00C84CE0" w:rsidP="009454B7">
      <w:pPr>
        <w:pStyle w:val="BodyText"/>
      </w:pPr>
    </w:p>
    <w:p w:rsidR="00C84CE0" w:rsidRDefault="00F22D20" w:rsidP="009454B7">
      <w:pPr>
        <w:pStyle w:val="BodyText"/>
      </w:pPr>
      <w:r>
        <w:t>N</w:t>
      </w:r>
      <w:r w:rsidR="00C84CE0">
        <w:t xml:space="preserve">ote that </w:t>
      </w:r>
      <w:r>
        <w:t>you’ll need to have</w:t>
      </w:r>
      <w:r w:rsidR="00C84CE0">
        <w:t xml:space="preserve"> the </w:t>
      </w:r>
      <w:r w:rsidR="00C84CE0">
        <w:rPr>
          <w:i/>
          <w:iCs/>
        </w:rPr>
        <w:t>Cash Flow Projector</w:t>
      </w:r>
      <w:r w:rsidR="00C84CE0">
        <w:t xml:space="preserve"> </w:t>
      </w:r>
      <w:r>
        <w:t>open to run it</w:t>
      </w:r>
      <w:r w:rsidR="00C84CE0">
        <w:t xml:space="preserve"> on the Financial Planner, </w:t>
      </w:r>
      <w:r>
        <w:t xml:space="preserve">because it iterates cell C2 of the </w:t>
      </w:r>
      <w:r w:rsidRPr="00F22D20">
        <w:rPr>
          <w:i/>
        </w:rPr>
        <w:t xml:space="preserve">Cash Flow Projections </w:t>
      </w:r>
      <w:r>
        <w:t>sheet (for income inflation goal stress testing)</w:t>
      </w:r>
      <w:r w:rsidR="00C84CE0">
        <w:t>.</w:t>
      </w:r>
    </w:p>
    <w:p w:rsidR="00C84CE0" w:rsidRDefault="00C84CE0" w:rsidP="009454B7">
      <w:pPr>
        <w:pStyle w:val="BodyText"/>
      </w:pPr>
    </w:p>
    <w:p w:rsidR="00C84CE0" w:rsidRDefault="00C84CE0" w:rsidP="009454B7">
      <w:pPr>
        <w:pStyle w:val="BodyText"/>
      </w:pPr>
      <w:r>
        <w:t xml:space="preserve">This bottom-line probability of success number displayed is just telling you the chances of not needing any more capital until the ending asset depletion age input on cell A42 of the </w:t>
      </w:r>
      <w:r>
        <w:rPr>
          <w:i/>
          <w:iCs/>
        </w:rPr>
        <w:t>Master Input</w:t>
      </w:r>
      <w:r>
        <w:t xml:space="preserve"> sheet. If you end up not needing any more money assuming a certain average rate of return on assets, then the Amount of Additional Funding Needed shown on the </w:t>
      </w:r>
      <w:r>
        <w:rPr>
          <w:i/>
          <w:iCs/>
        </w:rPr>
        <w:t>Assumptions and Additional Need</w:t>
      </w:r>
      <w:r>
        <w:t xml:space="preserve"> sheet will be zero, and it’s then logged as a success. The number of successes is then compared to the number of failures, and the proportion is the number displayed</w:t>
      </w:r>
      <w:r w:rsidR="00A20107">
        <w:t xml:space="preserve"> (as a percentage)</w:t>
      </w:r>
      <w:r>
        <w:t>.</w:t>
      </w:r>
    </w:p>
    <w:p w:rsidR="00C84CE0" w:rsidRDefault="00C84CE0" w:rsidP="009454B7">
      <w:pPr>
        <w:pStyle w:val="BodyText"/>
      </w:pPr>
    </w:p>
    <w:p w:rsidR="00D21552" w:rsidRDefault="00C84CE0" w:rsidP="009454B7">
      <w:pPr>
        <w:pStyle w:val="BodyText"/>
      </w:pPr>
      <w:r>
        <w:t xml:space="preserve">We feel this is a superior methodology compared to what other vendors do. Others </w:t>
      </w:r>
      <w:r w:rsidR="00D21552">
        <w:t xml:space="preserve">just </w:t>
      </w:r>
      <w:r>
        <w:t>use average asset rates of return from -100% to 100%</w:t>
      </w:r>
      <w:r w:rsidR="00D21552">
        <w:t xml:space="preserve"> (and don't fiddle with taxes or inflation at all)</w:t>
      </w:r>
      <w:r>
        <w:t>. In the Real World, the chances of losing all of your money in an investment portfolio in one year are just about as negligible as doubling your money (plus when you totally run out, the next</w:t>
      </w:r>
      <w:r w:rsidR="00D21552">
        <w:t xml:space="preserve"> year of -100% is meaningless).</w:t>
      </w:r>
    </w:p>
    <w:p w:rsidR="00D21552" w:rsidRDefault="00D21552" w:rsidP="009454B7">
      <w:pPr>
        <w:pStyle w:val="BodyText"/>
      </w:pPr>
    </w:p>
    <w:p w:rsidR="00C84CE0" w:rsidRDefault="00C84CE0" w:rsidP="009454B7">
      <w:pPr>
        <w:pStyle w:val="BodyText"/>
      </w:pPr>
      <w:r>
        <w:t>So the IFP only iterates between the two and three ranges of both taxes and inflation that are most likely going to happen in the Real World. We don’t use rates of return over 10% because this is a long-term average rate of return, and few can get such a high average over the long-term (</w:t>
      </w:r>
      <w:r w:rsidR="00D21552">
        <w:t>even five</w:t>
      </w:r>
      <w:r>
        <w:t xml:space="preserve"> years or more). Also, the chances of getting a negative 10% rate a return every year for over a decade is also just as unlikely.</w:t>
      </w:r>
    </w:p>
    <w:p w:rsidR="00F22D20" w:rsidRDefault="00F22D20" w:rsidP="009454B7">
      <w:pPr>
        <w:pStyle w:val="BodyText"/>
      </w:pPr>
    </w:p>
    <w:p w:rsidR="00C84CE0" w:rsidRDefault="00C84CE0" w:rsidP="009454B7">
      <w:pPr>
        <w:pStyle w:val="BodyText"/>
      </w:pPr>
      <w:r>
        <w:t>Our Monte Carlo results will probably show a much lower probability of success than what you may be used to seeing (and a much average higher rate of return needed). This is because it paints a much less rosy scenario than other vendors. Our numbers are more realistic relative to what will probably happen.</w:t>
      </w:r>
      <w:r w:rsidR="00DC6AEA">
        <w:t xml:space="preserve"> The main reason other programs have such high numbers, is that they're using historical rates of return from the last century, which probably won't repeat.</w:t>
      </w:r>
    </w:p>
    <w:p w:rsidR="00C84CE0" w:rsidRDefault="00C84CE0" w:rsidP="009454B7">
      <w:pPr>
        <w:pStyle w:val="BodyText"/>
      </w:pPr>
    </w:p>
    <w:p w:rsidR="00614870" w:rsidRDefault="00614870" w:rsidP="00614870">
      <w:pPr>
        <w:pStyle w:val="BodyText"/>
      </w:pPr>
      <w:r>
        <w:t>The average rate of competing retirement planners is ~9%. This is extremely optimistic, because nobody in the history of ever has returned more than that in any rolling 20-year period on a diversified investment portfolio. No single equity-only manager has ever done that either. So this is why their numbers are wildly optimistic, and ours seem drastically pessimistic. Theirs reflect wishful fantasy, and like everything else on the site, reflect the “Real World.”</w:t>
      </w:r>
    </w:p>
    <w:p w:rsidR="00C84CE0" w:rsidRDefault="00C84CE0" w:rsidP="009454B7">
      <w:pPr>
        <w:pStyle w:val="BodyText"/>
      </w:pPr>
      <w:r>
        <w:t>The inflation and tax iterations are also just three and two examples of good to worst-case scenarios.</w:t>
      </w:r>
    </w:p>
    <w:p w:rsidR="00C84CE0" w:rsidRDefault="00C84CE0" w:rsidP="009454B7">
      <w:pPr>
        <w:pStyle w:val="BodyText"/>
      </w:pPr>
    </w:p>
    <w:p w:rsidR="00C84CE0" w:rsidRDefault="00C84CE0" w:rsidP="009454B7">
      <w:pPr>
        <w:pStyle w:val="BodyText"/>
      </w:pPr>
      <w:r>
        <w:t xml:space="preserve">So even though this is a different way of doing things, we feel that it makes the bottom line probability number much more meaningful, and projects what’s going to happen in the future, better than what </w:t>
      </w:r>
      <w:r w:rsidR="00614870">
        <w:t>any other retirement planning software vendor</w:t>
      </w:r>
      <w:r>
        <w:t xml:space="preserve"> does. Please note that all of these numbers are as good as computers can generate, but they will still all be wrong in the Real World.</w:t>
      </w:r>
    </w:p>
    <w:p w:rsidR="00C84CE0" w:rsidRDefault="00C84CE0" w:rsidP="009454B7">
      <w:pPr>
        <w:pStyle w:val="BodyText"/>
      </w:pPr>
    </w:p>
    <w:p w:rsidR="00C84CE0" w:rsidRDefault="00C84CE0" w:rsidP="009454B7">
      <w:pPr>
        <w:pStyle w:val="BodyText"/>
      </w:pPr>
      <w:r>
        <w:t>Things to keep in mind:</w:t>
      </w:r>
    </w:p>
    <w:p w:rsidR="00C84CE0" w:rsidRDefault="00C84CE0" w:rsidP="009454B7">
      <w:pPr>
        <w:pStyle w:val="BodyText"/>
      </w:pPr>
    </w:p>
    <w:p w:rsidR="00DE6C46" w:rsidRDefault="00DE6C46" w:rsidP="00DE6C46">
      <w:pPr>
        <w:pStyle w:val="BodyText"/>
      </w:pPr>
      <w:r>
        <w:rPr>
          <w:b/>
          <w:bCs/>
          <w:sz w:val="32"/>
        </w:rPr>
        <w:t>·</w:t>
      </w:r>
      <w:r>
        <w:t xml:space="preserve"> This may take a long time, and there’s no way to stop it, so please be sure you have the time to wait before you start the macro. You can speed up your Excel by going to the Task Manager, right-clicking Excel, then going to Details, right-clicking, choosing Priority, and then choosing Real Time. Also, you can set all other running programs to Low priority. This does not do what it’s supposed to do, but it helps.</w:t>
      </w:r>
    </w:p>
    <w:p w:rsidR="00DE6C46" w:rsidRDefault="00DE6C46" w:rsidP="00DE6C46">
      <w:pPr>
        <w:pStyle w:val="BodyText"/>
      </w:pPr>
    </w:p>
    <w:p w:rsidR="00DE6C46" w:rsidRDefault="00DE6C46" w:rsidP="00DE6C46">
      <w:pPr>
        <w:pStyle w:val="BodyText"/>
      </w:pPr>
      <w:r>
        <w:rPr>
          <w:b/>
          <w:bCs/>
          <w:sz w:val="32"/>
        </w:rPr>
        <w:t>·</w:t>
      </w:r>
      <w:r>
        <w:t xml:space="preserve"> If the resulting number seems way too low, that’s because you’ve input asset rates of returns that are wildly optimistic. FYI: NOBODY has EVER averaged more than 9% over twenty years in the history of ever. So if your retirement plan looks like it has millions of dollars left over at age 100, and your simulation results are in the teens, then that’s your error. You input asset rates of returns over 8%, which also will not happen as an average for time frames over twenty years.</w:t>
      </w:r>
      <w:r w:rsidR="00614870">
        <w:t xml:space="preserve"> So just don’t do that, and then yes, the very low simulation results are NOT in error (you’re just used to seeing simulation results from other vendors that are in no way correlated to reality in the Real World).</w:t>
      </w:r>
    </w:p>
    <w:p w:rsidR="00C84CE0" w:rsidRDefault="00C84CE0" w:rsidP="009454B7">
      <w:pPr>
        <w:pStyle w:val="BodyText"/>
      </w:pPr>
    </w:p>
    <w:p w:rsidR="00E21E66" w:rsidRDefault="00E21E66" w:rsidP="009454B7">
      <w:pPr>
        <w:pStyle w:val="BodyText"/>
        <w:rPr>
          <w:snapToGrid w:val="0"/>
        </w:rPr>
      </w:pPr>
      <w:r>
        <w:rPr>
          <w:b/>
          <w:bCs/>
          <w:sz w:val="32"/>
        </w:rPr>
        <w:t>·</w:t>
      </w:r>
      <w:r>
        <w:rPr>
          <w:snapToGrid w:val="0"/>
        </w:rPr>
        <w:t xml:space="preserve"> Since the college planners’ simulators work with </w:t>
      </w:r>
      <w:r w:rsidR="006E6A74">
        <w:rPr>
          <w:snapToGrid w:val="0"/>
        </w:rPr>
        <w:t>six</w:t>
      </w:r>
      <w:r>
        <w:rPr>
          <w:snapToGrid w:val="0"/>
        </w:rPr>
        <w:t xml:space="preserve"> “plans” simultaneously, it will take </w:t>
      </w:r>
      <w:r w:rsidR="006E6A74">
        <w:rPr>
          <w:snapToGrid w:val="0"/>
        </w:rPr>
        <w:t>at least six</w:t>
      </w:r>
      <w:r>
        <w:rPr>
          <w:snapToGrid w:val="0"/>
        </w:rPr>
        <w:t xml:space="preserve"> times longer to run than the Financial Planner’s simulator. So </w:t>
      </w:r>
      <w:r w:rsidR="006E6A74">
        <w:rPr>
          <w:snapToGrid w:val="0"/>
        </w:rPr>
        <w:t>know that it will totally lock up your Excel, and somewhat lock up your computer for</w:t>
      </w:r>
      <w:r>
        <w:rPr>
          <w:snapToGrid w:val="0"/>
        </w:rPr>
        <w:t xml:space="preserve"> </w:t>
      </w:r>
      <w:r w:rsidR="00DA2931">
        <w:rPr>
          <w:snapToGrid w:val="0"/>
        </w:rPr>
        <w:t>more than</w:t>
      </w:r>
      <w:r>
        <w:rPr>
          <w:snapToGrid w:val="0"/>
        </w:rPr>
        <w:t xml:space="preserve"> an hour</w:t>
      </w:r>
      <w:r w:rsidR="006E6A74">
        <w:rPr>
          <w:snapToGrid w:val="0"/>
        </w:rPr>
        <w:t>, BEFORE, you run it!</w:t>
      </w:r>
      <w:r w:rsidR="00DA2931">
        <w:rPr>
          <w:snapToGrid w:val="0"/>
        </w:rPr>
        <w:t xml:space="preserve"> So don’t do that unless you plan to go to lunch after launch.</w:t>
      </w:r>
    </w:p>
    <w:p w:rsidR="00CB6D29" w:rsidRDefault="00CB6D29" w:rsidP="009454B7">
      <w:pPr>
        <w:pStyle w:val="BodyText"/>
        <w:rPr>
          <w:b/>
          <w:bCs/>
          <w:sz w:val="32"/>
        </w:rPr>
      </w:pPr>
    </w:p>
    <w:p w:rsidR="00E21E66" w:rsidRDefault="00CB6D29" w:rsidP="009454B7">
      <w:pPr>
        <w:pStyle w:val="BodyText"/>
        <w:rPr>
          <w:snapToGrid w:val="0"/>
        </w:rPr>
      </w:pPr>
      <w:r>
        <w:rPr>
          <w:b/>
          <w:bCs/>
          <w:sz w:val="32"/>
        </w:rPr>
        <w:t>·</w:t>
      </w:r>
      <w:r>
        <w:rPr>
          <w:snapToGrid w:val="0"/>
        </w:rPr>
        <w:t xml:space="preserve"> Running the Financial Planner’s simulators requires having the respective Cash Flow Projector open (because it iterates the </w:t>
      </w:r>
      <w:r w:rsidR="00DA2931">
        <w:rPr>
          <w:snapToGrid w:val="0"/>
        </w:rPr>
        <w:t>global inflation rate on cell C2</w:t>
      </w:r>
      <w:r>
        <w:rPr>
          <w:snapToGrid w:val="0"/>
        </w:rPr>
        <w:t xml:space="preserve"> of the </w:t>
      </w:r>
      <w:r w:rsidR="00DA2931" w:rsidRPr="00DA2931">
        <w:rPr>
          <w:i/>
          <w:snapToGrid w:val="0"/>
        </w:rPr>
        <w:t>Cash Flow P</w:t>
      </w:r>
      <w:r w:rsidRPr="00DA2931">
        <w:rPr>
          <w:i/>
          <w:snapToGrid w:val="0"/>
        </w:rPr>
        <w:t>rojection</w:t>
      </w:r>
      <w:r w:rsidR="00DA2931" w:rsidRPr="00DA2931">
        <w:rPr>
          <w:i/>
          <w:snapToGrid w:val="0"/>
        </w:rPr>
        <w:t>s</w:t>
      </w:r>
      <w:r>
        <w:rPr>
          <w:snapToGrid w:val="0"/>
        </w:rPr>
        <w:t xml:space="preserve"> sheet). So if you run the Current Financial Planner’s simulator, you’ll need to have the Current Cash Flow Projector open</w:t>
      </w:r>
      <w:r w:rsidR="00DA2931">
        <w:rPr>
          <w:snapToGrid w:val="0"/>
        </w:rPr>
        <w:t xml:space="preserve"> (or it will fail when it gets there)</w:t>
      </w:r>
      <w:r>
        <w:rPr>
          <w:snapToGrid w:val="0"/>
        </w:rPr>
        <w:t>.</w:t>
      </w:r>
    </w:p>
    <w:p w:rsidR="00CB6D29" w:rsidRDefault="00CB6D29" w:rsidP="009454B7">
      <w:pPr>
        <w:pStyle w:val="BodyText"/>
        <w:rPr>
          <w:b/>
          <w:bCs/>
          <w:sz w:val="32"/>
        </w:rPr>
      </w:pPr>
    </w:p>
    <w:p w:rsidR="00C84CE0" w:rsidRDefault="00C84CE0" w:rsidP="009454B7">
      <w:pPr>
        <w:pStyle w:val="BodyText"/>
        <w:rPr>
          <w:snapToGrid w:val="0"/>
        </w:rPr>
      </w:pPr>
      <w:r>
        <w:rPr>
          <w:b/>
          <w:bCs/>
          <w:sz w:val="32"/>
        </w:rPr>
        <w:t>·</w:t>
      </w:r>
      <w:r w:rsidR="00DA2931">
        <w:rPr>
          <w:snapToGrid w:val="0"/>
        </w:rPr>
        <w:t xml:space="preserve"> Rates of return input into all </w:t>
      </w:r>
      <w:r>
        <w:rPr>
          <w:snapToGrid w:val="0"/>
        </w:rPr>
        <w:t>manual override columns will override simulated rates in those years.</w:t>
      </w:r>
    </w:p>
    <w:p w:rsidR="00E46676" w:rsidRDefault="00E46676" w:rsidP="009454B7">
      <w:pPr>
        <w:pStyle w:val="BodyText"/>
        <w:rPr>
          <w:b/>
          <w:bCs/>
          <w:sz w:val="32"/>
        </w:rPr>
      </w:pPr>
    </w:p>
    <w:p w:rsidR="00E34202" w:rsidRDefault="00E46676" w:rsidP="009454B7">
      <w:pPr>
        <w:pStyle w:val="BodyText"/>
        <w:rPr>
          <w:snapToGrid w:val="0"/>
        </w:rPr>
      </w:pPr>
      <w:r>
        <w:rPr>
          <w:b/>
          <w:bCs/>
          <w:sz w:val="32"/>
        </w:rPr>
        <w:t>·</w:t>
      </w:r>
      <w:r>
        <w:rPr>
          <w:snapToGrid w:val="0"/>
        </w:rPr>
        <w:t xml:space="preserve"> When the Cash Flow Projector is selected as the source of income goals, the Monte Carlo simulation will iterate inflation on the income goals. </w:t>
      </w:r>
      <w:r w:rsidR="00E34202">
        <w:rPr>
          <w:snapToGrid w:val="0"/>
        </w:rPr>
        <w:t xml:space="preserve">It does this by iterating cell C2 on the </w:t>
      </w:r>
      <w:r w:rsidR="00E34202" w:rsidRPr="00E34202">
        <w:rPr>
          <w:i/>
          <w:snapToGrid w:val="0"/>
        </w:rPr>
        <w:t>Cash Flow Projections</w:t>
      </w:r>
      <w:r w:rsidR="00E34202">
        <w:rPr>
          <w:snapToGrid w:val="0"/>
        </w:rPr>
        <w:t xml:space="preserve"> sheet(s). So both Cash Flow Projectors need to be open when you run the Monte Carlo macro(s).</w:t>
      </w:r>
      <w:r w:rsidR="00DA2931">
        <w:rPr>
          <w:snapToGrid w:val="0"/>
        </w:rPr>
        <w:t xml:space="preserve"> To repeat again, all manual override inputs will still be used, because they supersede everything else input, and the simulation, in those years.</w:t>
      </w:r>
    </w:p>
    <w:p w:rsidR="00E34202" w:rsidRDefault="00E34202" w:rsidP="009454B7">
      <w:pPr>
        <w:pStyle w:val="BodyText"/>
        <w:rPr>
          <w:snapToGrid w:val="0"/>
        </w:rPr>
      </w:pPr>
    </w:p>
    <w:p w:rsidR="00C84CE0" w:rsidRDefault="00C84CE0" w:rsidP="009454B7">
      <w:pPr>
        <w:pStyle w:val="BodyText"/>
      </w:pPr>
      <w:r>
        <w:rPr>
          <w:b/>
          <w:bCs/>
          <w:sz w:val="32"/>
        </w:rPr>
        <w:t>·</w:t>
      </w:r>
      <w:r>
        <w:rPr>
          <w:snapToGrid w:val="0"/>
        </w:rPr>
        <w:t xml:space="preserve"> Y</w:t>
      </w:r>
      <w:r>
        <w:t>ou’ll need to keep the</w:t>
      </w:r>
      <w:r w:rsidR="001131B6">
        <w:t xml:space="preserve"> </w:t>
      </w:r>
      <w:r w:rsidR="00DA2931">
        <w:t xml:space="preserve">FP </w:t>
      </w:r>
      <w:r w:rsidR="001131B6">
        <w:t xml:space="preserve">Workbook </w:t>
      </w:r>
      <w:r>
        <w:t>unprotected so the macro can write the results to it. The same with the college planners.</w:t>
      </w:r>
      <w:r w:rsidR="00DA2931">
        <w:t xml:space="preserve"> This is because it inserts a new sheet, called </w:t>
      </w:r>
      <w:r w:rsidR="00DA2931" w:rsidRPr="00DA2931">
        <w:rPr>
          <w:i/>
        </w:rPr>
        <w:t>Scenario Analysis</w:t>
      </w:r>
      <w:r w:rsidR="00DA2931">
        <w:t>, which can’t happen if the Workbook is protected. Then you’ll need to delete it for the simulation to complete, which also needs an unprotected Workbook.</w:t>
      </w:r>
    </w:p>
    <w:p w:rsidR="00C84CE0" w:rsidRDefault="00C84CE0" w:rsidP="009454B7">
      <w:pPr>
        <w:pStyle w:val="BodyText"/>
      </w:pPr>
    </w:p>
    <w:p w:rsidR="00C84CE0" w:rsidRDefault="00C84CE0" w:rsidP="009454B7">
      <w:pPr>
        <w:pStyle w:val="BodyText"/>
      </w:pPr>
      <w:r>
        <w:rPr>
          <w:b/>
          <w:bCs/>
          <w:sz w:val="32"/>
        </w:rPr>
        <w:t>·</w:t>
      </w:r>
      <w:r>
        <w:t xml:space="preserve"> You can’t </w:t>
      </w:r>
      <w:r w:rsidR="00DA2931">
        <w:t>rename input</w:t>
      </w:r>
      <w:r>
        <w:t xml:space="preserve"> sheets </w:t>
      </w:r>
      <w:r w:rsidR="00DA2931">
        <w:t xml:space="preserve">or the </w:t>
      </w:r>
      <w:r>
        <w:t>macro sheet</w:t>
      </w:r>
      <w:r w:rsidR="00DA2931">
        <w:t xml:space="preserve"> because the macros go to exact sheet tab names</w:t>
      </w:r>
      <w:r>
        <w:t>.</w:t>
      </w:r>
      <w:r w:rsidR="00DA2931">
        <w:t xml:space="preserve"> So if it can’t find it for whatever reason, then it will fail.</w:t>
      </w:r>
    </w:p>
    <w:p w:rsidR="00305CC1" w:rsidRDefault="00305CC1" w:rsidP="009454B7">
      <w:pPr>
        <w:pStyle w:val="BodyText"/>
      </w:pPr>
    </w:p>
    <w:p w:rsidR="00305CC1" w:rsidRDefault="00305CC1" w:rsidP="009454B7">
      <w:pPr>
        <w:pStyle w:val="BodyText"/>
      </w:pPr>
      <w:r>
        <w:rPr>
          <w:b/>
          <w:bCs/>
          <w:sz w:val="32"/>
        </w:rPr>
        <w:t>·</w:t>
      </w:r>
      <w:r>
        <w:rPr>
          <w:snapToGrid w:val="0"/>
        </w:rPr>
        <w:t xml:space="preserve"> The results that display</w:t>
      </w:r>
      <w:r w:rsidR="00DA2931">
        <w:rPr>
          <w:snapToGrid w:val="0"/>
        </w:rPr>
        <w:t>,</w:t>
      </w:r>
      <w:r>
        <w:rPr>
          <w:snapToGrid w:val="0"/>
        </w:rPr>
        <w:t xml:space="preserve"> will be incorrect the next time you change an</w:t>
      </w:r>
      <w:r w:rsidR="00DA2931">
        <w:rPr>
          <w:snapToGrid w:val="0"/>
        </w:rPr>
        <w:t>y</w:t>
      </w:r>
      <w:r>
        <w:rPr>
          <w:snapToGrid w:val="0"/>
        </w:rPr>
        <w:t xml:space="preserve"> input</w:t>
      </w:r>
      <w:r w:rsidR="00DA2931">
        <w:rPr>
          <w:snapToGrid w:val="0"/>
        </w:rPr>
        <w:t>, other than a rate of return, tax, or inflation input</w:t>
      </w:r>
      <w:r>
        <w:rPr>
          <w:snapToGrid w:val="0"/>
        </w:rPr>
        <w:t xml:space="preserve">. These </w:t>
      </w:r>
      <w:r w:rsidR="009A4F4B">
        <w:rPr>
          <w:snapToGrid w:val="0"/>
        </w:rPr>
        <w:t>we</w:t>
      </w:r>
      <w:r>
        <w:rPr>
          <w:snapToGrid w:val="0"/>
        </w:rPr>
        <w:t xml:space="preserve">re the results from the last simulation, so </w:t>
      </w:r>
      <w:r w:rsidR="00DA2931">
        <w:rPr>
          <w:snapToGrid w:val="0"/>
        </w:rPr>
        <w:t xml:space="preserve">you may want to </w:t>
      </w:r>
      <w:r>
        <w:rPr>
          <w:snapToGrid w:val="0"/>
        </w:rPr>
        <w:t>delete them as soon as you change an</w:t>
      </w:r>
      <w:r w:rsidR="00DA2931">
        <w:rPr>
          <w:snapToGrid w:val="0"/>
        </w:rPr>
        <w:t xml:space="preserve"> important</w:t>
      </w:r>
      <w:r>
        <w:rPr>
          <w:snapToGrid w:val="0"/>
        </w:rPr>
        <w:t xml:space="preserve"> input (and delete all values that were there when you open up the program).</w:t>
      </w:r>
    </w:p>
    <w:p w:rsidR="00C84CE0" w:rsidRDefault="00C84CE0" w:rsidP="009454B7">
      <w:pPr>
        <w:pStyle w:val="BodyText"/>
      </w:pPr>
    </w:p>
    <w:p w:rsidR="00A90456" w:rsidRDefault="00C84CE0" w:rsidP="009454B7">
      <w:pPr>
        <w:pStyle w:val="HTMLPreformatted"/>
      </w:pPr>
      <w:r>
        <w:rPr>
          <w:rFonts w:ascii="Times New Roman" w:hAnsi="Times New Roman" w:cs="Times New Roman"/>
          <w:sz w:val="24"/>
        </w:rPr>
        <w:t xml:space="preserve">You can read </w:t>
      </w:r>
      <w:r w:rsidR="00DA2931">
        <w:rPr>
          <w:rFonts w:ascii="Times New Roman" w:hAnsi="Times New Roman" w:cs="Times New Roman"/>
          <w:sz w:val="24"/>
        </w:rPr>
        <w:t xml:space="preserve">much </w:t>
      </w:r>
      <w:r>
        <w:rPr>
          <w:rFonts w:ascii="Times New Roman" w:hAnsi="Times New Roman" w:cs="Times New Roman"/>
          <w:sz w:val="24"/>
        </w:rPr>
        <w:t xml:space="preserve">more about Monte Carlo </w:t>
      </w:r>
      <w:r w:rsidR="00082DB6">
        <w:rPr>
          <w:rFonts w:ascii="Times New Roman" w:hAnsi="Times New Roman" w:cs="Times New Roman"/>
          <w:sz w:val="24"/>
        </w:rPr>
        <w:t xml:space="preserve">simulations </w:t>
      </w:r>
      <w:r>
        <w:rPr>
          <w:rFonts w:ascii="Times New Roman" w:hAnsi="Times New Roman" w:cs="Times New Roman"/>
          <w:sz w:val="24"/>
        </w:rPr>
        <w:t xml:space="preserve">here: </w:t>
      </w:r>
      <w:hyperlink r:id="rId199" w:tooltip="http://www.toolsformoney.com/monte_carlo.htm" w:history="1">
        <w:r>
          <w:rPr>
            <w:rStyle w:val="Hyperlink"/>
            <w:rFonts w:ascii="Times New Roman" w:hAnsi="Times New Roman" w:cs="Times New Roman"/>
            <w:sz w:val="24"/>
          </w:rPr>
          <w:t>http://www.toolsformoney.com/monte_carlo.htm</w:t>
        </w:r>
      </w:hyperlink>
    </w:p>
    <w:p w:rsidR="00A90456" w:rsidRDefault="00A90456" w:rsidP="009454B7">
      <w:pPr>
        <w:pStyle w:val="HTMLPreformatted"/>
      </w:pPr>
    </w:p>
    <w:p w:rsidR="00A90456" w:rsidRDefault="00A90456" w:rsidP="009454B7">
      <w:pPr>
        <w:pStyle w:val="BodyText"/>
        <w:jc w:val="center"/>
        <w:rPr>
          <w:b/>
          <w:bCs/>
          <w:smallCaps/>
          <w:sz w:val="28"/>
        </w:rPr>
      </w:pPr>
      <w:r>
        <w:rPr>
          <w:b/>
          <w:bCs/>
          <w:smallCaps/>
          <w:sz w:val="28"/>
        </w:rPr>
        <w:t>Directions for Using the Life Insurance Needs Analysis Modules</w:t>
      </w:r>
    </w:p>
    <w:p w:rsidR="00CC4EB5" w:rsidRDefault="00CC4EB5" w:rsidP="009454B7">
      <w:pPr>
        <w:pStyle w:val="BodyText"/>
        <w:jc w:val="center"/>
        <w:rPr>
          <w:b/>
          <w:bCs/>
          <w:smallCaps/>
          <w:sz w:val="28"/>
        </w:rPr>
      </w:pPr>
    </w:p>
    <w:p w:rsidR="00B31A2E" w:rsidRDefault="00E67E12" w:rsidP="009454B7">
      <w:pPr>
        <w:pStyle w:val="BodyText"/>
      </w:pPr>
      <w:r>
        <w:t>First, please note that n</w:t>
      </w:r>
      <w:r w:rsidR="00B31A2E">
        <w:t xml:space="preserve">othing you do in any of the life insurance needs modules has any </w:t>
      </w:r>
      <w:r w:rsidR="003A2611">
        <w:t>effect</w:t>
      </w:r>
      <w:r w:rsidR="00B31A2E">
        <w:t xml:space="preserve"> on any of the other modules. Directions on how to make the financial plan account for a death are at the end of this section</w:t>
      </w:r>
      <w:r w:rsidR="008F74A0">
        <w:t xml:space="preserve"> (and is n a section above)</w:t>
      </w:r>
      <w:r w:rsidR="00B31A2E">
        <w:t>.</w:t>
      </w:r>
    </w:p>
    <w:p w:rsidR="00CC4EB5" w:rsidRDefault="00CC4EB5" w:rsidP="009454B7">
      <w:pPr>
        <w:pStyle w:val="BodyText"/>
      </w:pPr>
    </w:p>
    <w:p w:rsidR="00305201" w:rsidRDefault="00B31A2E" w:rsidP="009454B7">
      <w:pPr>
        <w:pStyle w:val="BodyText"/>
      </w:pPr>
      <w:r>
        <w:t>Start by opening the most important module, the need for the youngest to be insured for the death of the oldest in the</w:t>
      </w:r>
      <w:r w:rsidR="006C208F">
        <w:t xml:space="preserve"> Current version</w:t>
      </w:r>
      <w:r>
        <w:t xml:space="preserve">: </w:t>
      </w:r>
      <w:r w:rsidR="00092A9C" w:rsidRPr="00092A9C">
        <w:t>Current Life Insurance for Youngest.xlsx</w:t>
      </w:r>
      <w:r>
        <w:t xml:space="preserve">. This isn't always the case, but it is most of the time because the oldest is usually the main breadwinner. If this isn't the case, then </w:t>
      </w:r>
      <w:r w:rsidR="0094738C">
        <w:t xml:space="preserve">first </w:t>
      </w:r>
      <w:r>
        <w:t xml:space="preserve">open </w:t>
      </w:r>
      <w:r w:rsidRPr="00B31A2E">
        <w:t xml:space="preserve">Current Life Insurance for </w:t>
      </w:r>
      <w:r>
        <w:t>Olde</w:t>
      </w:r>
      <w:r w:rsidRPr="00B31A2E">
        <w:t>st.xlsx</w:t>
      </w:r>
      <w:r>
        <w:t>.</w:t>
      </w:r>
    </w:p>
    <w:p w:rsidR="00305201" w:rsidRDefault="00305201" w:rsidP="009454B7">
      <w:pPr>
        <w:pStyle w:val="BodyText"/>
      </w:pPr>
    </w:p>
    <w:p w:rsidR="004E0CE3" w:rsidRDefault="004E0CE3" w:rsidP="009454B7">
      <w:pPr>
        <w:jc w:val="both"/>
        <w:rPr>
          <w:sz w:val="24"/>
          <w:szCs w:val="24"/>
        </w:rPr>
      </w:pPr>
      <w:r w:rsidRPr="004E0CE3">
        <w:rPr>
          <w:sz w:val="24"/>
          <w:szCs w:val="24"/>
        </w:rPr>
        <w:t xml:space="preserve">The </w:t>
      </w:r>
      <w:r w:rsidR="00305201">
        <w:rPr>
          <w:sz w:val="24"/>
          <w:szCs w:val="24"/>
        </w:rPr>
        <w:t>module</w:t>
      </w:r>
      <w:r w:rsidRPr="004E0CE3">
        <w:rPr>
          <w:sz w:val="24"/>
          <w:szCs w:val="24"/>
        </w:rPr>
        <w:t xml:space="preserve"> will open up to the </w:t>
      </w:r>
      <w:r w:rsidRPr="00305201">
        <w:rPr>
          <w:i/>
          <w:sz w:val="24"/>
          <w:szCs w:val="24"/>
        </w:rPr>
        <w:t>Input</w:t>
      </w:r>
      <w:r w:rsidRPr="004E0CE3">
        <w:rPr>
          <w:sz w:val="24"/>
          <w:szCs w:val="24"/>
        </w:rPr>
        <w:t xml:space="preserve"> sheet. This is where you</w:t>
      </w:r>
      <w:r w:rsidR="004A4410">
        <w:rPr>
          <w:sz w:val="24"/>
          <w:szCs w:val="24"/>
        </w:rPr>
        <w:t>'ll</w:t>
      </w:r>
      <w:r w:rsidRPr="004E0CE3">
        <w:rPr>
          <w:sz w:val="24"/>
          <w:szCs w:val="24"/>
        </w:rPr>
        <w:t xml:space="preserve"> input most personal data. You can only input into green-shaded cells on this sheet. Input cells change from green to gray when non-zero input is entered.</w:t>
      </w:r>
      <w:r w:rsidR="00305201">
        <w:rPr>
          <w:sz w:val="24"/>
          <w:szCs w:val="24"/>
        </w:rPr>
        <w:t xml:space="preserve"> Rows up to 26 get their information from the Financial Planner module, so you can't do anything with them.</w:t>
      </w:r>
    </w:p>
    <w:p w:rsidR="00305201" w:rsidRDefault="00305201" w:rsidP="009454B7">
      <w:pPr>
        <w:jc w:val="both"/>
        <w:rPr>
          <w:sz w:val="24"/>
          <w:szCs w:val="24"/>
        </w:rPr>
      </w:pPr>
    </w:p>
    <w:p w:rsidR="004E0CE3" w:rsidRDefault="00305201" w:rsidP="009454B7">
      <w:pPr>
        <w:jc w:val="both"/>
        <w:rPr>
          <w:sz w:val="24"/>
          <w:szCs w:val="24"/>
        </w:rPr>
      </w:pPr>
      <w:r>
        <w:rPr>
          <w:sz w:val="24"/>
          <w:szCs w:val="24"/>
        </w:rPr>
        <w:t>Start by i</w:t>
      </w:r>
      <w:r w:rsidR="004E0CE3" w:rsidRPr="004E0CE3">
        <w:rPr>
          <w:sz w:val="24"/>
          <w:szCs w:val="24"/>
        </w:rPr>
        <w:t>nput</w:t>
      </w:r>
      <w:r>
        <w:rPr>
          <w:sz w:val="24"/>
          <w:szCs w:val="24"/>
        </w:rPr>
        <w:t>ting</w:t>
      </w:r>
      <w:r w:rsidR="004E0CE3" w:rsidRPr="004E0CE3">
        <w:rPr>
          <w:sz w:val="24"/>
          <w:szCs w:val="24"/>
        </w:rPr>
        <w:t xml:space="preserve"> final expenses into the input area starting in cell B1</w:t>
      </w:r>
      <w:r>
        <w:rPr>
          <w:sz w:val="24"/>
          <w:szCs w:val="24"/>
        </w:rPr>
        <w:t>01</w:t>
      </w:r>
      <w:r w:rsidR="004E0CE3" w:rsidRPr="004E0CE3">
        <w:rPr>
          <w:sz w:val="24"/>
          <w:szCs w:val="24"/>
        </w:rPr>
        <w:t>.</w:t>
      </w:r>
      <w:r>
        <w:rPr>
          <w:sz w:val="24"/>
          <w:szCs w:val="24"/>
        </w:rPr>
        <w:t xml:space="preserve"> Complete all inputs up to B115. Then the total displays in B116, and flows to cell B30 (which cannot be changed).</w:t>
      </w:r>
      <w:r w:rsidR="00A0013F">
        <w:rPr>
          <w:sz w:val="24"/>
          <w:szCs w:val="24"/>
        </w:rPr>
        <w:t xml:space="preserve"> </w:t>
      </w:r>
      <w:r w:rsidR="004E0CE3" w:rsidRPr="004E0CE3">
        <w:rPr>
          <w:sz w:val="24"/>
          <w:szCs w:val="24"/>
        </w:rPr>
        <w:t>If it's not what you want, use the Miscellaneous input field (cell B1</w:t>
      </w:r>
      <w:r w:rsidR="00A0013F">
        <w:rPr>
          <w:sz w:val="24"/>
          <w:szCs w:val="24"/>
        </w:rPr>
        <w:t>10</w:t>
      </w:r>
      <w:r w:rsidR="004E0CE3" w:rsidRPr="004E0CE3">
        <w:rPr>
          <w:sz w:val="24"/>
          <w:szCs w:val="24"/>
        </w:rPr>
        <w:t xml:space="preserve">) to tweak </w:t>
      </w:r>
      <w:r w:rsidR="00C95137">
        <w:rPr>
          <w:sz w:val="24"/>
          <w:szCs w:val="24"/>
        </w:rPr>
        <w:t xml:space="preserve">it </w:t>
      </w:r>
      <w:r w:rsidR="004E0CE3" w:rsidRPr="004E0CE3">
        <w:rPr>
          <w:sz w:val="24"/>
          <w:szCs w:val="24"/>
        </w:rPr>
        <w:t>until the final number is what you want.</w:t>
      </w:r>
    </w:p>
    <w:p w:rsidR="00A0013F" w:rsidRPr="004E0CE3" w:rsidRDefault="00A0013F" w:rsidP="009454B7">
      <w:pPr>
        <w:jc w:val="both"/>
        <w:rPr>
          <w:sz w:val="24"/>
          <w:szCs w:val="24"/>
        </w:rPr>
      </w:pPr>
    </w:p>
    <w:p w:rsidR="004E0CE3" w:rsidRDefault="00A0013F" w:rsidP="009454B7">
      <w:pPr>
        <w:jc w:val="both"/>
        <w:rPr>
          <w:sz w:val="24"/>
          <w:szCs w:val="24"/>
        </w:rPr>
      </w:pPr>
      <w:r>
        <w:rPr>
          <w:sz w:val="24"/>
          <w:szCs w:val="24"/>
        </w:rPr>
        <w:t>Next, e</w:t>
      </w:r>
      <w:r w:rsidR="004E0CE3" w:rsidRPr="004E0CE3">
        <w:rPr>
          <w:sz w:val="24"/>
          <w:szCs w:val="24"/>
        </w:rPr>
        <w:t>nter the lump sums you want the life insurance proceeds to pay for upon death into cells B2</w:t>
      </w:r>
      <w:r>
        <w:rPr>
          <w:sz w:val="24"/>
          <w:szCs w:val="24"/>
        </w:rPr>
        <w:t>6</w:t>
      </w:r>
      <w:r w:rsidR="004E0CE3" w:rsidRPr="004E0CE3">
        <w:rPr>
          <w:sz w:val="24"/>
          <w:szCs w:val="24"/>
        </w:rPr>
        <w:t xml:space="preserve"> - B3</w:t>
      </w:r>
      <w:r>
        <w:rPr>
          <w:sz w:val="24"/>
          <w:szCs w:val="24"/>
        </w:rPr>
        <w:t>0</w:t>
      </w:r>
      <w:r w:rsidR="004E0CE3" w:rsidRPr="004E0CE3">
        <w:rPr>
          <w:sz w:val="24"/>
          <w:szCs w:val="24"/>
        </w:rPr>
        <w:t>.</w:t>
      </w:r>
      <w:r>
        <w:rPr>
          <w:sz w:val="24"/>
          <w:szCs w:val="24"/>
        </w:rPr>
        <w:t xml:space="preserve"> These inputs are lump sum funding needs that will occur if the oldest client passes away today. </w:t>
      </w:r>
      <w:r w:rsidRPr="004E0CE3">
        <w:rPr>
          <w:sz w:val="24"/>
          <w:szCs w:val="24"/>
        </w:rPr>
        <w:t>B2</w:t>
      </w:r>
      <w:r>
        <w:rPr>
          <w:sz w:val="24"/>
          <w:szCs w:val="24"/>
        </w:rPr>
        <w:t>6</w:t>
      </w:r>
      <w:r w:rsidRPr="004E0CE3">
        <w:rPr>
          <w:sz w:val="24"/>
          <w:szCs w:val="24"/>
        </w:rPr>
        <w:t xml:space="preserve"> - B3</w:t>
      </w:r>
      <w:r>
        <w:rPr>
          <w:sz w:val="24"/>
          <w:szCs w:val="24"/>
        </w:rPr>
        <w:t>0 are different than the ones below, because they don't stem from anything that was input into the plan.</w:t>
      </w:r>
    </w:p>
    <w:p w:rsidR="00A0013F" w:rsidRDefault="00A0013F" w:rsidP="009454B7">
      <w:pPr>
        <w:jc w:val="both"/>
        <w:rPr>
          <w:sz w:val="24"/>
          <w:szCs w:val="24"/>
        </w:rPr>
      </w:pPr>
    </w:p>
    <w:p w:rsidR="006358B5" w:rsidRDefault="00A0013F" w:rsidP="009454B7">
      <w:pPr>
        <w:jc w:val="both"/>
        <w:rPr>
          <w:sz w:val="24"/>
          <w:szCs w:val="24"/>
        </w:rPr>
      </w:pPr>
      <w:r>
        <w:rPr>
          <w:sz w:val="24"/>
          <w:szCs w:val="24"/>
        </w:rPr>
        <w:t xml:space="preserve">B26: This is how much money you </w:t>
      </w:r>
      <w:r w:rsidR="00870219">
        <w:rPr>
          <w:sz w:val="24"/>
          <w:szCs w:val="24"/>
        </w:rPr>
        <w:t xml:space="preserve">want </w:t>
      </w:r>
      <w:r>
        <w:rPr>
          <w:sz w:val="24"/>
          <w:szCs w:val="24"/>
        </w:rPr>
        <w:t xml:space="preserve">the survivor to have as cash reserves, after all other funding needs (AKA capital needs) have been met. </w:t>
      </w:r>
      <w:r w:rsidR="00870219">
        <w:rPr>
          <w:sz w:val="24"/>
          <w:szCs w:val="24"/>
        </w:rPr>
        <w:t>So after everything is paid for, this is how much "cash in the bank" will be left</w:t>
      </w:r>
      <w:r w:rsidR="00C95137">
        <w:rPr>
          <w:sz w:val="24"/>
          <w:szCs w:val="24"/>
        </w:rPr>
        <w:t xml:space="preserve"> over</w:t>
      </w:r>
      <w:r w:rsidR="00870219">
        <w:rPr>
          <w:sz w:val="24"/>
          <w:szCs w:val="24"/>
        </w:rPr>
        <w:t>.</w:t>
      </w:r>
    </w:p>
    <w:p w:rsidR="006358B5" w:rsidRDefault="006358B5" w:rsidP="009454B7">
      <w:pPr>
        <w:jc w:val="both"/>
        <w:rPr>
          <w:sz w:val="24"/>
          <w:szCs w:val="24"/>
        </w:rPr>
      </w:pPr>
    </w:p>
    <w:p w:rsidR="006358B5" w:rsidRDefault="00184D06" w:rsidP="009454B7">
      <w:pPr>
        <w:jc w:val="both"/>
        <w:rPr>
          <w:sz w:val="24"/>
          <w:szCs w:val="24"/>
        </w:rPr>
      </w:pPr>
      <w:r>
        <w:rPr>
          <w:sz w:val="24"/>
          <w:szCs w:val="24"/>
        </w:rPr>
        <w:t xml:space="preserve">After inputting into B26, input an annual rate of change into D26. This will make this amount change </w:t>
      </w:r>
      <w:r w:rsidR="00E018EA">
        <w:rPr>
          <w:sz w:val="24"/>
          <w:szCs w:val="24"/>
        </w:rPr>
        <w:t xml:space="preserve">annually </w:t>
      </w:r>
      <w:r w:rsidR="00B3701C">
        <w:rPr>
          <w:sz w:val="24"/>
          <w:szCs w:val="24"/>
        </w:rPr>
        <w:t xml:space="preserve">by the amount input. </w:t>
      </w:r>
      <w:r w:rsidR="006358B5">
        <w:rPr>
          <w:sz w:val="24"/>
          <w:szCs w:val="24"/>
        </w:rPr>
        <w:t xml:space="preserve">This is used for calculating the future needs for life insurance, which are calculated on the </w:t>
      </w:r>
      <w:r w:rsidR="006358B5" w:rsidRPr="006358B5">
        <w:rPr>
          <w:i/>
          <w:sz w:val="24"/>
          <w:szCs w:val="24"/>
        </w:rPr>
        <w:t>Lump Sum Projectors</w:t>
      </w:r>
      <w:r w:rsidR="006358B5">
        <w:rPr>
          <w:sz w:val="24"/>
          <w:szCs w:val="24"/>
        </w:rPr>
        <w:t xml:space="preserve"> sheet, and are all summed up </w:t>
      </w:r>
      <w:r w:rsidR="00E018EA">
        <w:rPr>
          <w:sz w:val="24"/>
          <w:szCs w:val="24"/>
        </w:rPr>
        <w:t xml:space="preserve">and the bottom lines presented </w:t>
      </w:r>
      <w:r w:rsidR="006358B5">
        <w:rPr>
          <w:sz w:val="24"/>
          <w:szCs w:val="24"/>
        </w:rPr>
        <w:t xml:space="preserve">on the </w:t>
      </w:r>
      <w:r w:rsidR="006358B5" w:rsidRPr="006358B5">
        <w:rPr>
          <w:i/>
          <w:sz w:val="24"/>
          <w:szCs w:val="24"/>
        </w:rPr>
        <w:t>Future Needs</w:t>
      </w:r>
      <w:r w:rsidR="006358B5">
        <w:rPr>
          <w:sz w:val="24"/>
          <w:szCs w:val="24"/>
        </w:rPr>
        <w:t xml:space="preserve"> sheet. </w:t>
      </w:r>
    </w:p>
    <w:p w:rsidR="006358B5" w:rsidRDefault="006358B5" w:rsidP="009454B7">
      <w:pPr>
        <w:jc w:val="both"/>
        <w:rPr>
          <w:sz w:val="24"/>
          <w:szCs w:val="24"/>
        </w:rPr>
      </w:pPr>
    </w:p>
    <w:p w:rsidR="00E018EA" w:rsidRDefault="00B3701C" w:rsidP="009454B7">
      <w:pPr>
        <w:jc w:val="both"/>
        <w:rPr>
          <w:sz w:val="24"/>
          <w:szCs w:val="24"/>
        </w:rPr>
      </w:pPr>
      <w:r>
        <w:rPr>
          <w:sz w:val="24"/>
          <w:szCs w:val="24"/>
        </w:rPr>
        <w:t xml:space="preserve">The valid range </w:t>
      </w:r>
      <w:r w:rsidR="00E018EA">
        <w:rPr>
          <w:sz w:val="24"/>
          <w:szCs w:val="24"/>
        </w:rPr>
        <w:t xml:space="preserve">of change </w:t>
      </w:r>
      <w:r>
        <w:rPr>
          <w:sz w:val="24"/>
          <w:szCs w:val="24"/>
        </w:rPr>
        <w:t>is from -30% to 30% per year.</w:t>
      </w:r>
      <w:r w:rsidR="00E018EA">
        <w:rPr>
          <w:sz w:val="24"/>
          <w:szCs w:val="24"/>
        </w:rPr>
        <w:t xml:space="preserve"> </w:t>
      </w:r>
      <w:r w:rsidR="00E64D24">
        <w:rPr>
          <w:sz w:val="24"/>
          <w:szCs w:val="24"/>
        </w:rPr>
        <w:t xml:space="preserve">This is accounted for starting in cell </w:t>
      </w:r>
      <w:r w:rsidR="00184D06">
        <w:rPr>
          <w:sz w:val="24"/>
          <w:szCs w:val="24"/>
        </w:rPr>
        <w:t xml:space="preserve">W6 on the </w:t>
      </w:r>
      <w:r w:rsidR="00184D06" w:rsidRPr="00184D06">
        <w:rPr>
          <w:i/>
          <w:sz w:val="24"/>
          <w:szCs w:val="24"/>
        </w:rPr>
        <w:t>Lump Sum Projectors</w:t>
      </w:r>
      <w:r w:rsidR="00184D06">
        <w:rPr>
          <w:sz w:val="24"/>
          <w:szCs w:val="24"/>
        </w:rPr>
        <w:t xml:space="preserve"> sheet. </w:t>
      </w:r>
      <w:r w:rsidR="002C3914">
        <w:rPr>
          <w:sz w:val="24"/>
          <w:szCs w:val="24"/>
        </w:rPr>
        <w:t>If you want to change any of the annual amounts, just use the cell in column X in the same row. The number actually used by the program in that year will display in column Y in the same row.</w:t>
      </w:r>
      <w:r w:rsidR="00E018EA">
        <w:rPr>
          <w:sz w:val="24"/>
          <w:szCs w:val="24"/>
        </w:rPr>
        <w:t xml:space="preserve"> The same text applies for these other three inputs, and then the rest of the inputs only activate after you choose manual mode</w:t>
      </w:r>
      <w:r w:rsidR="0004187B">
        <w:rPr>
          <w:sz w:val="24"/>
          <w:szCs w:val="24"/>
        </w:rPr>
        <w:t xml:space="preserve"> in the same row</w:t>
      </w:r>
      <w:r w:rsidR="00E018EA">
        <w:rPr>
          <w:sz w:val="24"/>
          <w:szCs w:val="24"/>
        </w:rPr>
        <w:t>.</w:t>
      </w:r>
    </w:p>
    <w:p w:rsidR="00870219" w:rsidRDefault="00870219" w:rsidP="009454B7">
      <w:pPr>
        <w:jc w:val="both"/>
        <w:rPr>
          <w:sz w:val="24"/>
          <w:szCs w:val="24"/>
        </w:rPr>
      </w:pPr>
    </w:p>
    <w:p w:rsidR="00870219" w:rsidRDefault="00870219" w:rsidP="009454B7">
      <w:pPr>
        <w:jc w:val="both"/>
        <w:rPr>
          <w:sz w:val="24"/>
          <w:szCs w:val="24"/>
        </w:rPr>
      </w:pPr>
      <w:r>
        <w:rPr>
          <w:sz w:val="24"/>
          <w:szCs w:val="24"/>
        </w:rPr>
        <w:t>B27: This is how much money is estimated will go towards paying estimated estate taxes that will be due on April</w:t>
      </w:r>
      <w:r w:rsidR="002706B9">
        <w:rPr>
          <w:sz w:val="24"/>
          <w:szCs w:val="24"/>
        </w:rPr>
        <w:t>'</w:t>
      </w:r>
      <w:r>
        <w:rPr>
          <w:sz w:val="24"/>
          <w:szCs w:val="24"/>
        </w:rPr>
        <w:t xml:space="preserve">s tax day in the following year. Here's a page that explains what all that is about in a nutshell: </w:t>
      </w:r>
      <w:hyperlink r:id="rId200" w:tooltip="http://www.toolsformoney.com/estate_planning_software.htm" w:history="1">
        <w:r w:rsidR="003C35A5" w:rsidRPr="003C35A5">
          <w:rPr>
            <w:rStyle w:val="Hyperlink"/>
            <w:sz w:val="24"/>
            <w:szCs w:val="24"/>
          </w:rPr>
          <w:t>http://www.toolsformoney.com/estate_planning_software.htm</w:t>
        </w:r>
      </w:hyperlink>
      <w:r w:rsidR="003C35A5">
        <w:rPr>
          <w:sz w:val="24"/>
          <w:szCs w:val="24"/>
        </w:rPr>
        <w:t xml:space="preserve">  Here's the simplified bottom line: </w:t>
      </w:r>
      <w:r w:rsidR="002706B9">
        <w:rPr>
          <w:sz w:val="24"/>
          <w:szCs w:val="24"/>
        </w:rPr>
        <w:t>W</w:t>
      </w:r>
      <w:r w:rsidR="003C35A5">
        <w:rPr>
          <w:sz w:val="24"/>
          <w:szCs w:val="24"/>
        </w:rPr>
        <w:t>hen the first of a married couple passes, most everything usually goes to the surviving spouse, and no estate taxes are due.</w:t>
      </w:r>
      <w:r w:rsidR="002D18C0">
        <w:rPr>
          <w:sz w:val="24"/>
          <w:szCs w:val="24"/>
        </w:rPr>
        <w:t xml:space="preserve"> So in the vast majority of cases</w:t>
      </w:r>
      <w:r w:rsidR="008F74A0">
        <w:rPr>
          <w:sz w:val="24"/>
          <w:szCs w:val="24"/>
        </w:rPr>
        <w:t xml:space="preserve"> (because few people have estates over $10,000,000)</w:t>
      </w:r>
      <w:r w:rsidR="002D18C0">
        <w:rPr>
          <w:sz w:val="24"/>
          <w:szCs w:val="24"/>
        </w:rPr>
        <w:t>, nothing will be input into B27.</w:t>
      </w:r>
    </w:p>
    <w:p w:rsidR="002D18C0" w:rsidRDefault="002D18C0" w:rsidP="009454B7">
      <w:pPr>
        <w:jc w:val="both"/>
        <w:rPr>
          <w:sz w:val="24"/>
          <w:szCs w:val="24"/>
        </w:rPr>
      </w:pPr>
    </w:p>
    <w:p w:rsidR="002D18C0" w:rsidRDefault="00216DF2" w:rsidP="009454B7">
      <w:pPr>
        <w:jc w:val="both"/>
        <w:rPr>
          <w:sz w:val="24"/>
          <w:szCs w:val="24"/>
        </w:rPr>
      </w:pPr>
      <w:r>
        <w:rPr>
          <w:sz w:val="24"/>
          <w:szCs w:val="24"/>
        </w:rPr>
        <w:t>B28: If it's desired to give money away upon passing, then this is where you'd input that. So after everything else in the plan is funded, including B26, this is how much would be available to give to charities and the like.</w:t>
      </w:r>
    </w:p>
    <w:p w:rsidR="00216DF2" w:rsidRDefault="00216DF2" w:rsidP="009454B7">
      <w:pPr>
        <w:jc w:val="both"/>
        <w:rPr>
          <w:sz w:val="24"/>
          <w:szCs w:val="24"/>
        </w:rPr>
      </w:pPr>
    </w:p>
    <w:p w:rsidR="00216DF2" w:rsidRDefault="00216DF2" w:rsidP="009454B7">
      <w:pPr>
        <w:jc w:val="both"/>
        <w:rPr>
          <w:sz w:val="24"/>
          <w:szCs w:val="24"/>
        </w:rPr>
      </w:pPr>
      <w:r>
        <w:rPr>
          <w:sz w:val="24"/>
          <w:szCs w:val="24"/>
        </w:rPr>
        <w:t xml:space="preserve">B29: </w:t>
      </w:r>
      <w:r w:rsidR="00907760">
        <w:rPr>
          <w:sz w:val="24"/>
          <w:szCs w:val="24"/>
        </w:rPr>
        <w:t>This is similar to B26, but these immediate cash needs, after B26 has been funded, goes to paying for things that would need to be purchased immediately after the funeral. An example would be buy</w:t>
      </w:r>
      <w:r w:rsidR="002E7355">
        <w:rPr>
          <w:sz w:val="24"/>
          <w:szCs w:val="24"/>
        </w:rPr>
        <w:t>ing</w:t>
      </w:r>
      <w:r w:rsidR="00907760">
        <w:rPr>
          <w:sz w:val="24"/>
          <w:szCs w:val="24"/>
        </w:rPr>
        <w:t xml:space="preserve"> a child a car so they can taxi themselves around.</w:t>
      </w:r>
    </w:p>
    <w:p w:rsidR="00907760" w:rsidRDefault="00907760" w:rsidP="009454B7">
      <w:pPr>
        <w:jc w:val="both"/>
        <w:rPr>
          <w:sz w:val="24"/>
          <w:szCs w:val="24"/>
        </w:rPr>
      </w:pPr>
    </w:p>
    <w:p w:rsidR="00D27C93" w:rsidRDefault="00D27C93" w:rsidP="009454B7">
      <w:pPr>
        <w:jc w:val="both"/>
        <w:rPr>
          <w:sz w:val="24"/>
          <w:szCs w:val="24"/>
        </w:rPr>
      </w:pPr>
      <w:r>
        <w:rPr>
          <w:sz w:val="24"/>
          <w:szCs w:val="24"/>
        </w:rPr>
        <w:t xml:space="preserve">The next two inputs are for paying the two major debt categories people usually have – the </w:t>
      </w:r>
      <w:r w:rsidR="00C13BC3">
        <w:rPr>
          <w:sz w:val="24"/>
          <w:szCs w:val="24"/>
        </w:rPr>
        <w:t xml:space="preserve">ONE </w:t>
      </w:r>
      <w:r>
        <w:rPr>
          <w:sz w:val="24"/>
          <w:szCs w:val="24"/>
        </w:rPr>
        <w:t>primary mortgage and then everything else.</w:t>
      </w:r>
      <w:r w:rsidR="00E64D24">
        <w:rPr>
          <w:sz w:val="24"/>
          <w:szCs w:val="24"/>
        </w:rPr>
        <w:t xml:space="preserve"> This is also the start of the input areas that have additional controls, so you can either use numbers generated from within the plan, or you can bypass all of that, and input amounts manually.</w:t>
      </w:r>
    </w:p>
    <w:p w:rsidR="00D27C93" w:rsidRDefault="00D27C93" w:rsidP="009454B7">
      <w:pPr>
        <w:jc w:val="both"/>
        <w:rPr>
          <w:sz w:val="24"/>
          <w:szCs w:val="24"/>
        </w:rPr>
      </w:pPr>
    </w:p>
    <w:p w:rsidR="00907760" w:rsidRDefault="00907760" w:rsidP="009454B7">
      <w:pPr>
        <w:jc w:val="both"/>
        <w:rPr>
          <w:sz w:val="24"/>
          <w:szCs w:val="24"/>
        </w:rPr>
      </w:pPr>
      <w:r>
        <w:rPr>
          <w:sz w:val="24"/>
          <w:szCs w:val="24"/>
        </w:rPr>
        <w:t>B3</w:t>
      </w:r>
      <w:r w:rsidR="00D27C93">
        <w:rPr>
          <w:sz w:val="24"/>
          <w:szCs w:val="24"/>
        </w:rPr>
        <w:t>1</w:t>
      </w:r>
      <w:r>
        <w:rPr>
          <w:sz w:val="24"/>
          <w:szCs w:val="24"/>
        </w:rPr>
        <w:t xml:space="preserve">: </w:t>
      </w:r>
      <w:r w:rsidR="00E64D24">
        <w:rPr>
          <w:sz w:val="24"/>
          <w:szCs w:val="24"/>
        </w:rPr>
        <w:t xml:space="preserve">This is to account for funds needed to pay off the ONE primary mortgage. First choose if you want to input this value manually, or use automatic mode, in cell D31. </w:t>
      </w:r>
    </w:p>
    <w:p w:rsidR="00E64D24" w:rsidRDefault="00E64D24" w:rsidP="009454B7">
      <w:pPr>
        <w:jc w:val="both"/>
        <w:rPr>
          <w:sz w:val="24"/>
          <w:szCs w:val="24"/>
        </w:rPr>
      </w:pPr>
    </w:p>
    <w:p w:rsidR="007A0A4D" w:rsidRDefault="00E64D24" w:rsidP="009454B7">
      <w:pPr>
        <w:jc w:val="both"/>
        <w:rPr>
          <w:sz w:val="24"/>
          <w:szCs w:val="24"/>
        </w:rPr>
      </w:pPr>
      <w:r>
        <w:rPr>
          <w:sz w:val="24"/>
          <w:szCs w:val="24"/>
        </w:rPr>
        <w:t xml:space="preserve">Manual mode: Choose Manual </w:t>
      </w:r>
      <w:r w:rsidR="007A0A4D">
        <w:rPr>
          <w:sz w:val="24"/>
          <w:szCs w:val="24"/>
        </w:rPr>
        <w:t xml:space="preserve">mode </w:t>
      </w:r>
      <w:r>
        <w:rPr>
          <w:sz w:val="24"/>
          <w:szCs w:val="24"/>
        </w:rPr>
        <w:t xml:space="preserve">via the drop-down menu in cell D31. Now the amount </w:t>
      </w:r>
      <w:r w:rsidR="00711193">
        <w:rPr>
          <w:sz w:val="24"/>
          <w:szCs w:val="24"/>
        </w:rPr>
        <w:t xml:space="preserve">manually </w:t>
      </w:r>
      <w:r>
        <w:rPr>
          <w:sz w:val="24"/>
          <w:szCs w:val="24"/>
        </w:rPr>
        <w:t xml:space="preserve">input into cell B31 will be used as </w:t>
      </w:r>
      <w:r w:rsidR="00EA23E6">
        <w:rPr>
          <w:sz w:val="24"/>
          <w:szCs w:val="24"/>
        </w:rPr>
        <w:t>the</w:t>
      </w:r>
      <w:r>
        <w:rPr>
          <w:sz w:val="24"/>
          <w:szCs w:val="24"/>
        </w:rPr>
        <w:t xml:space="preserve"> lump sum need</w:t>
      </w:r>
      <w:r w:rsidR="00EA23E6">
        <w:rPr>
          <w:sz w:val="24"/>
          <w:szCs w:val="24"/>
        </w:rPr>
        <w:t xml:space="preserve"> in the current year</w:t>
      </w:r>
      <w:r>
        <w:rPr>
          <w:sz w:val="24"/>
          <w:szCs w:val="24"/>
        </w:rPr>
        <w:t>. When doing this, two more control inputs become active in ce</w:t>
      </w:r>
      <w:r w:rsidR="007A0A4D">
        <w:rPr>
          <w:sz w:val="24"/>
          <w:szCs w:val="24"/>
        </w:rPr>
        <w:t>lls F31 and H31.</w:t>
      </w:r>
    </w:p>
    <w:p w:rsidR="007A0A4D" w:rsidRDefault="007A0A4D" w:rsidP="009454B7">
      <w:pPr>
        <w:jc w:val="both"/>
        <w:rPr>
          <w:sz w:val="24"/>
          <w:szCs w:val="24"/>
        </w:rPr>
      </w:pPr>
    </w:p>
    <w:p w:rsidR="00711193" w:rsidRDefault="00E64D24" w:rsidP="009454B7">
      <w:pPr>
        <w:jc w:val="both"/>
        <w:rPr>
          <w:sz w:val="24"/>
          <w:szCs w:val="24"/>
        </w:rPr>
      </w:pPr>
      <w:r>
        <w:rPr>
          <w:sz w:val="24"/>
          <w:szCs w:val="24"/>
        </w:rPr>
        <w:t xml:space="preserve">F31 is where you can input an annual change in this manually-inputted amount. So if you start with a current need of $100,000 and then input -1%, this need will decline by 1% annually. This is accounted for </w:t>
      </w:r>
      <w:r w:rsidR="00EA23E6">
        <w:rPr>
          <w:sz w:val="24"/>
          <w:szCs w:val="24"/>
        </w:rPr>
        <w:t xml:space="preserve">in column S of the </w:t>
      </w:r>
      <w:r w:rsidR="00EA23E6" w:rsidRPr="00184D06">
        <w:rPr>
          <w:i/>
          <w:sz w:val="24"/>
          <w:szCs w:val="24"/>
        </w:rPr>
        <w:t>Lump Sum Projectors</w:t>
      </w:r>
      <w:r w:rsidR="00711193">
        <w:rPr>
          <w:sz w:val="24"/>
          <w:szCs w:val="24"/>
        </w:rPr>
        <w:t xml:space="preserve"> sheet.</w:t>
      </w:r>
    </w:p>
    <w:p w:rsidR="00711193" w:rsidRDefault="00711193" w:rsidP="009454B7">
      <w:pPr>
        <w:jc w:val="both"/>
        <w:rPr>
          <w:sz w:val="24"/>
          <w:szCs w:val="24"/>
        </w:rPr>
      </w:pPr>
    </w:p>
    <w:p w:rsidR="00E64D24" w:rsidRDefault="00EB5C7D" w:rsidP="009454B7">
      <w:pPr>
        <w:jc w:val="both"/>
        <w:rPr>
          <w:sz w:val="24"/>
          <w:szCs w:val="24"/>
        </w:rPr>
      </w:pPr>
      <w:r>
        <w:rPr>
          <w:sz w:val="24"/>
          <w:szCs w:val="24"/>
        </w:rPr>
        <w:t xml:space="preserve">H31 is where you tell the program when this need will end. It's normal to not use this input, but it's there if you want to use it. Input </w:t>
      </w:r>
      <w:r w:rsidR="00711193">
        <w:rPr>
          <w:sz w:val="24"/>
          <w:szCs w:val="24"/>
        </w:rPr>
        <w:t>3</w:t>
      </w:r>
      <w:r>
        <w:rPr>
          <w:sz w:val="24"/>
          <w:szCs w:val="24"/>
        </w:rPr>
        <w:t xml:space="preserve">0 if you don't know what to do, and this need will be added to the lumps sums needed to be funded by life insurance for the next </w:t>
      </w:r>
      <w:r w:rsidR="00711193">
        <w:rPr>
          <w:sz w:val="24"/>
          <w:szCs w:val="24"/>
        </w:rPr>
        <w:t>3</w:t>
      </w:r>
      <w:r>
        <w:rPr>
          <w:sz w:val="24"/>
          <w:szCs w:val="24"/>
        </w:rPr>
        <w:t>0 years.</w:t>
      </w:r>
      <w:r w:rsidR="007E2F8F">
        <w:rPr>
          <w:sz w:val="24"/>
          <w:szCs w:val="24"/>
        </w:rPr>
        <w:t xml:space="preserve"> The same text applies to all of the other inputs </w:t>
      </w:r>
      <w:r w:rsidR="007A0A4D">
        <w:rPr>
          <w:sz w:val="24"/>
          <w:szCs w:val="24"/>
        </w:rPr>
        <w:t xml:space="preserve">when using </w:t>
      </w:r>
      <w:r w:rsidR="007E2F8F">
        <w:rPr>
          <w:sz w:val="24"/>
          <w:szCs w:val="24"/>
        </w:rPr>
        <w:t>in manual mode.</w:t>
      </w:r>
    </w:p>
    <w:p w:rsidR="007E2F8F" w:rsidRDefault="007E2F8F" w:rsidP="009454B7">
      <w:pPr>
        <w:jc w:val="both"/>
        <w:rPr>
          <w:sz w:val="24"/>
          <w:szCs w:val="24"/>
        </w:rPr>
      </w:pPr>
    </w:p>
    <w:p w:rsidR="00711193" w:rsidRDefault="007E2F8F" w:rsidP="009454B7">
      <w:pPr>
        <w:jc w:val="both"/>
        <w:rPr>
          <w:sz w:val="24"/>
          <w:szCs w:val="24"/>
        </w:rPr>
      </w:pPr>
      <w:r>
        <w:rPr>
          <w:sz w:val="24"/>
          <w:szCs w:val="24"/>
        </w:rPr>
        <w:t>In automatic mode, there is a catch that only applies with the ONE primary mortgage. Because you're free to input the primary residence, and its associated mortgage in</w:t>
      </w:r>
      <w:r w:rsidR="00C13BC3">
        <w:rPr>
          <w:sz w:val="24"/>
          <w:szCs w:val="24"/>
        </w:rPr>
        <w:t>to</w:t>
      </w:r>
      <w:r>
        <w:rPr>
          <w:sz w:val="24"/>
          <w:szCs w:val="24"/>
        </w:rPr>
        <w:t xml:space="preserve"> any </w:t>
      </w:r>
      <w:r w:rsidR="00711193">
        <w:rPr>
          <w:sz w:val="24"/>
          <w:szCs w:val="24"/>
        </w:rPr>
        <w:t xml:space="preserve">personal (non-investment) </w:t>
      </w:r>
      <w:r>
        <w:rPr>
          <w:sz w:val="24"/>
          <w:szCs w:val="24"/>
        </w:rPr>
        <w:t xml:space="preserve">asset </w:t>
      </w:r>
      <w:r w:rsidR="00C13BC3">
        <w:rPr>
          <w:sz w:val="24"/>
          <w:szCs w:val="24"/>
        </w:rPr>
        <w:t xml:space="preserve">area </w:t>
      </w:r>
      <w:r>
        <w:rPr>
          <w:sz w:val="24"/>
          <w:szCs w:val="24"/>
        </w:rPr>
        <w:t>o</w:t>
      </w:r>
      <w:r w:rsidR="00C13BC3">
        <w:rPr>
          <w:sz w:val="24"/>
          <w:szCs w:val="24"/>
        </w:rPr>
        <w:t>f</w:t>
      </w:r>
      <w:r>
        <w:rPr>
          <w:sz w:val="24"/>
          <w:szCs w:val="24"/>
        </w:rPr>
        <w:t xml:space="preserve"> the Net Worth Projectors, you'll need to choose which one you input it into via the drop-down menu in cell </w:t>
      </w:r>
      <w:r w:rsidR="007E3AF9">
        <w:rPr>
          <w:sz w:val="24"/>
          <w:szCs w:val="24"/>
        </w:rPr>
        <w:t xml:space="preserve">R4 of the </w:t>
      </w:r>
      <w:r w:rsidR="007E3AF9" w:rsidRPr="00184D06">
        <w:rPr>
          <w:i/>
          <w:sz w:val="24"/>
          <w:szCs w:val="24"/>
        </w:rPr>
        <w:t>Lump Sum Projectors</w:t>
      </w:r>
      <w:r w:rsidR="007E3AF9">
        <w:rPr>
          <w:sz w:val="24"/>
          <w:szCs w:val="24"/>
        </w:rPr>
        <w:t xml:space="preserve"> sheet.</w:t>
      </w:r>
    </w:p>
    <w:p w:rsidR="00711193" w:rsidRDefault="00711193" w:rsidP="009454B7">
      <w:pPr>
        <w:jc w:val="both"/>
        <w:rPr>
          <w:sz w:val="24"/>
          <w:szCs w:val="24"/>
        </w:rPr>
      </w:pPr>
    </w:p>
    <w:p w:rsidR="007E2F8F" w:rsidRDefault="007E3AF9" w:rsidP="009454B7">
      <w:pPr>
        <w:jc w:val="both"/>
        <w:rPr>
          <w:sz w:val="24"/>
          <w:szCs w:val="24"/>
        </w:rPr>
      </w:pPr>
      <w:r>
        <w:rPr>
          <w:sz w:val="24"/>
          <w:szCs w:val="24"/>
        </w:rPr>
        <w:t xml:space="preserve">The five asset accounts that are for non-qualified personal </w:t>
      </w:r>
      <w:r w:rsidR="00711193">
        <w:rPr>
          <w:sz w:val="24"/>
          <w:szCs w:val="24"/>
        </w:rPr>
        <w:t xml:space="preserve"> (non-investment) </w:t>
      </w:r>
      <w:r>
        <w:rPr>
          <w:sz w:val="24"/>
          <w:szCs w:val="24"/>
        </w:rPr>
        <w:t xml:space="preserve">assets are listed there, so just choose one. These liability amounts will then automatically populate in column S &amp; U. These come from the </w:t>
      </w:r>
      <w:r w:rsidRPr="007E3AF9">
        <w:rPr>
          <w:i/>
          <w:sz w:val="24"/>
          <w:szCs w:val="24"/>
        </w:rPr>
        <w:t>Liability Input</w:t>
      </w:r>
      <w:r>
        <w:rPr>
          <w:sz w:val="24"/>
          <w:szCs w:val="24"/>
        </w:rPr>
        <w:t xml:space="preserve"> sheet of the (Current) Net Worth Projector (so this is where you can better control the</w:t>
      </w:r>
      <w:r w:rsidR="00711193">
        <w:rPr>
          <w:sz w:val="24"/>
          <w:szCs w:val="24"/>
        </w:rPr>
        <w:t>se</w:t>
      </w:r>
      <w:r>
        <w:rPr>
          <w:sz w:val="24"/>
          <w:szCs w:val="24"/>
        </w:rPr>
        <w:t xml:space="preserve"> annual amounts, because here they'll be accounted for in the plan</w:t>
      </w:r>
      <w:r w:rsidR="00711193">
        <w:rPr>
          <w:sz w:val="24"/>
          <w:szCs w:val="24"/>
        </w:rPr>
        <w:t>. I</w:t>
      </w:r>
      <w:r>
        <w:rPr>
          <w:sz w:val="24"/>
          <w:szCs w:val="24"/>
        </w:rPr>
        <w:t xml:space="preserve">f you do it on the life module, </w:t>
      </w:r>
      <w:r w:rsidR="00711193">
        <w:rPr>
          <w:sz w:val="24"/>
          <w:szCs w:val="24"/>
        </w:rPr>
        <w:t xml:space="preserve">then </w:t>
      </w:r>
      <w:r>
        <w:rPr>
          <w:sz w:val="24"/>
          <w:szCs w:val="24"/>
        </w:rPr>
        <w:t>it's only accounted for there and nowhere else in the plan).</w:t>
      </w:r>
    </w:p>
    <w:p w:rsidR="007E2F8F" w:rsidRDefault="007E2F8F" w:rsidP="009454B7">
      <w:pPr>
        <w:jc w:val="both"/>
        <w:rPr>
          <w:sz w:val="24"/>
          <w:szCs w:val="24"/>
        </w:rPr>
      </w:pPr>
    </w:p>
    <w:p w:rsidR="00A0013F" w:rsidRDefault="007E2F8F" w:rsidP="009454B7">
      <w:pPr>
        <w:jc w:val="both"/>
        <w:rPr>
          <w:sz w:val="24"/>
          <w:szCs w:val="24"/>
        </w:rPr>
      </w:pPr>
      <w:r>
        <w:rPr>
          <w:sz w:val="24"/>
          <w:szCs w:val="24"/>
        </w:rPr>
        <w:t xml:space="preserve">B31: This is to account for funds needed to pay off </w:t>
      </w:r>
      <w:r w:rsidR="003337B7">
        <w:rPr>
          <w:sz w:val="24"/>
          <w:szCs w:val="24"/>
        </w:rPr>
        <w:t xml:space="preserve">all other debts input into the plan. So everything else shown on the </w:t>
      </w:r>
      <w:r w:rsidR="003337B7" w:rsidRPr="007E3AF9">
        <w:rPr>
          <w:i/>
          <w:sz w:val="24"/>
          <w:szCs w:val="24"/>
        </w:rPr>
        <w:t>Liability Input</w:t>
      </w:r>
      <w:r w:rsidR="003337B7">
        <w:rPr>
          <w:sz w:val="24"/>
          <w:szCs w:val="24"/>
        </w:rPr>
        <w:t xml:space="preserve"> sheet of the (Current) Net Worth Projector is just summed up and displayed in column BI on the </w:t>
      </w:r>
      <w:r w:rsidR="003337B7" w:rsidRPr="00184D06">
        <w:rPr>
          <w:i/>
          <w:sz w:val="24"/>
          <w:szCs w:val="24"/>
        </w:rPr>
        <w:t>Lump Sum Projectors</w:t>
      </w:r>
      <w:r w:rsidR="003337B7">
        <w:rPr>
          <w:sz w:val="24"/>
          <w:szCs w:val="24"/>
        </w:rPr>
        <w:t xml:space="preserve"> sheet.</w:t>
      </w:r>
    </w:p>
    <w:p w:rsidR="00A0013F" w:rsidRDefault="00A0013F" w:rsidP="009454B7">
      <w:pPr>
        <w:jc w:val="both"/>
        <w:rPr>
          <w:sz w:val="24"/>
          <w:szCs w:val="24"/>
        </w:rPr>
      </w:pPr>
    </w:p>
    <w:p w:rsidR="003337B7" w:rsidRDefault="009F4B69" w:rsidP="009454B7">
      <w:pPr>
        <w:jc w:val="both"/>
        <w:rPr>
          <w:sz w:val="24"/>
          <w:szCs w:val="24"/>
        </w:rPr>
      </w:pPr>
      <w:r>
        <w:rPr>
          <w:sz w:val="24"/>
          <w:szCs w:val="24"/>
        </w:rPr>
        <w:t xml:space="preserve">B33 – 37: These are for accounting for the lump sums needed to fund children's college and other funding needs. </w:t>
      </w:r>
      <w:r w:rsidR="000D2E82">
        <w:rPr>
          <w:sz w:val="24"/>
          <w:szCs w:val="24"/>
        </w:rPr>
        <w:t xml:space="preserve">In automatic mode, these values come from the college modules, and are the present values of all college expenses with inflation accounted for (so </w:t>
      </w:r>
      <w:r w:rsidR="009E366F">
        <w:rPr>
          <w:sz w:val="24"/>
          <w:szCs w:val="24"/>
        </w:rPr>
        <w:t>they are</w:t>
      </w:r>
      <w:r w:rsidR="000D2E82">
        <w:rPr>
          <w:sz w:val="24"/>
          <w:szCs w:val="24"/>
        </w:rPr>
        <w:t xml:space="preserve"> the "worst-case" values</w:t>
      </w:r>
      <w:r w:rsidR="00711193">
        <w:rPr>
          <w:sz w:val="24"/>
          <w:szCs w:val="24"/>
        </w:rPr>
        <w:t>, to be “conservative”</w:t>
      </w:r>
      <w:r w:rsidR="000D2E82">
        <w:rPr>
          <w:sz w:val="24"/>
          <w:szCs w:val="24"/>
        </w:rPr>
        <w:t>).</w:t>
      </w:r>
    </w:p>
    <w:p w:rsidR="000D2E82" w:rsidRDefault="000D2E82" w:rsidP="009454B7">
      <w:pPr>
        <w:jc w:val="both"/>
        <w:rPr>
          <w:sz w:val="24"/>
          <w:szCs w:val="24"/>
        </w:rPr>
      </w:pPr>
    </w:p>
    <w:p w:rsidR="000D2E82" w:rsidRDefault="000D7B53" w:rsidP="009454B7">
      <w:pPr>
        <w:jc w:val="both"/>
        <w:rPr>
          <w:sz w:val="24"/>
          <w:szCs w:val="24"/>
        </w:rPr>
      </w:pPr>
      <w:r>
        <w:rPr>
          <w:sz w:val="24"/>
          <w:szCs w:val="24"/>
        </w:rPr>
        <w:t xml:space="preserve">In manual mode, you'd input guesstimates into column B, and then deal with </w:t>
      </w:r>
      <w:r w:rsidR="00A84009">
        <w:rPr>
          <w:sz w:val="24"/>
          <w:szCs w:val="24"/>
        </w:rPr>
        <w:t xml:space="preserve">their </w:t>
      </w:r>
      <w:r>
        <w:rPr>
          <w:sz w:val="24"/>
          <w:szCs w:val="24"/>
        </w:rPr>
        <w:t>growth in column F, and then when the last year these needs would need to be funded in column H. This is an example of when column H is used – in 2</w:t>
      </w:r>
      <w:r w:rsidR="00FD2DE3">
        <w:rPr>
          <w:sz w:val="24"/>
          <w:szCs w:val="24"/>
        </w:rPr>
        <w:t>5</w:t>
      </w:r>
      <w:r>
        <w:rPr>
          <w:sz w:val="24"/>
          <w:szCs w:val="24"/>
        </w:rPr>
        <w:t xml:space="preserve"> years, the need to fund an education will usually go away.</w:t>
      </w:r>
    </w:p>
    <w:p w:rsidR="00A0013F" w:rsidRDefault="00A0013F" w:rsidP="009454B7">
      <w:pPr>
        <w:jc w:val="both"/>
        <w:rPr>
          <w:sz w:val="24"/>
          <w:szCs w:val="24"/>
        </w:rPr>
      </w:pPr>
    </w:p>
    <w:p w:rsidR="000D7B53" w:rsidRDefault="005607F0" w:rsidP="009454B7">
      <w:pPr>
        <w:jc w:val="both"/>
        <w:rPr>
          <w:sz w:val="24"/>
          <w:szCs w:val="24"/>
        </w:rPr>
      </w:pPr>
      <w:r>
        <w:rPr>
          <w:sz w:val="24"/>
          <w:szCs w:val="24"/>
        </w:rPr>
        <w:t xml:space="preserve">That's it for accounting for the lump sum funding needs. It you want to account for more, then just add it to </w:t>
      </w:r>
      <w:r w:rsidR="00711193">
        <w:rPr>
          <w:sz w:val="24"/>
          <w:szCs w:val="24"/>
        </w:rPr>
        <w:t xml:space="preserve">cell </w:t>
      </w:r>
      <w:r>
        <w:rPr>
          <w:sz w:val="24"/>
          <w:szCs w:val="24"/>
        </w:rPr>
        <w:t>B29.</w:t>
      </w:r>
    </w:p>
    <w:p w:rsidR="005607F0" w:rsidRDefault="005607F0" w:rsidP="009454B7">
      <w:pPr>
        <w:jc w:val="both"/>
        <w:rPr>
          <w:sz w:val="24"/>
          <w:szCs w:val="24"/>
        </w:rPr>
      </w:pPr>
    </w:p>
    <w:p w:rsidR="001C4680" w:rsidRDefault="001C4680" w:rsidP="009454B7">
      <w:pPr>
        <w:jc w:val="both"/>
        <w:rPr>
          <w:sz w:val="24"/>
          <w:szCs w:val="24"/>
        </w:rPr>
      </w:pPr>
      <w:r>
        <w:rPr>
          <w:sz w:val="24"/>
          <w:szCs w:val="24"/>
        </w:rPr>
        <w:t xml:space="preserve">The next sections </w:t>
      </w:r>
      <w:r w:rsidR="007D2C22">
        <w:rPr>
          <w:sz w:val="24"/>
          <w:szCs w:val="24"/>
        </w:rPr>
        <w:t xml:space="preserve">are </w:t>
      </w:r>
      <w:r>
        <w:rPr>
          <w:sz w:val="24"/>
          <w:szCs w:val="24"/>
        </w:rPr>
        <w:t>for accounting for assets, and sources of income, that will be available to pay for all of the combined needs today.</w:t>
      </w:r>
    </w:p>
    <w:p w:rsidR="001C4680" w:rsidRDefault="001C4680" w:rsidP="009454B7">
      <w:pPr>
        <w:jc w:val="both"/>
        <w:rPr>
          <w:sz w:val="24"/>
          <w:szCs w:val="24"/>
        </w:rPr>
      </w:pPr>
    </w:p>
    <w:p w:rsidR="001C4680" w:rsidRDefault="001C4680" w:rsidP="009454B7">
      <w:pPr>
        <w:jc w:val="both"/>
        <w:rPr>
          <w:sz w:val="24"/>
          <w:szCs w:val="24"/>
        </w:rPr>
      </w:pPr>
      <w:r>
        <w:rPr>
          <w:sz w:val="24"/>
          <w:szCs w:val="24"/>
        </w:rPr>
        <w:t xml:space="preserve">B42: Social Security only pays a lump sum of $255 when someone dies. They think this is what the cheapest cremation </w:t>
      </w:r>
      <w:r w:rsidR="00711193">
        <w:rPr>
          <w:sz w:val="24"/>
          <w:szCs w:val="24"/>
        </w:rPr>
        <w:t xml:space="preserve">will </w:t>
      </w:r>
      <w:r>
        <w:rPr>
          <w:sz w:val="24"/>
          <w:szCs w:val="24"/>
        </w:rPr>
        <w:t>cost</w:t>
      </w:r>
      <w:r w:rsidR="00711193">
        <w:rPr>
          <w:sz w:val="24"/>
          <w:szCs w:val="24"/>
        </w:rPr>
        <w:t xml:space="preserve"> (which may be true back in the 70’s or something, but definitely not nowadays)</w:t>
      </w:r>
      <w:r>
        <w:rPr>
          <w:sz w:val="24"/>
          <w:szCs w:val="24"/>
        </w:rPr>
        <w:t xml:space="preserve">. This value flows into column BV(83) on the </w:t>
      </w:r>
      <w:r w:rsidRPr="00184D06">
        <w:rPr>
          <w:i/>
          <w:sz w:val="24"/>
          <w:szCs w:val="24"/>
        </w:rPr>
        <w:t>Lump Sum Projectors</w:t>
      </w:r>
      <w:r>
        <w:rPr>
          <w:sz w:val="24"/>
          <w:szCs w:val="24"/>
        </w:rPr>
        <w:t xml:space="preserve"> sheet, and is just added to the </w:t>
      </w:r>
      <w:r w:rsidR="00711193">
        <w:rPr>
          <w:sz w:val="24"/>
          <w:szCs w:val="24"/>
        </w:rPr>
        <w:t xml:space="preserve">other </w:t>
      </w:r>
      <w:r>
        <w:rPr>
          <w:sz w:val="24"/>
          <w:szCs w:val="24"/>
        </w:rPr>
        <w:t>amounts that flow into there.</w:t>
      </w:r>
    </w:p>
    <w:p w:rsidR="001C4680" w:rsidRDefault="001C4680" w:rsidP="009454B7">
      <w:pPr>
        <w:jc w:val="both"/>
        <w:rPr>
          <w:sz w:val="24"/>
          <w:szCs w:val="24"/>
        </w:rPr>
      </w:pPr>
    </w:p>
    <w:p w:rsidR="001C4680" w:rsidRDefault="00472C21" w:rsidP="009454B7">
      <w:pPr>
        <w:jc w:val="both"/>
        <w:rPr>
          <w:sz w:val="24"/>
          <w:szCs w:val="24"/>
        </w:rPr>
      </w:pPr>
      <w:r>
        <w:rPr>
          <w:sz w:val="24"/>
          <w:szCs w:val="24"/>
        </w:rPr>
        <w:t>B43- B47: These asset values are different than B47 – B75, because they stem from any asset inpu</w:t>
      </w:r>
      <w:r w:rsidR="00FC49E2">
        <w:rPr>
          <w:sz w:val="24"/>
          <w:szCs w:val="24"/>
        </w:rPr>
        <w:t>t</w:t>
      </w:r>
      <w:r>
        <w:rPr>
          <w:sz w:val="24"/>
          <w:szCs w:val="24"/>
        </w:rPr>
        <w:t>t</w:t>
      </w:r>
      <w:r w:rsidR="007D2C22">
        <w:rPr>
          <w:sz w:val="24"/>
          <w:szCs w:val="24"/>
        </w:rPr>
        <w:t>ed</w:t>
      </w:r>
      <w:r>
        <w:rPr>
          <w:sz w:val="24"/>
          <w:szCs w:val="24"/>
        </w:rPr>
        <w:t xml:space="preserve"> into the plan via the Net Worth Projectors. An example is having a term life insurance policy from an employer</w:t>
      </w:r>
      <w:r w:rsidR="000B1844">
        <w:rPr>
          <w:sz w:val="24"/>
          <w:szCs w:val="24"/>
        </w:rPr>
        <w:t xml:space="preserve"> (B44)</w:t>
      </w:r>
      <w:r>
        <w:rPr>
          <w:sz w:val="24"/>
          <w:szCs w:val="24"/>
        </w:rPr>
        <w:t xml:space="preserve">. This "asset" has no </w:t>
      </w:r>
      <w:r w:rsidR="007D2C22">
        <w:rPr>
          <w:sz w:val="24"/>
          <w:szCs w:val="24"/>
        </w:rPr>
        <w:t xml:space="preserve">market </w:t>
      </w:r>
      <w:r>
        <w:rPr>
          <w:sz w:val="24"/>
          <w:szCs w:val="24"/>
        </w:rPr>
        <w:t>value input</w:t>
      </w:r>
      <w:r w:rsidR="007D2C22">
        <w:rPr>
          <w:sz w:val="24"/>
          <w:szCs w:val="24"/>
        </w:rPr>
        <w:t>ted</w:t>
      </w:r>
      <w:r>
        <w:rPr>
          <w:sz w:val="24"/>
          <w:szCs w:val="24"/>
        </w:rPr>
        <w:t xml:space="preserve"> into the plan, because it only has value when one passes. So when using </w:t>
      </w:r>
      <w:r w:rsidR="007D2C22">
        <w:rPr>
          <w:sz w:val="24"/>
          <w:szCs w:val="24"/>
        </w:rPr>
        <w:t>it</w:t>
      </w:r>
      <w:r>
        <w:rPr>
          <w:sz w:val="24"/>
          <w:szCs w:val="24"/>
        </w:rPr>
        <w:t>, be sure to also input a realistic ending age into F4</w:t>
      </w:r>
      <w:r w:rsidR="000B1844">
        <w:rPr>
          <w:sz w:val="24"/>
          <w:szCs w:val="24"/>
        </w:rPr>
        <w:t>4</w:t>
      </w:r>
      <w:r>
        <w:rPr>
          <w:sz w:val="24"/>
          <w:szCs w:val="24"/>
        </w:rPr>
        <w:t>, because this benefit will end when one stops working for whatever reason</w:t>
      </w:r>
      <w:r w:rsidR="00711193">
        <w:rPr>
          <w:sz w:val="24"/>
          <w:szCs w:val="24"/>
        </w:rPr>
        <w:t xml:space="preserve"> (or stops paying premiums)</w:t>
      </w:r>
      <w:r>
        <w:rPr>
          <w:sz w:val="24"/>
          <w:szCs w:val="24"/>
        </w:rPr>
        <w:t>.</w:t>
      </w:r>
    </w:p>
    <w:p w:rsidR="00535CEF" w:rsidRDefault="00535CEF" w:rsidP="009454B7">
      <w:pPr>
        <w:jc w:val="both"/>
        <w:rPr>
          <w:sz w:val="24"/>
          <w:szCs w:val="24"/>
        </w:rPr>
      </w:pPr>
    </w:p>
    <w:p w:rsidR="00535CEF" w:rsidRDefault="00535CEF" w:rsidP="009454B7">
      <w:pPr>
        <w:jc w:val="both"/>
        <w:rPr>
          <w:sz w:val="24"/>
          <w:szCs w:val="24"/>
        </w:rPr>
      </w:pPr>
      <w:r>
        <w:rPr>
          <w:sz w:val="24"/>
          <w:szCs w:val="24"/>
        </w:rPr>
        <w:t>B4</w:t>
      </w:r>
      <w:r w:rsidR="000B1844">
        <w:rPr>
          <w:sz w:val="24"/>
          <w:szCs w:val="24"/>
        </w:rPr>
        <w:t>3</w:t>
      </w:r>
      <w:r>
        <w:rPr>
          <w:sz w:val="24"/>
          <w:szCs w:val="24"/>
        </w:rPr>
        <w:t xml:space="preserve">: </w:t>
      </w:r>
      <w:r w:rsidR="000B1844">
        <w:rPr>
          <w:sz w:val="24"/>
          <w:szCs w:val="24"/>
        </w:rPr>
        <w:t>Input the face amount of all term life insurance policies into B43. Do not account for any whole life policies (AKA cash value life insurance, or "VUL") here, as they're accounted for in a different section.</w:t>
      </w:r>
    </w:p>
    <w:p w:rsidR="000B1844" w:rsidRDefault="000B1844" w:rsidP="009454B7">
      <w:pPr>
        <w:jc w:val="both"/>
        <w:rPr>
          <w:sz w:val="24"/>
          <w:szCs w:val="24"/>
        </w:rPr>
      </w:pPr>
    </w:p>
    <w:p w:rsidR="000B1844" w:rsidRDefault="000B1844" w:rsidP="009454B7">
      <w:pPr>
        <w:jc w:val="both"/>
        <w:rPr>
          <w:sz w:val="24"/>
          <w:szCs w:val="24"/>
        </w:rPr>
      </w:pPr>
      <w:r>
        <w:rPr>
          <w:sz w:val="24"/>
          <w:szCs w:val="24"/>
        </w:rPr>
        <w:t>B45: This is where you</w:t>
      </w:r>
      <w:r w:rsidR="00535C37">
        <w:rPr>
          <w:sz w:val="24"/>
          <w:szCs w:val="24"/>
        </w:rPr>
        <w:t>'d</w:t>
      </w:r>
      <w:r>
        <w:rPr>
          <w:sz w:val="24"/>
          <w:szCs w:val="24"/>
        </w:rPr>
        <w:t xml:space="preserve"> account for the death benefits associated with having an ancient defined benefit pension plan. If someone has one, then instead of paying a life annuity at retirement, there's usually also a death benefit payable </w:t>
      </w:r>
      <w:r w:rsidR="00535C37">
        <w:rPr>
          <w:sz w:val="24"/>
          <w:szCs w:val="24"/>
        </w:rPr>
        <w:t>instead</w:t>
      </w:r>
      <w:r>
        <w:rPr>
          <w:sz w:val="24"/>
          <w:szCs w:val="24"/>
        </w:rPr>
        <w:t xml:space="preserve"> </w:t>
      </w:r>
      <w:r w:rsidR="00535C37">
        <w:rPr>
          <w:sz w:val="24"/>
          <w:szCs w:val="24"/>
        </w:rPr>
        <w:t xml:space="preserve">if it's not paying out in that year </w:t>
      </w:r>
      <w:r>
        <w:rPr>
          <w:sz w:val="24"/>
          <w:szCs w:val="24"/>
        </w:rPr>
        <w:t xml:space="preserve">(that </w:t>
      </w:r>
      <w:r w:rsidR="00711193">
        <w:rPr>
          <w:sz w:val="24"/>
          <w:szCs w:val="24"/>
        </w:rPr>
        <w:t xml:space="preserve">usually </w:t>
      </w:r>
      <w:r>
        <w:rPr>
          <w:sz w:val="24"/>
          <w:szCs w:val="24"/>
        </w:rPr>
        <w:t>doesn't change, so D45 will usually be set to 0%).</w:t>
      </w:r>
    </w:p>
    <w:p w:rsidR="000B1844" w:rsidRDefault="000B1844" w:rsidP="009454B7">
      <w:pPr>
        <w:jc w:val="both"/>
        <w:rPr>
          <w:sz w:val="24"/>
          <w:szCs w:val="24"/>
        </w:rPr>
      </w:pPr>
    </w:p>
    <w:p w:rsidR="000B1844" w:rsidRDefault="005031DC" w:rsidP="009454B7">
      <w:pPr>
        <w:jc w:val="both"/>
        <w:rPr>
          <w:sz w:val="24"/>
          <w:szCs w:val="24"/>
        </w:rPr>
      </w:pPr>
      <w:r>
        <w:rPr>
          <w:sz w:val="24"/>
          <w:szCs w:val="24"/>
        </w:rPr>
        <w:t xml:space="preserve">B46: This is for accounting for "everything else." </w:t>
      </w:r>
      <w:r w:rsidR="008C1834">
        <w:rPr>
          <w:sz w:val="24"/>
          <w:szCs w:val="24"/>
        </w:rPr>
        <w:t>Some examples are small life policies on credit cards, and health, LTC, and/or disability insurance policies. So if you want to add something odd, this is where you</w:t>
      </w:r>
      <w:r w:rsidR="00535C37">
        <w:rPr>
          <w:sz w:val="24"/>
          <w:szCs w:val="24"/>
        </w:rPr>
        <w:t>'d</w:t>
      </w:r>
      <w:r w:rsidR="008C1834">
        <w:rPr>
          <w:sz w:val="24"/>
          <w:szCs w:val="24"/>
        </w:rPr>
        <w:t xml:space="preserve"> do that.</w:t>
      </w:r>
    </w:p>
    <w:p w:rsidR="008C1834" w:rsidRDefault="008C1834" w:rsidP="009454B7">
      <w:pPr>
        <w:jc w:val="both"/>
        <w:rPr>
          <w:sz w:val="24"/>
          <w:szCs w:val="24"/>
        </w:rPr>
      </w:pPr>
    </w:p>
    <w:p w:rsidR="008C1834" w:rsidRDefault="008C1834" w:rsidP="009454B7">
      <w:pPr>
        <w:jc w:val="both"/>
        <w:rPr>
          <w:sz w:val="24"/>
          <w:szCs w:val="24"/>
        </w:rPr>
      </w:pPr>
      <w:r>
        <w:rPr>
          <w:sz w:val="24"/>
          <w:szCs w:val="24"/>
        </w:rPr>
        <w:t xml:space="preserve">B47 – B48: This is where all assets </w:t>
      </w:r>
      <w:r w:rsidR="00711193">
        <w:rPr>
          <w:sz w:val="24"/>
          <w:szCs w:val="24"/>
        </w:rPr>
        <w:t xml:space="preserve">input </w:t>
      </w:r>
      <w:r>
        <w:rPr>
          <w:sz w:val="24"/>
          <w:szCs w:val="24"/>
        </w:rPr>
        <w:t xml:space="preserve">into the Net Worth Projectors are accounted for as being liquidated when someone passes away. </w:t>
      </w:r>
      <w:r w:rsidR="009D3A8C">
        <w:rPr>
          <w:sz w:val="24"/>
          <w:szCs w:val="24"/>
        </w:rPr>
        <w:t>This is where there's a huge difference between automatic and manual mode too.</w:t>
      </w:r>
    </w:p>
    <w:p w:rsidR="009D3A8C" w:rsidRDefault="009D3A8C" w:rsidP="009454B7">
      <w:pPr>
        <w:jc w:val="both"/>
        <w:rPr>
          <w:sz w:val="24"/>
          <w:szCs w:val="24"/>
        </w:rPr>
      </w:pPr>
    </w:p>
    <w:p w:rsidR="009D3A8C" w:rsidRDefault="009D3A8C" w:rsidP="009454B7">
      <w:pPr>
        <w:jc w:val="both"/>
        <w:rPr>
          <w:sz w:val="24"/>
          <w:szCs w:val="24"/>
        </w:rPr>
      </w:pPr>
      <w:r>
        <w:rPr>
          <w:sz w:val="24"/>
          <w:szCs w:val="24"/>
        </w:rPr>
        <w:t xml:space="preserve">D47: In manual mode, everything in rows 49 – 65 are deactivated, and the program uses amounts that you'd manually input via one number into cell B47. Then you can grow or shrink this amount via </w:t>
      </w:r>
      <w:r w:rsidR="00711193">
        <w:rPr>
          <w:sz w:val="24"/>
          <w:szCs w:val="24"/>
        </w:rPr>
        <w:t xml:space="preserve">cell </w:t>
      </w:r>
      <w:r>
        <w:rPr>
          <w:sz w:val="24"/>
          <w:szCs w:val="24"/>
        </w:rPr>
        <w:t>F47.</w:t>
      </w:r>
    </w:p>
    <w:p w:rsidR="009D3A8C" w:rsidRDefault="009D3A8C" w:rsidP="009454B7">
      <w:pPr>
        <w:jc w:val="both"/>
        <w:rPr>
          <w:sz w:val="24"/>
          <w:szCs w:val="24"/>
        </w:rPr>
      </w:pPr>
    </w:p>
    <w:p w:rsidR="001F4C52" w:rsidRDefault="009D3A8C" w:rsidP="009454B7">
      <w:pPr>
        <w:jc w:val="both"/>
        <w:rPr>
          <w:sz w:val="24"/>
          <w:szCs w:val="24"/>
        </w:rPr>
      </w:pPr>
      <w:r>
        <w:rPr>
          <w:sz w:val="24"/>
          <w:szCs w:val="24"/>
        </w:rPr>
        <w:t>In automatic mode, values come from assets input into the Net Worth Projector. Values in the first year come from their input sheets, and after that, the</w:t>
      </w:r>
      <w:r w:rsidR="00E83D3C">
        <w:rPr>
          <w:sz w:val="24"/>
          <w:szCs w:val="24"/>
        </w:rPr>
        <w:t>y come from the</w:t>
      </w:r>
      <w:r>
        <w:rPr>
          <w:sz w:val="24"/>
          <w:szCs w:val="24"/>
        </w:rPr>
        <w:t xml:space="preserve"> projection sheets. So if you </w:t>
      </w:r>
      <w:r w:rsidR="00E83D3C">
        <w:rPr>
          <w:sz w:val="24"/>
          <w:szCs w:val="24"/>
        </w:rPr>
        <w:t>c</w:t>
      </w:r>
      <w:r>
        <w:rPr>
          <w:sz w:val="24"/>
          <w:szCs w:val="24"/>
        </w:rPr>
        <w:t>hoose automatic mode in D47, everything in rows 49</w:t>
      </w:r>
      <w:r w:rsidR="00711193">
        <w:rPr>
          <w:sz w:val="24"/>
          <w:szCs w:val="24"/>
        </w:rPr>
        <w:t xml:space="preserve"> </w:t>
      </w:r>
      <w:r>
        <w:rPr>
          <w:sz w:val="24"/>
          <w:szCs w:val="24"/>
        </w:rPr>
        <w:t xml:space="preserve">- 65 activate. Then if there is an asset input, they will show up by having text populate in those rows, </w:t>
      </w:r>
      <w:r w:rsidR="001F4C52">
        <w:rPr>
          <w:sz w:val="24"/>
          <w:szCs w:val="24"/>
        </w:rPr>
        <w:t>telling you what that asset is.</w:t>
      </w:r>
    </w:p>
    <w:p w:rsidR="001F4C52" w:rsidRDefault="001F4C52" w:rsidP="009454B7">
      <w:pPr>
        <w:jc w:val="both"/>
        <w:rPr>
          <w:sz w:val="24"/>
          <w:szCs w:val="24"/>
        </w:rPr>
      </w:pPr>
    </w:p>
    <w:p w:rsidR="00711193" w:rsidRDefault="009D3A8C" w:rsidP="009454B7">
      <w:pPr>
        <w:jc w:val="both"/>
        <w:rPr>
          <w:sz w:val="24"/>
          <w:szCs w:val="24"/>
        </w:rPr>
      </w:pPr>
      <w:r>
        <w:rPr>
          <w:sz w:val="24"/>
          <w:szCs w:val="24"/>
        </w:rPr>
        <w:t xml:space="preserve">So only in those rows where there is text, input the percentage of that asset's current value you want to include as paying for </w:t>
      </w:r>
      <w:r w:rsidR="00B50241">
        <w:rPr>
          <w:sz w:val="24"/>
          <w:szCs w:val="24"/>
        </w:rPr>
        <w:t>Current</w:t>
      </w:r>
      <w:r>
        <w:rPr>
          <w:sz w:val="24"/>
          <w:szCs w:val="24"/>
        </w:rPr>
        <w:t xml:space="preserve"> needs into column D.</w:t>
      </w:r>
    </w:p>
    <w:p w:rsidR="00711193" w:rsidRDefault="00711193" w:rsidP="009454B7">
      <w:pPr>
        <w:jc w:val="both"/>
        <w:rPr>
          <w:sz w:val="24"/>
          <w:szCs w:val="24"/>
        </w:rPr>
      </w:pPr>
    </w:p>
    <w:p w:rsidR="009D3A8C" w:rsidRDefault="001F4C52" w:rsidP="009454B7">
      <w:pPr>
        <w:jc w:val="both"/>
        <w:rPr>
          <w:sz w:val="24"/>
          <w:szCs w:val="24"/>
        </w:rPr>
      </w:pPr>
      <w:r>
        <w:rPr>
          <w:sz w:val="24"/>
          <w:szCs w:val="24"/>
        </w:rPr>
        <w:t>Here's an example of how this is used: Say the person passing has an investment account with a discount broker and the value is around $100,000. More than likely, if you liquidate everything on a random day, you</w:t>
      </w:r>
      <w:r w:rsidR="00793058">
        <w:rPr>
          <w:sz w:val="24"/>
          <w:szCs w:val="24"/>
        </w:rPr>
        <w:t>'ll</w:t>
      </w:r>
      <w:r>
        <w:rPr>
          <w:sz w:val="24"/>
          <w:szCs w:val="24"/>
        </w:rPr>
        <w:t xml:space="preserve"> get less than $100,000 because of stocks and other equity investments being down that day. Then there's going to be capital gains taxes due on profits in the following year to account for. So since most everything financial is just a guesstimate, </w:t>
      </w:r>
      <w:r w:rsidR="00C829C0">
        <w:rPr>
          <w:sz w:val="24"/>
          <w:szCs w:val="24"/>
        </w:rPr>
        <w:t>column D is where you'd account for that, by inputting a number less than 100%. If the money is in the bank, then this is an example where it's safe</w:t>
      </w:r>
      <w:r w:rsidR="00DB2A18">
        <w:rPr>
          <w:sz w:val="24"/>
          <w:szCs w:val="24"/>
        </w:rPr>
        <w:t>r</w:t>
      </w:r>
      <w:r w:rsidR="00C829C0">
        <w:rPr>
          <w:sz w:val="24"/>
          <w:szCs w:val="24"/>
        </w:rPr>
        <w:t xml:space="preserve"> to input </w:t>
      </w:r>
      <w:r w:rsidR="00DB2A18">
        <w:rPr>
          <w:sz w:val="24"/>
          <w:szCs w:val="24"/>
        </w:rPr>
        <w:t>a very high number, like 99</w:t>
      </w:r>
      <w:r w:rsidR="00C829C0">
        <w:rPr>
          <w:sz w:val="24"/>
          <w:szCs w:val="24"/>
        </w:rPr>
        <w:t>%.</w:t>
      </w:r>
    </w:p>
    <w:p w:rsidR="00C829C0" w:rsidRDefault="00C829C0" w:rsidP="009454B7">
      <w:pPr>
        <w:jc w:val="both"/>
        <w:rPr>
          <w:sz w:val="24"/>
          <w:szCs w:val="24"/>
        </w:rPr>
      </w:pPr>
    </w:p>
    <w:p w:rsidR="00C829C0" w:rsidRDefault="003B6B56" w:rsidP="009454B7">
      <w:pPr>
        <w:jc w:val="both"/>
        <w:rPr>
          <w:sz w:val="24"/>
          <w:szCs w:val="24"/>
        </w:rPr>
      </w:pPr>
      <w:r>
        <w:rPr>
          <w:sz w:val="24"/>
          <w:szCs w:val="24"/>
        </w:rPr>
        <w:t>Row 48: The same thing as above happens, bu</w:t>
      </w:r>
      <w:r w:rsidR="00020B86">
        <w:rPr>
          <w:sz w:val="24"/>
          <w:szCs w:val="24"/>
        </w:rPr>
        <w:t>t</w:t>
      </w:r>
      <w:r>
        <w:rPr>
          <w:sz w:val="24"/>
          <w:szCs w:val="24"/>
        </w:rPr>
        <w:t xml:space="preserve"> with all </w:t>
      </w:r>
      <w:r w:rsidR="00020B86">
        <w:rPr>
          <w:sz w:val="24"/>
          <w:szCs w:val="24"/>
        </w:rPr>
        <w:t>of the qualified assets inputted into Net Worth Projector.</w:t>
      </w:r>
    </w:p>
    <w:p w:rsidR="003B6B56" w:rsidRDefault="003B6B56" w:rsidP="009454B7">
      <w:pPr>
        <w:jc w:val="both"/>
        <w:rPr>
          <w:sz w:val="24"/>
          <w:szCs w:val="24"/>
        </w:rPr>
      </w:pPr>
    </w:p>
    <w:p w:rsidR="005607F0" w:rsidRDefault="005607F0" w:rsidP="009454B7">
      <w:pPr>
        <w:jc w:val="both"/>
        <w:rPr>
          <w:sz w:val="24"/>
          <w:szCs w:val="24"/>
        </w:rPr>
      </w:pPr>
      <w:r>
        <w:rPr>
          <w:sz w:val="24"/>
          <w:szCs w:val="24"/>
        </w:rPr>
        <w:t xml:space="preserve">The next section </w:t>
      </w:r>
      <w:r w:rsidR="003B6B56">
        <w:rPr>
          <w:sz w:val="24"/>
          <w:szCs w:val="24"/>
        </w:rPr>
        <w:t xml:space="preserve">(rows 77 – 98) </w:t>
      </w:r>
      <w:r>
        <w:rPr>
          <w:sz w:val="24"/>
          <w:szCs w:val="24"/>
        </w:rPr>
        <w:t xml:space="preserve">is for accounting </w:t>
      </w:r>
      <w:r w:rsidR="001C4680">
        <w:rPr>
          <w:sz w:val="24"/>
          <w:szCs w:val="24"/>
        </w:rPr>
        <w:t xml:space="preserve">for </w:t>
      </w:r>
      <w:r>
        <w:rPr>
          <w:sz w:val="24"/>
          <w:szCs w:val="24"/>
        </w:rPr>
        <w:t>the need to replace the incomes the person assumed to pass away would have earned over their lifetime if they didn't pass away today.</w:t>
      </w:r>
      <w:r w:rsidR="001C4680">
        <w:rPr>
          <w:sz w:val="24"/>
          <w:szCs w:val="24"/>
        </w:rPr>
        <w:t xml:space="preserve"> </w:t>
      </w:r>
    </w:p>
    <w:p w:rsidR="005607F0" w:rsidRDefault="005607F0" w:rsidP="009454B7">
      <w:pPr>
        <w:jc w:val="both"/>
        <w:rPr>
          <w:sz w:val="24"/>
          <w:szCs w:val="24"/>
        </w:rPr>
      </w:pPr>
    </w:p>
    <w:p w:rsidR="005607F0" w:rsidRDefault="00D00AA9" w:rsidP="009454B7">
      <w:pPr>
        <w:jc w:val="both"/>
        <w:rPr>
          <w:sz w:val="24"/>
          <w:szCs w:val="24"/>
        </w:rPr>
      </w:pPr>
      <w:r>
        <w:rPr>
          <w:sz w:val="24"/>
          <w:szCs w:val="24"/>
        </w:rPr>
        <w:t xml:space="preserve">There is no switch to choose between manual and automatic mode here, because all values come from inside the financial plan (from the </w:t>
      </w:r>
      <w:r w:rsidRPr="00D00AA9">
        <w:rPr>
          <w:i/>
          <w:sz w:val="24"/>
          <w:szCs w:val="24"/>
        </w:rPr>
        <w:t>Income Forecaster</w:t>
      </w:r>
      <w:r>
        <w:rPr>
          <w:sz w:val="24"/>
          <w:szCs w:val="24"/>
        </w:rPr>
        <w:t xml:space="preserve"> sheets of the Cash Flow Projectors).</w:t>
      </w:r>
      <w:r w:rsidR="001C3804">
        <w:rPr>
          <w:sz w:val="24"/>
          <w:szCs w:val="24"/>
        </w:rPr>
        <w:t xml:space="preserve"> If you chose to not use the Cash Flow Projectors on the Financial Planner module, then you can manually input values using the manual overrides on the </w:t>
      </w:r>
      <w:r w:rsidR="001C3804" w:rsidRPr="001C3804">
        <w:rPr>
          <w:i/>
          <w:sz w:val="24"/>
          <w:szCs w:val="24"/>
        </w:rPr>
        <w:t>Income Replacement Calculations</w:t>
      </w:r>
      <w:r w:rsidR="001C3804">
        <w:rPr>
          <w:sz w:val="24"/>
          <w:szCs w:val="24"/>
        </w:rPr>
        <w:t xml:space="preserve"> sheet. </w:t>
      </w:r>
      <w:r w:rsidR="00DB2A18">
        <w:rPr>
          <w:sz w:val="24"/>
          <w:szCs w:val="24"/>
        </w:rPr>
        <w:t>T</w:t>
      </w:r>
      <w:r w:rsidR="001C3804">
        <w:rPr>
          <w:sz w:val="24"/>
          <w:szCs w:val="24"/>
        </w:rPr>
        <w:t>hese manual overrides are also where you'd input values if you want to not use the automatically-generated numbers (which is why there's no manual / automatic mode switch).</w:t>
      </w:r>
    </w:p>
    <w:p w:rsidR="00D00AA9" w:rsidRDefault="00D00AA9" w:rsidP="009454B7">
      <w:pPr>
        <w:jc w:val="both"/>
        <w:rPr>
          <w:sz w:val="24"/>
          <w:szCs w:val="24"/>
        </w:rPr>
      </w:pPr>
    </w:p>
    <w:p w:rsidR="00D00AA9" w:rsidRDefault="00751E74" w:rsidP="009454B7">
      <w:pPr>
        <w:jc w:val="both"/>
        <w:rPr>
          <w:sz w:val="24"/>
          <w:szCs w:val="24"/>
        </w:rPr>
      </w:pPr>
      <w:r>
        <w:rPr>
          <w:sz w:val="24"/>
          <w:szCs w:val="24"/>
        </w:rPr>
        <w:t xml:space="preserve">For every income input into the </w:t>
      </w:r>
      <w:r w:rsidRPr="00D00AA9">
        <w:rPr>
          <w:i/>
          <w:sz w:val="24"/>
          <w:szCs w:val="24"/>
        </w:rPr>
        <w:t>Income Forecaster</w:t>
      </w:r>
      <w:r w:rsidR="00CF5811">
        <w:rPr>
          <w:sz w:val="24"/>
          <w:szCs w:val="24"/>
        </w:rPr>
        <w:t xml:space="preserve"> sheet</w:t>
      </w:r>
      <w:r>
        <w:rPr>
          <w:sz w:val="24"/>
          <w:szCs w:val="24"/>
        </w:rPr>
        <w:t xml:space="preserve"> of the Cash Flow Projector, text will display in columns B &amp; C. If there is an income in the first year, then in column B it will say what this is. If there's not, then it will display, text saying so. Column C says the name of each income item.</w:t>
      </w:r>
    </w:p>
    <w:p w:rsidR="00751E74" w:rsidRDefault="00751E74" w:rsidP="009454B7">
      <w:pPr>
        <w:jc w:val="both"/>
        <w:rPr>
          <w:sz w:val="24"/>
          <w:szCs w:val="24"/>
        </w:rPr>
      </w:pPr>
    </w:p>
    <w:p w:rsidR="00751E74" w:rsidRDefault="00751E74" w:rsidP="009454B7">
      <w:pPr>
        <w:jc w:val="both"/>
        <w:rPr>
          <w:sz w:val="24"/>
          <w:szCs w:val="24"/>
        </w:rPr>
      </w:pPr>
      <w:r>
        <w:rPr>
          <w:sz w:val="24"/>
          <w:szCs w:val="24"/>
        </w:rPr>
        <w:t>Column D is where you</w:t>
      </w:r>
      <w:r w:rsidR="00CF5811">
        <w:rPr>
          <w:sz w:val="24"/>
          <w:szCs w:val="24"/>
        </w:rPr>
        <w:t>'d</w:t>
      </w:r>
      <w:r>
        <w:rPr>
          <w:sz w:val="24"/>
          <w:szCs w:val="24"/>
        </w:rPr>
        <w:t xml:space="preserve"> account for how much of these income items are to be </w:t>
      </w:r>
      <w:r w:rsidR="00CF5811">
        <w:rPr>
          <w:sz w:val="24"/>
          <w:szCs w:val="24"/>
        </w:rPr>
        <w:t>used</w:t>
      </w:r>
      <w:r>
        <w:rPr>
          <w:sz w:val="24"/>
          <w:szCs w:val="24"/>
        </w:rPr>
        <w:t xml:space="preserve"> and replaced with life insurance. </w:t>
      </w:r>
      <w:r w:rsidR="006F0E0E">
        <w:rPr>
          <w:sz w:val="24"/>
          <w:szCs w:val="24"/>
        </w:rPr>
        <w:t>The maximum is 100%. So if the breadwinner was bringing home $100,0</w:t>
      </w:r>
      <w:r w:rsidR="00FF3EAE">
        <w:rPr>
          <w:sz w:val="24"/>
          <w:szCs w:val="24"/>
        </w:rPr>
        <w:t>0</w:t>
      </w:r>
      <w:r w:rsidR="006F0E0E">
        <w:rPr>
          <w:sz w:val="24"/>
          <w:szCs w:val="24"/>
        </w:rPr>
        <w:t>0 per year net after a</w:t>
      </w:r>
      <w:r w:rsidR="00CF5811">
        <w:rPr>
          <w:sz w:val="24"/>
          <w:szCs w:val="24"/>
        </w:rPr>
        <w:t>l</w:t>
      </w:r>
      <w:r w:rsidR="006F0E0E">
        <w:rPr>
          <w:sz w:val="24"/>
          <w:szCs w:val="24"/>
        </w:rPr>
        <w:t xml:space="preserve">l deductions and taxes, and </w:t>
      </w:r>
      <w:r w:rsidR="00D268B7">
        <w:rPr>
          <w:sz w:val="24"/>
          <w:szCs w:val="24"/>
        </w:rPr>
        <w:t>they</w:t>
      </w:r>
      <w:r w:rsidR="006F0E0E">
        <w:rPr>
          <w:sz w:val="24"/>
          <w:szCs w:val="24"/>
        </w:rPr>
        <w:t xml:space="preserve"> need all of this to live, then you'd want to replace it all by inputting 100%. If you can get by with less, then input less.</w:t>
      </w:r>
      <w:r w:rsidR="00DB2A18">
        <w:rPr>
          <w:sz w:val="24"/>
          <w:szCs w:val="24"/>
        </w:rPr>
        <w:t xml:space="preserve"> The more you input, the more life insurance will be needed in the results.</w:t>
      </w:r>
    </w:p>
    <w:p w:rsidR="006F0E0E" w:rsidRDefault="006F0E0E" w:rsidP="009454B7">
      <w:pPr>
        <w:jc w:val="both"/>
        <w:rPr>
          <w:sz w:val="24"/>
          <w:szCs w:val="24"/>
        </w:rPr>
      </w:pPr>
    </w:p>
    <w:p w:rsidR="006F0E0E" w:rsidRDefault="00E84D3C" w:rsidP="009454B7">
      <w:pPr>
        <w:jc w:val="both"/>
        <w:rPr>
          <w:sz w:val="24"/>
          <w:szCs w:val="24"/>
        </w:rPr>
      </w:pPr>
      <w:r>
        <w:rPr>
          <w:sz w:val="24"/>
          <w:szCs w:val="24"/>
        </w:rPr>
        <w:t>Then column F is where you</w:t>
      </w:r>
      <w:r w:rsidR="00CF5811">
        <w:rPr>
          <w:sz w:val="24"/>
          <w:szCs w:val="24"/>
        </w:rPr>
        <w:t>'d</w:t>
      </w:r>
      <w:r>
        <w:rPr>
          <w:sz w:val="24"/>
          <w:szCs w:val="24"/>
        </w:rPr>
        <w:t xml:space="preserve"> input the number of years incomes are replace</w:t>
      </w:r>
      <w:r w:rsidR="00754D79">
        <w:rPr>
          <w:sz w:val="24"/>
          <w:szCs w:val="24"/>
        </w:rPr>
        <w:t>d</w:t>
      </w:r>
      <w:r>
        <w:rPr>
          <w:sz w:val="24"/>
          <w:szCs w:val="24"/>
        </w:rPr>
        <w:t xml:space="preserve">. For example, is the breadwinner had income that was planned to stop in five years regardless of anything, like a side </w:t>
      </w:r>
      <w:r w:rsidR="00754D79">
        <w:rPr>
          <w:sz w:val="24"/>
          <w:szCs w:val="24"/>
        </w:rPr>
        <w:t>business contract</w:t>
      </w:r>
      <w:r>
        <w:rPr>
          <w:sz w:val="24"/>
          <w:szCs w:val="24"/>
        </w:rPr>
        <w:t xml:space="preserve">, then </w:t>
      </w:r>
      <w:r w:rsidR="00DB2A18">
        <w:rPr>
          <w:sz w:val="24"/>
          <w:szCs w:val="24"/>
        </w:rPr>
        <w:t xml:space="preserve">just </w:t>
      </w:r>
      <w:r>
        <w:rPr>
          <w:sz w:val="24"/>
          <w:szCs w:val="24"/>
        </w:rPr>
        <w:t>input 5.</w:t>
      </w:r>
    </w:p>
    <w:p w:rsidR="00E84D3C" w:rsidRDefault="00E84D3C" w:rsidP="009454B7">
      <w:pPr>
        <w:jc w:val="both"/>
        <w:rPr>
          <w:sz w:val="24"/>
          <w:szCs w:val="24"/>
        </w:rPr>
      </w:pPr>
    </w:p>
    <w:p w:rsidR="00D268B7" w:rsidRDefault="00B36780" w:rsidP="009454B7">
      <w:pPr>
        <w:jc w:val="both"/>
        <w:rPr>
          <w:sz w:val="24"/>
          <w:szCs w:val="24"/>
        </w:rPr>
      </w:pPr>
      <w:r>
        <w:rPr>
          <w:sz w:val="24"/>
          <w:szCs w:val="24"/>
        </w:rPr>
        <w:t xml:space="preserve">Column H is a bit tricky and is a </w:t>
      </w:r>
      <w:r w:rsidR="00DB2A18">
        <w:rPr>
          <w:sz w:val="24"/>
          <w:szCs w:val="24"/>
        </w:rPr>
        <w:t xml:space="preserve">minor </w:t>
      </w:r>
      <w:r>
        <w:rPr>
          <w:sz w:val="24"/>
          <w:szCs w:val="24"/>
        </w:rPr>
        <w:t>bell and whistle for maximum control. This is where you</w:t>
      </w:r>
      <w:r w:rsidR="00CA7EFA">
        <w:rPr>
          <w:sz w:val="24"/>
          <w:szCs w:val="24"/>
        </w:rPr>
        <w:t>'d</w:t>
      </w:r>
      <w:r>
        <w:rPr>
          <w:sz w:val="24"/>
          <w:szCs w:val="24"/>
        </w:rPr>
        <w:t xml:space="preserve"> input a discount rate to ac</w:t>
      </w:r>
      <w:r w:rsidR="00ED35BD">
        <w:rPr>
          <w:sz w:val="24"/>
          <w:szCs w:val="24"/>
        </w:rPr>
        <w:t>count for net present value of each</w:t>
      </w:r>
      <w:r>
        <w:rPr>
          <w:sz w:val="24"/>
          <w:szCs w:val="24"/>
        </w:rPr>
        <w:t xml:space="preserve"> income stream (NPV). </w:t>
      </w:r>
      <w:r w:rsidR="00ED35BD">
        <w:rPr>
          <w:sz w:val="24"/>
          <w:szCs w:val="24"/>
        </w:rPr>
        <w:t xml:space="preserve">In low-interest rate and low-inflation environments, input a small number like 1% to 2%. In normal conditions, input 3% to </w:t>
      </w:r>
      <w:r w:rsidR="00DB2A18">
        <w:rPr>
          <w:sz w:val="24"/>
          <w:szCs w:val="24"/>
        </w:rPr>
        <w:t>4</w:t>
      </w:r>
      <w:r w:rsidR="00ED35BD">
        <w:rPr>
          <w:sz w:val="24"/>
          <w:szCs w:val="24"/>
        </w:rPr>
        <w:t>%.</w:t>
      </w:r>
    </w:p>
    <w:p w:rsidR="00D268B7" w:rsidRDefault="00D268B7" w:rsidP="009454B7">
      <w:pPr>
        <w:jc w:val="both"/>
        <w:rPr>
          <w:sz w:val="24"/>
          <w:szCs w:val="24"/>
        </w:rPr>
      </w:pPr>
    </w:p>
    <w:p w:rsidR="00E84D3C" w:rsidRDefault="00156223" w:rsidP="009454B7">
      <w:pPr>
        <w:jc w:val="both"/>
        <w:rPr>
          <w:sz w:val="24"/>
          <w:szCs w:val="24"/>
        </w:rPr>
      </w:pPr>
      <w:r>
        <w:rPr>
          <w:sz w:val="24"/>
          <w:szCs w:val="24"/>
        </w:rPr>
        <w:t xml:space="preserve">The </w:t>
      </w:r>
      <w:r w:rsidR="00CA7EFA">
        <w:rPr>
          <w:sz w:val="24"/>
          <w:szCs w:val="24"/>
        </w:rPr>
        <w:t>b</w:t>
      </w:r>
      <w:r>
        <w:rPr>
          <w:sz w:val="24"/>
          <w:szCs w:val="24"/>
        </w:rPr>
        <w:t xml:space="preserve">est way to tell what's going on here is to tinker with these values, and see how it </w:t>
      </w:r>
      <w:r w:rsidR="00D268B7">
        <w:rPr>
          <w:sz w:val="24"/>
          <w:szCs w:val="24"/>
        </w:rPr>
        <w:t>a</w:t>
      </w:r>
      <w:r>
        <w:rPr>
          <w:sz w:val="24"/>
          <w:szCs w:val="24"/>
        </w:rPr>
        <w:t xml:space="preserve">ffects the numbers on the </w:t>
      </w:r>
      <w:r w:rsidRPr="00156223">
        <w:rPr>
          <w:i/>
          <w:sz w:val="24"/>
          <w:szCs w:val="24"/>
        </w:rPr>
        <w:t>Income Replacement Calculations</w:t>
      </w:r>
      <w:r>
        <w:rPr>
          <w:sz w:val="24"/>
          <w:szCs w:val="24"/>
        </w:rPr>
        <w:t xml:space="preserve"> sheet. As you can see the lower the values, the more money is needed </w:t>
      </w:r>
      <w:r w:rsidR="00CA7EFA">
        <w:rPr>
          <w:sz w:val="24"/>
          <w:szCs w:val="24"/>
        </w:rPr>
        <w:t xml:space="preserve">today </w:t>
      </w:r>
      <w:r>
        <w:rPr>
          <w:sz w:val="24"/>
          <w:szCs w:val="24"/>
        </w:rPr>
        <w:t>to replace that income stream.</w:t>
      </w:r>
      <w:r w:rsidR="006C2805">
        <w:rPr>
          <w:sz w:val="24"/>
          <w:szCs w:val="24"/>
        </w:rPr>
        <w:t xml:space="preserve"> The values for both the discount rate and the inputted inclusion rate (column D on the </w:t>
      </w:r>
      <w:r w:rsidR="006C2805" w:rsidRPr="006C2805">
        <w:rPr>
          <w:i/>
          <w:sz w:val="24"/>
          <w:szCs w:val="24"/>
        </w:rPr>
        <w:t>Input</w:t>
      </w:r>
      <w:r w:rsidR="006C2805">
        <w:rPr>
          <w:sz w:val="24"/>
          <w:szCs w:val="24"/>
        </w:rPr>
        <w:t xml:space="preserve"> sheet), display on the titles for each </w:t>
      </w:r>
      <w:r w:rsidR="00CA7EFA">
        <w:rPr>
          <w:sz w:val="24"/>
          <w:szCs w:val="24"/>
        </w:rPr>
        <w:t xml:space="preserve">income </w:t>
      </w:r>
      <w:r w:rsidR="006C2805">
        <w:rPr>
          <w:sz w:val="24"/>
          <w:szCs w:val="24"/>
        </w:rPr>
        <w:t xml:space="preserve">item in row 5 of the </w:t>
      </w:r>
      <w:r w:rsidR="006C2805" w:rsidRPr="00156223">
        <w:rPr>
          <w:i/>
          <w:sz w:val="24"/>
          <w:szCs w:val="24"/>
        </w:rPr>
        <w:t>Income Replacement Calculations</w:t>
      </w:r>
      <w:r w:rsidR="006C2805">
        <w:rPr>
          <w:sz w:val="24"/>
          <w:szCs w:val="24"/>
        </w:rPr>
        <w:t xml:space="preserve"> sheet.</w:t>
      </w:r>
    </w:p>
    <w:p w:rsidR="00C40FD9" w:rsidRDefault="00C40FD9" w:rsidP="009454B7">
      <w:pPr>
        <w:jc w:val="both"/>
        <w:rPr>
          <w:sz w:val="24"/>
          <w:szCs w:val="24"/>
        </w:rPr>
      </w:pPr>
    </w:p>
    <w:p w:rsidR="00FF3EAE" w:rsidRDefault="00C40FD9" w:rsidP="009454B7">
      <w:pPr>
        <w:jc w:val="both"/>
        <w:rPr>
          <w:sz w:val="24"/>
          <w:szCs w:val="24"/>
        </w:rPr>
      </w:pPr>
      <w:r>
        <w:rPr>
          <w:sz w:val="24"/>
          <w:szCs w:val="24"/>
        </w:rPr>
        <w:t xml:space="preserve">Most everything else is explained on the </w:t>
      </w:r>
      <w:r w:rsidR="00055691">
        <w:rPr>
          <w:sz w:val="24"/>
          <w:szCs w:val="24"/>
        </w:rPr>
        <w:t xml:space="preserve">income </w:t>
      </w:r>
      <w:r>
        <w:rPr>
          <w:sz w:val="24"/>
          <w:szCs w:val="24"/>
        </w:rPr>
        <w:t xml:space="preserve">item titles on the </w:t>
      </w:r>
      <w:r w:rsidRPr="00156223">
        <w:rPr>
          <w:i/>
          <w:sz w:val="24"/>
          <w:szCs w:val="24"/>
        </w:rPr>
        <w:t>Income Replacement Calculations</w:t>
      </w:r>
      <w:r>
        <w:rPr>
          <w:i/>
          <w:sz w:val="24"/>
          <w:szCs w:val="24"/>
        </w:rPr>
        <w:t xml:space="preserve"> </w:t>
      </w:r>
      <w:r w:rsidRPr="00C40FD9">
        <w:rPr>
          <w:sz w:val="24"/>
          <w:szCs w:val="24"/>
        </w:rPr>
        <w:t>and</w:t>
      </w:r>
      <w:r>
        <w:rPr>
          <w:i/>
          <w:sz w:val="24"/>
          <w:szCs w:val="24"/>
        </w:rPr>
        <w:t xml:space="preserve"> </w:t>
      </w:r>
      <w:r w:rsidRPr="00C40FD9">
        <w:rPr>
          <w:i/>
          <w:sz w:val="24"/>
          <w:szCs w:val="24"/>
        </w:rPr>
        <w:t>Lump Sum Projectors</w:t>
      </w:r>
      <w:r w:rsidRPr="00C40FD9">
        <w:rPr>
          <w:sz w:val="24"/>
          <w:szCs w:val="24"/>
        </w:rPr>
        <w:t xml:space="preserve"> sheets.</w:t>
      </w:r>
      <w:r w:rsidR="003347F6">
        <w:rPr>
          <w:sz w:val="24"/>
          <w:szCs w:val="24"/>
        </w:rPr>
        <w:t xml:space="preserve"> The manual overrides work the same throughout the modules.</w:t>
      </w:r>
    </w:p>
    <w:p w:rsidR="00FF3EAE" w:rsidRDefault="00FF3EAE" w:rsidP="009454B7">
      <w:pPr>
        <w:jc w:val="both"/>
        <w:rPr>
          <w:sz w:val="24"/>
          <w:szCs w:val="24"/>
        </w:rPr>
      </w:pPr>
    </w:p>
    <w:p w:rsidR="00B17B99" w:rsidRDefault="00B17B99" w:rsidP="009454B7">
      <w:pPr>
        <w:jc w:val="both"/>
        <w:rPr>
          <w:sz w:val="24"/>
          <w:szCs w:val="24"/>
        </w:rPr>
      </w:pPr>
      <w:r>
        <w:rPr>
          <w:sz w:val="24"/>
          <w:szCs w:val="24"/>
        </w:rPr>
        <w:t>B119 – 121: This is just a simple side calculator FYI, and doesn't affect any calculations anywhere. So if you have an odd income and want to see what it is when reduced by an odd amount, then just use these two input fields, and the result will display in B121.</w:t>
      </w:r>
    </w:p>
    <w:p w:rsidR="00B17B99" w:rsidRPr="00FF3EAE" w:rsidRDefault="00FF3EAE" w:rsidP="009454B7">
      <w:pPr>
        <w:jc w:val="center"/>
        <w:rPr>
          <w:b/>
          <w:sz w:val="24"/>
          <w:szCs w:val="24"/>
        </w:rPr>
      </w:pPr>
      <w:r w:rsidRPr="00FF3EAE">
        <w:rPr>
          <w:b/>
          <w:sz w:val="24"/>
          <w:szCs w:val="24"/>
        </w:rPr>
        <w:t>Inputting Whole Life Insurance Policies</w:t>
      </w:r>
    </w:p>
    <w:p w:rsidR="00FF3EAE" w:rsidRDefault="00FF3EAE" w:rsidP="009454B7">
      <w:pPr>
        <w:jc w:val="both"/>
        <w:rPr>
          <w:sz w:val="24"/>
          <w:szCs w:val="24"/>
        </w:rPr>
      </w:pPr>
    </w:p>
    <w:p w:rsidR="00FF3EAE" w:rsidRDefault="00FF3EAE" w:rsidP="009454B7">
      <w:pPr>
        <w:jc w:val="both"/>
        <w:rPr>
          <w:sz w:val="24"/>
          <w:szCs w:val="24"/>
        </w:rPr>
      </w:pPr>
      <w:r>
        <w:rPr>
          <w:sz w:val="24"/>
          <w:szCs w:val="24"/>
        </w:rPr>
        <w:t>Because of their unique nature of both providing a face value to be paid to the beneficiary at death, and the ability to pay retirement income</w:t>
      </w:r>
      <w:r w:rsidR="00DB2A18">
        <w:rPr>
          <w:sz w:val="24"/>
          <w:szCs w:val="24"/>
        </w:rPr>
        <w:t xml:space="preserve"> if one lives</w:t>
      </w:r>
      <w:r>
        <w:rPr>
          <w:sz w:val="24"/>
          <w:szCs w:val="24"/>
        </w:rPr>
        <w:t>, they're accounted for differently than all of the other sources of lump sum assets.</w:t>
      </w:r>
    </w:p>
    <w:p w:rsidR="00FF3EAE" w:rsidRDefault="00FF3EAE" w:rsidP="009454B7">
      <w:pPr>
        <w:jc w:val="both"/>
        <w:rPr>
          <w:sz w:val="24"/>
          <w:szCs w:val="24"/>
        </w:rPr>
      </w:pPr>
    </w:p>
    <w:p w:rsidR="00FF3EAE" w:rsidRDefault="00087807" w:rsidP="009454B7">
      <w:pPr>
        <w:jc w:val="both"/>
        <w:rPr>
          <w:sz w:val="24"/>
          <w:szCs w:val="24"/>
        </w:rPr>
      </w:pPr>
      <w:r>
        <w:rPr>
          <w:sz w:val="24"/>
          <w:szCs w:val="24"/>
        </w:rPr>
        <w:t xml:space="preserve">There are no inputs for whole life insurance on the </w:t>
      </w:r>
      <w:r w:rsidRPr="00055691">
        <w:rPr>
          <w:i/>
          <w:sz w:val="24"/>
          <w:szCs w:val="24"/>
        </w:rPr>
        <w:t>Input</w:t>
      </w:r>
      <w:r>
        <w:rPr>
          <w:sz w:val="24"/>
          <w:szCs w:val="24"/>
        </w:rPr>
        <w:t xml:space="preserve"> sheet, because there's a whole </w:t>
      </w:r>
      <w:r w:rsidR="00055691">
        <w:rPr>
          <w:sz w:val="24"/>
          <w:szCs w:val="24"/>
        </w:rPr>
        <w:t xml:space="preserve">separate </w:t>
      </w:r>
      <w:r>
        <w:rPr>
          <w:sz w:val="24"/>
          <w:szCs w:val="24"/>
        </w:rPr>
        <w:t xml:space="preserve">input sheet for them on the </w:t>
      </w:r>
      <w:r w:rsidRPr="00087807">
        <w:rPr>
          <w:i/>
          <w:sz w:val="24"/>
          <w:szCs w:val="24"/>
        </w:rPr>
        <w:t>Whole Life Input</w:t>
      </w:r>
      <w:r>
        <w:rPr>
          <w:sz w:val="24"/>
          <w:szCs w:val="24"/>
        </w:rPr>
        <w:t xml:space="preserve"> sheet.</w:t>
      </w:r>
    </w:p>
    <w:p w:rsidR="00087807" w:rsidRDefault="00087807" w:rsidP="009454B7">
      <w:pPr>
        <w:jc w:val="both"/>
        <w:rPr>
          <w:sz w:val="24"/>
          <w:szCs w:val="24"/>
        </w:rPr>
      </w:pPr>
    </w:p>
    <w:p w:rsidR="00087807" w:rsidRDefault="00087807" w:rsidP="009454B7">
      <w:pPr>
        <w:jc w:val="both"/>
        <w:rPr>
          <w:sz w:val="24"/>
          <w:szCs w:val="24"/>
        </w:rPr>
      </w:pPr>
      <w:r>
        <w:rPr>
          <w:sz w:val="24"/>
          <w:szCs w:val="24"/>
        </w:rPr>
        <w:t xml:space="preserve">To make a very long story very short, there's really only three things to account for here: Premiums paid are accounted for as an expense on the Cash Flow Projectors, it has cash value to be accounted for as a retirement </w:t>
      </w:r>
      <w:r w:rsidR="0003602A">
        <w:rPr>
          <w:sz w:val="24"/>
          <w:szCs w:val="24"/>
        </w:rPr>
        <w:t xml:space="preserve">income-producing </w:t>
      </w:r>
      <w:r>
        <w:rPr>
          <w:sz w:val="24"/>
          <w:szCs w:val="24"/>
        </w:rPr>
        <w:t xml:space="preserve">asset on the Net Worth Projectors </w:t>
      </w:r>
      <w:r w:rsidR="00B60F83">
        <w:rPr>
          <w:sz w:val="24"/>
          <w:szCs w:val="24"/>
        </w:rPr>
        <w:t>which flow</w:t>
      </w:r>
      <w:r>
        <w:rPr>
          <w:sz w:val="24"/>
          <w:szCs w:val="24"/>
        </w:rPr>
        <w:t xml:space="preserve"> </w:t>
      </w:r>
      <w:r w:rsidR="00B60F83">
        <w:rPr>
          <w:sz w:val="24"/>
          <w:szCs w:val="24"/>
        </w:rPr>
        <w:t>into</w:t>
      </w:r>
      <w:r>
        <w:rPr>
          <w:sz w:val="24"/>
          <w:szCs w:val="24"/>
        </w:rPr>
        <w:t xml:space="preserve"> the Financial Planner module, and then the face value of death benefit</w:t>
      </w:r>
      <w:r w:rsidR="00B60F83">
        <w:rPr>
          <w:sz w:val="24"/>
          <w:szCs w:val="24"/>
        </w:rPr>
        <w:t>s</w:t>
      </w:r>
      <w:r>
        <w:rPr>
          <w:sz w:val="24"/>
          <w:szCs w:val="24"/>
        </w:rPr>
        <w:t xml:space="preserve"> are only accounted for on the life modules.</w:t>
      </w:r>
    </w:p>
    <w:p w:rsidR="00DB2A18" w:rsidRDefault="00DB2A18" w:rsidP="009454B7">
      <w:pPr>
        <w:jc w:val="both"/>
        <w:rPr>
          <w:sz w:val="24"/>
          <w:szCs w:val="24"/>
        </w:rPr>
      </w:pPr>
    </w:p>
    <w:p w:rsidR="00DB2A18" w:rsidRDefault="00DB2A18" w:rsidP="009454B7">
      <w:pPr>
        <w:jc w:val="both"/>
        <w:rPr>
          <w:sz w:val="24"/>
          <w:szCs w:val="24"/>
        </w:rPr>
      </w:pPr>
      <w:r>
        <w:rPr>
          <w:sz w:val="24"/>
          <w:szCs w:val="24"/>
        </w:rPr>
        <w:t>So you’ll need to input the expense of these premiums on the Cash Flow Projectors.</w:t>
      </w:r>
    </w:p>
    <w:p w:rsidR="00DB2A18" w:rsidRDefault="00DB2A18" w:rsidP="009454B7">
      <w:pPr>
        <w:jc w:val="both"/>
        <w:rPr>
          <w:sz w:val="24"/>
          <w:szCs w:val="24"/>
        </w:rPr>
      </w:pPr>
    </w:p>
    <w:p w:rsidR="00DB2A18" w:rsidRDefault="00DB2A18" w:rsidP="009454B7">
      <w:pPr>
        <w:jc w:val="both"/>
        <w:rPr>
          <w:sz w:val="24"/>
          <w:szCs w:val="24"/>
        </w:rPr>
      </w:pPr>
      <w:r>
        <w:rPr>
          <w:sz w:val="24"/>
          <w:szCs w:val="24"/>
        </w:rPr>
        <w:t xml:space="preserve">There is no magic input that will tell the plan that someone died, and to pay the policy benefits. So the directions for accounting for a death are in a section above. The thing to remember is to make a new asset funded with these life insurance benefits, stop the premium payments on the Cash Flow Projectors, </w:t>
      </w:r>
      <w:r w:rsidR="0065245F">
        <w:rPr>
          <w:sz w:val="24"/>
          <w:szCs w:val="24"/>
        </w:rPr>
        <w:t xml:space="preserve">turn on or off Social Security benefits, </w:t>
      </w:r>
      <w:r>
        <w:rPr>
          <w:sz w:val="24"/>
          <w:szCs w:val="24"/>
        </w:rPr>
        <w:t>and then stop most everything in that year on all of the life insurance modules.</w:t>
      </w:r>
    </w:p>
    <w:p w:rsidR="00087807" w:rsidRDefault="00087807" w:rsidP="009454B7">
      <w:pPr>
        <w:jc w:val="both"/>
        <w:rPr>
          <w:sz w:val="24"/>
          <w:szCs w:val="24"/>
        </w:rPr>
      </w:pPr>
    </w:p>
    <w:p w:rsidR="000842B3" w:rsidRDefault="000842B3" w:rsidP="009454B7">
      <w:pPr>
        <w:jc w:val="both"/>
        <w:rPr>
          <w:sz w:val="24"/>
          <w:szCs w:val="24"/>
        </w:rPr>
      </w:pPr>
      <w:r>
        <w:rPr>
          <w:sz w:val="24"/>
          <w:szCs w:val="24"/>
        </w:rPr>
        <w:t xml:space="preserve">Youngest's Asset #10 on the Net Worth Projector is dedicated to only being used for whole life policies. So input up to 25 of them </w:t>
      </w:r>
      <w:r w:rsidR="00C12FA8">
        <w:rPr>
          <w:sz w:val="24"/>
          <w:szCs w:val="24"/>
        </w:rPr>
        <w:t xml:space="preserve">only </w:t>
      </w:r>
      <w:r>
        <w:rPr>
          <w:sz w:val="24"/>
          <w:szCs w:val="24"/>
        </w:rPr>
        <w:t xml:space="preserve">there, </w:t>
      </w:r>
      <w:r w:rsidR="00C12FA8">
        <w:rPr>
          <w:sz w:val="24"/>
          <w:szCs w:val="24"/>
        </w:rPr>
        <w:t>b</w:t>
      </w:r>
      <w:r>
        <w:rPr>
          <w:sz w:val="24"/>
          <w:szCs w:val="24"/>
        </w:rPr>
        <w:t>y inputting their names and the current years' cash / surrender values.</w:t>
      </w:r>
      <w:r w:rsidR="00347FF8">
        <w:rPr>
          <w:sz w:val="24"/>
          <w:szCs w:val="24"/>
        </w:rPr>
        <w:t xml:space="preserve"> On the Net Worth Projectors, this is input into column EP on the </w:t>
      </w:r>
      <w:r w:rsidR="00347FF8" w:rsidRPr="00347FF8">
        <w:rPr>
          <w:i/>
          <w:sz w:val="24"/>
          <w:szCs w:val="24"/>
        </w:rPr>
        <w:t>Input Joint and Community Asset</w:t>
      </w:r>
      <w:r w:rsidR="00347FF8">
        <w:rPr>
          <w:sz w:val="24"/>
          <w:szCs w:val="24"/>
        </w:rPr>
        <w:t xml:space="preserve"> sheet.</w:t>
      </w:r>
    </w:p>
    <w:p w:rsidR="000842B3" w:rsidRDefault="000842B3" w:rsidP="009454B7">
      <w:pPr>
        <w:jc w:val="both"/>
        <w:rPr>
          <w:sz w:val="24"/>
          <w:szCs w:val="24"/>
        </w:rPr>
      </w:pPr>
    </w:p>
    <w:p w:rsidR="00087807" w:rsidRDefault="000842B3" w:rsidP="009454B7">
      <w:pPr>
        <w:jc w:val="both"/>
        <w:rPr>
          <w:sz w:val="24"/>
          <w:szCs w:val="24"/>
        </w:rPr>
      </w:pPr>
      <w:r>
        <w:rPr>
          <w:sz w:val="24"/>
          <w:szCs w:val="24"/>
        </w:rPr>
        <w:t xml:space="preserve">Go to the </w:t>
      </w:r>
      <w:r w:rsidRPr="00087807">
        <w:rPr>
          <w:i/>
          <w:sz w:val="24"/>
          <w:szCs w:val="24"/>
        </w:rPr>
        <w:t>Whole Life Input</w:t>
      </w:r>
      <w:r>
        <w:rPr>
          <w:sz w:val="24"/>
          <w:szCs w:val="24"/>
        </w:rPr>
        <w:t xml:space="preserve"> sheet. You'll see the current years' cash / surrender values display under the titles that also display the names you input for them. These are not used on the life modules, and are just FYI.</w:t>
      </w:r>
    </w:p>
    <w:p w:rsidR="000842B3" w:rsidRDefault="000842B3" w:rsidP="009454B7">
      <w:pPr>
        <w:jc w:val="both"/>
        <w:rPr>
          <w:sz w:val="24"/>
          <w:szCs w:val="24"/>
        </w:rPr>
      </w:pPr>
    </w:p>
    <w:p w:rsidR="000842B3" w:rsidRDefault="000842B3" w:rsidP="009454B7">
      <w:pPr>
        <w:jc w:val="both"/>
        <w:rPr>
          <w:sz w:val="24"/>
          <w:szCs w:val="24"/>
        </w:rPr>
      </w:pPr>
      <w:r>
        <w:rPr>
          <w:sz w:val="24"/>
          <w:szCs w:val="24"/>
        </w:rPr>
        <w:t>What you'll need to do, is manually input the</w:t>
      </w:r>
      <w:r w:rsidR="00C12FA8">
        <w:rPr>
          <w:sz w:val="24"/>
          <w:szCs w:val="24"/>
        </w:rPr>
        <w:t xml:space="preserve"> policy's</w:t>
      </w:r>
      <w:r>
        <w:rPr>
          <w:sz w:val="24"/>
          <w:szCs w:val="24"/>
        </w:rPr>
        <w:t xml:space="preserve"> face value in every year for every policy. Then they're all just summed up in every year in column CI.</w:t>
      </w:r>
      <w:r w:rsidR="00C12FA8">
        <w:rPr>
          <w:sz w:val="24"/>
          <w:szCs w:val="24"/>
        </w:rPr>
        <w:t xml:space="preserve"> You can get these values by asking for a long-term "ledger" from your agent.</w:t>
      </w:r>
    </w:p>
    <w:p w:rsidR="000842B3" w:rsidRDefault="000842B3" w:rsidP="009454B7">
      <w:pPr>
        <w:jc w:val="both"/>
        <w:rPr>
          <w:sz w:val="24"/>
          <w:szCs w:val="24"/>
        </w:rPr>
      </w:pPr>
    </w:p>
    <w:p w:rsidR="00D4146D" w:rsidRPr="00D4146D" w:rsidRDefault="00D4146D" w:rsidP="009454B7">
      <w:pPr>
        <w:jc w:val="center"/>
        <w:rPr>
          <w:b/>
          <w:sz w:val="24"/>
          <w:szCs w:val="24"/>
        </w:rPr>
      </w:pPr>
      <w:r w:rsidRPr="00D4146D">
        <w:rPr>
          <w:b/>
          <w:sz w:val="24"/>
          <w:szCs w:val="24"/>
        </w:rPr>
        <w:t>Life Insurance Module Summary</w:t>
      </w:r>
    </w:p>
    <w:p w:rsidR="00D4146D" w:rsidRDefault="00D4146D" w:rsidP="009454B7">
      <w:pPr>
        <w:jc w:val="both"/>
        <w:rPr>
          <w:sz w:val="24"/>
          <w:szCs w:val="24"/>
        </w:rPr>
      </w:pPr>
    </w:p>
    <w:p w:rsidR="00C100AE" w:rsidRDefault="008E3CDF" w:rsidP="009454B7">
      <w:pPr>
        <w:jc w:val="both"/>
        <w:rPr>
          <w:sz w:val="24"/>
          <w:szCs w:val="24"/>
        </w:rPr>
      </w:pPr>
      <w:r>
        <w:rPr>
          <w:sz w:val="24"/>
          <w:szCs w:val="24"/>
        </w:rPr>
        <w:t xml:space="preserve">That's about it. </w:t>
      </w:r>
      <w:r w:rsidR="005E4DDE">
        <w:rPr>
          <w:sz w:val="24"/>
          <w:szCs w:val="24"/>
        </w:rPr>
        <w:t>It's all about determining needs if someone were to pass away today, and then calculating how much in assets is available to meet them.</w:t>
      </w:r>
    </w:p>
    <w:p w:rsidR="00C100AE" w:rsidRDefault="00C100AE" w:rsidP="009454B7">
      <w:pPr>
        <w:jc w:val="both"/>
        <w:rPr>
          <w:sz w:val="24"/>
          <w:szCs w:val="24"/>
        </w:rPr>
      </w:pPr>
    </w:p>
    <w:p w:rsidR="00744149" w:rsidRDefault="005E4DDE" w:rsidP="009454B7">
      <w:pPr>
        <w:jc w:val="both"/>
        <w:rPr>
          <w:sz w:val="24"/>
          <w:szCs w:val="24"/>
        </w:rPr>
      </w:pPr>
      <w:r>
        <w:rPr>
          <w:sz w:val="24"/>
          <w:szCs w:val="24"/>
        </w:rPr>
        <w:t>Needs come from both immediate needs for money, and then having to replace lost income that the breadwinner would have brought into the family if they didn't pass. So the bottom line, is that the present value of these three items are just all added together, then if there's more need than can be funded with current assets and life insurance, then the module</w:t>
      </w:r>
      <w:r w:rsidR="0065245F">
        <w:rPr>
          <w:sz w:val="24"/>
          <w:szCs w:val="24"/>
        </w:rPr>
        <w:t>s</w:t>
      </w:r>
      <w:r>
        <w:rPr>
          <w:sz w:val="24"/>
          <w:szCs w:val="24"/>
        </w:rPr>
        <w:t xml:space="preserve"> display how much more (or less) in life is needed</w:t>
      </w:r>
      <w:r w:rsidR="00C100AE">
        <w:rPr>
          <w:sz w:val="24"/>
          <w:szCs w:val="24"/>
        </w:rPr>
        <w:t xml:space="preserve"> (see cell J35 on the </w:t>
      </w:r>
      <w:r w:rsidR="00C100AE" w:rsidRPr="00C100AE">
        <w:rPr>
          <w:i/>
          <w:sz w:val="24"/>
          <w:szCs w:val="24"/>
        </w:rPr>
        <w:t>Current Needs</w:t>
      </w:r>
      <w:r w:rsidR="00C100AE">
        <w:rPr>
          <w:sz w:val="24"/>
          <w:szCs w:val="24"/>
        </w:rPr>
        <w:t xml:space="preserve"> sheet)</w:t>
      </w:r>
      <w:r>
        <w:rPr>
          <w:sz w:val="24"/>
          <w:szCs w:val="24"/>
        </w:rPr>
        <w:t>.</w:t>
      </w:r>
    </w:p>
    <w:p w:rsidR="00744149" w:rsidRDefault="00744149" w:rsidP="009454B7">
      <w:pPr>
        <w:jc w:val="both"/>
        <w:rPr>
          <w:sz w:val="24"/>
          <w:szCs w:val="24"/>
        </w:rPr>
      </w:pPr>
    </w:p>
    <w:p w:rsidR="005E4DDE" w:rsidRDefault="00B8750E" w:rsidP="009454B7">
      <w:pPr>
        <w:jc w:val="both"/>
        <w:rPr>
          <w:sz w:val="24"/>
          <w:szCs w:val="24"/>
        </w:rPr>
      </w:pPr>
      <w:r>
        <w:rPr>
          <w:sz w:val="24"/>
          <w:szCs w:val="24"/>
        </w:rPr>
        <w:t>J37 displays how much life insurance is currently held compared to how much in total is needed.</w:t>
      </w:r>
    </w:p>
    <w:p w:rsidR="005E4DDE" w:rsidRDefault="005E4DDE" w:rsidP="009454B7">
      <w:pPr>
        <w:jc w:val="both"/>
        <w:rPr>
          <w:sz w:val="24"/>
          <w:szCs w:val="24"/>
        </w:rPr>
      </w:pPr>
    </w:p>
    <w:p w:rsidR="00744149" w:rsidRDefault="005E4DDE" w:rsidP="009454B7">
      <w:pPr>
        <w:jc w:val="both"/>
        <w:rPr>
          <w:sz w:val="24"/>
          <w:szCs w:val="24"/>
        </w:rPr>
      </w:pPr>
      <w:r>
        <w:rPr>
          <w:sz w:val="24"/>
          <w:szCs w:val="24"/>
        </w:rPr>
        <w:t>E</w:t>
      </w:r>
      <w:r w:rsidR="008E3CDF">
        <w:rPr>
          <w:sz w:val="24"/>
          <w:szCs w:val="24"/>
        </w:rPr>
        <w:t xml:space="preserve">verything is summed up for the current year, and displayed on the </w:t>
      </w:r>
      <w:r w:rsidR="008E3CDF" w:rsidRPr="008E3CDF">
        <w:rPr>
          <w:i/>
          <w:sz w:val="24"/>
          <w:szCs w:val="24"/>
        </w:rPr>
        <w:t>Current Needs</w:t>
      </w:r>
      <w:r w:rsidR="008E3CDF">
        <w:rPr>
          <w:sz w:val="24"/>
          <w:szCs w:val="24"/>
        </w:rPr>
        <w:t xml:space="preserve"> sheet, and then everything in the future years is shown on the </w:t>
      </w:r>
      <w:r w:rsidR="008E3CDF" w:rsidRPr="008E3CDF">
        <w:rPr>
          <w:i/>
          <w:sz w:val="24"/>
          <w:szCs w:val="24"/>
        </w:rPr>
        <w:t>Future Needs</w:t>
      </w:r>
      <w:r w:rsidR="008E3CDF">
        <w:rPr>
          <w:sz w:val="24"/>
          <w:szCs w:val="24"/>
        </w:rPr>
        <w:t xml:space="preserve"> sheet.</w:t>
      </w:r>
    </w:p>
    <w:p w:rsidR="00744149" w:rsidRDefault="00744149" w:rsidP="009454B7">
      <w:pPr>
        <w:jc w:val="both"/>
        <w:rPr>
          <w:sz w:val="24"/>
          <w:szCs w:val="24"/>
        </w:rPr>
      </w:pPr>
    </w:p>
    <w:p w:rsidR="008E3CDF" w:rsidRDefault="008E3CDF" w:rsidP="009454B7">
      <w:pPr>
        <w:jc w:val="both"/>
        <w:rPr>
          <w:sz w:val="24"/>
          <w:szCs w:val="24"/>
        </w:rPr>
      </w:pPr>
      <w:r>
        <w:rPr>
          <w:sz w:val="24"/>
          <w:szCs w:val="24"/>
        </w:rPr>
        <w:t xml:space="preserve">So as you can see, there's not a lot of </w:t>
      </w:r>
      <w:r w:rsidR="0022601E">
        <w:rPr>
          <w:sz w:val="24"/>
          <w:szCs w:val="24"/>
        </w:rPr>
        <w:t>complex "</w:t>
      </w:r>
      <w:r>
        <w:rPr>
          <w:sz w:val="24"/>
          <w:szCs w:val="24"/>
        </w:rPr>
        <w:t>calculus</w:t>
      </w:r>
      <w:r w:rsidR="0022601E">
        <w:rPr>
          <w:sz w:val="24"/>
          <w:szCs w:val="24"/>
        </w:rPr>
        <w:t>"</w:t>
      </w:r>
      <w:r>
        <w:rPr>
          <w:sz w:val="24"/>
          <w:szCs w:val="24"/>
        </w:rPr>
        <w:t xml:space="preserve"> going on with these modules, just lots of switches and controls to account for everything in great detail, </w:t>
      </w:r>
      <w:r w:rsidR="0022601E">
        <w:rPr>
          <w:sz w:val="24"/>
          <w:szCs w:val="24"/>
        </w:rPr>
        <w:t xml:space="preserve">to allow you to match your input with what's going on in the Real World, </w:t>
      </w:r>
      <w:r>
        <w:rPr>
          <w:sz w:val="24"/>
          <w:szCs w:val="24"/>
        </w:rPr>
        <w:t>and then everything is just added up and displayed</w:t>
      </w:r>
      <w:r w:rsidR="0022601E">
        <w:rPr>
          <w:sz w:val="24"/>
          <w:szCs w:val="24"/>
        </w:rPr>
        <w:t xml:space="preserve"> in a logical format</w:t>
      </w:r>
      <w:r>
        <w:rPr>
          <w:sz w:val="24"/>
          <w:szCs w:val="24"/>
        </w:rPr>
        <w:t>.</w:t>
      </w:r>
      <w:r w:rsidR="008E1722">
        <w:rPr>
          <w:sz w:val="24"/>
          <w:szCs w:val="24"/>
        </w:rPr>
        <w:t xml:space="preserve"> Hopefully, everything is already sufficiently explained on these two presentation sheets, so there's no long-winded explanations needed here.</w:t>
      </w:r>
      <w:r w:rsidR="00090FC0">
        <w:rPr>
          <w:sz w:val="24"/>
          <w:szCs w:val="24"/>
        </w:rPr>
        <w:t xml:space="preserve"> Be sure to see the unique chart and graphs below the tables.</w:t>
      </w:r>
    </w:p>
    <w:p w:rsidR="00762696" w:rsidRDefault="00762696" w:rsidP="009454B7">
      <w:pPr>
        <w:jc w:val="both"/>
        <w:rPr>
          <w:sz w:val="24"/>
          <w:szCs w:val="24"/>
        </w:rPr>
      </w:pPr>
    </w:p>
    <w:p w:rsidR="00E249A6" w:rsidRDefault="00762696" w:rsidP="009454B7">
      <w:pPr>
        <w:jc w:val="both"/>
        <w:rPr>
          <w:sz w:val="24"/>
          <w:szCs w:val="24"/>
        </w:rPr>
      </w:pPr>
      <w:r>
        <w:rPr>
          <w:sz w:val="24"/>
          <w:szCs w:val="24"/>
        </w:rPr>
        <w:t>One of the things to account for manually, is the reduction in Social Security benefits due to a survivor</w:t>
      </w:r>
      <w:r w:rsidR="00C96171">
        <w:rPr>
          <w:sz w:val="24"/>
          <w:szCs w:val="24"/>
        </w:rPr>
        <w:t xml:space="preserve"> when children start turning 16 /</w:t>
      </w:r>
      <w:r>
        <w:rPr>
          <w:sz w:val="24"/>
          <w:szCs w:val="24"/>
        </w:rPr>
        <w:t xml:space="preserve"> 17</w:t>
      </w:r>
      <w:r w:rsidR="00C96171">
        <w:rPr>
          <w:sz w:val="24"/>
          <w:szCs w:val="24"/>
        </w:rPr>
        <w:t xml:space="preserve"> (which is why there's a table showing that, along with children's ages, in columns AI – AM on the </w:t>
      </w:r>
      <w:r w:rsidR="00C96171" w:rsidRPr="00C96171">
        <w:rPr>
          <w:i/>
          <w:sz w:val="24"/>
          <w:szCs w:val="24"/>
        </w:rPr>
        <w:t>Future Needs</w:t>
      </w:r>
      <w:r w:rsidR="00C96171">
        <w:rPr>
          <w:sz w:val="24"/>
          <w:szCs w:val="24"/>
        </w:rPr>
        <w:t xml:space="preserve"> sheet)</w:t>
      </w:r>
      <w:r w:rsidR="007C21B9">
        <w:rPr>
          <w:sz w:val="24"/>
          <w:szCs w:val="24"/>
        </w:rPr>
        <w:t>. T</w:t>
      </w:r>
      <w:r>
        <w:rPr>
          <w:sz w:val="24"/>
          <w:szCs w:val="24"/>
        </w:rPr>
        <w:t>hen it usually doesn't pay at all during the "Blackout Period" when all children are able to join the workforce. Then it starts to pay survivor retirement benefits at age 60.</w:t>
      </w:r>
    </w:p>
    <w:p w:rsidR="00E249A6" w:rsidRDefault="00E249A6" w:rsidP="009454B7">
      <w:pPr>
        <w:jc w:val="both"/>
        <w:rPr>
          <w:sz w:val="24"/>
          <w:szCs w:val="24"/>
        </w:rPr>
      </w:pPr>
    </w:p>
    <w:p w:rsidR="00762696" w:rsidRDefault="00CB5FC9" w:rsidP="009454B7">
      <w:pPr>
        <w:jc w:val="both"/>
        <w:rPr>
          <w:sz w:val="24"/>
          <w:szCs w:val="24"/>
        </w:rPr>
      </w:pPr>
      <w:r>
        <w:rPr>
          <w:sz w:val="24"/>
          <w:szCs w:val="24"/>
        </w:rPr>
        <w:t xml:space="preserve">There was no "auto-function" made to account for this, because it's always best to get these numbers direction for the Social Security Administration (via their website or you can just call or go to their office). </w:t>
      </w:r>
      <w:r w:rsidR="007C21B9">
        <w:rPr>
          <w:sz w:val="24"/>
          <w:szCs w:val="24"/>
        </w:rPr>
        <w:t xml:space="preserve">Then you can use the manual overrides to input them. </w:t>
      </w:r>
      <w:r>
        <w:rPr>
          <w:sz w:val="24"/>
          <w:szCs w:val="24"/>
        </w:rPr>
        <w:t>These numbers generated by other vendors are usually so far off from reality, that they should be avoided, which makes getting real numbers from the one and only actual source imperative, and more than worth the time it takes.</w:t>
      </w:r>
    </w:p>
    <w:p w:rsidR="007C21B9" w:rsidRDefault="007C21B9" w:rsidP="009454B7">
      <w:pPr>
        <w:jc w:val="both"/>
        <w:rPr>
          <w:sz w:val="24"/>
          <w:szCs w:val="24"/>
        </w:rPr>
      </w:pPr>
    </w:p>
    <w:p w:rsidR="007C21B9" w:rsidRDefault="007C21B9" w:rsidP="009454B7">
      <w:pPr>
        <w:jc w:val="both"/>
        <w:rPr>
          <w:sz w:val="24"/>
          <w:szCs w:val="24"/>
        </w:rPr>
      </w:pPr>
      <w:r>
        <w:rPr>
          <w:sz w:val="24"/>
          <w:szCs w:val="24"/>
        </w:rPr>
        <w:t xml:space="preserve">There are </w:t>
      </w:r>
      <w:r w:rsidR="0065245F">
        <w:rPr>
          <w:sz w:val="24"/>
          <w:szCs w:val="24"/>
        </w:rPr>
        <w:t>two</w:t>
      </w:r>
      <w:r>
        <w:rPr>
          <w:sz w:val="24"/>
          <w:szCs w:val="24"/>
        </w:rPr>
        <w:t xml:space="preserve"> life modules – one for each of the oldest and youngest passing, then they're duplicated for </w:t>
      </w:r>
      <w:r w:rsidR="007D5C4C">
        <w:rPr>
          <w:sz w:val="24"/>
          <w:szCs w:val="24"/>
        </w:rPr>
        <w:t xml:space="preserve">the </w:t>
      </w:r>
      <w:r w:rsidR="00B50241">
        <w:rPr>
          <w:sz w:val="24"/>
          <w:szCs w:val="24"/>
        </w:rPr>
        <w:t>Current</w:t>
      </w:r>
      <w:r>
        <w:rPr>
          <w:sz w:val="24"/>
          <w:szCs w:val="24"/>
        </w:rPr>
        <w:t xml:space="preserve"> and </w:t>
      </w:r>
      <w:r w:rsidR="006C208F">
        <w:rPr>
          <w:sz w:val="24"/>
          <w:szCs w:val="24"/>
        </w:rPr>
        <w:t>Proposed version</w:t>
      </w:r>
      <w:r>
        <w:rPr>
          <w:sz w:val="24"/>
          <w:szCs w:val="24"/>
        </w:rPr>
        <w:t xml:space="preserve">s. Usually in the </w:t>
      </w:r>
      <w:r w:rsidR="006C208F">
        <w:rPr>
          <w:sz w:val="24"/>
          <w:szCs w:val="24"/>
        </w:rPr>
        <w:t>Proposed version</w:t>
      </w:r>
      <w:r>
        <w:rPr>
          <w:sz w:val="24"/>
          <w:szCs w:val="24"/>
        </w:rPr>
        <w:t>s, enough new insurance is input to completely fund all needs.</w:t>
      </w:r>
    </w:p>
    <w:p w:rsidR="00D4146D" w:rsidRDefault="00D4146D" w:rsidP="009454B7">
      <w:pPr>
        <w:jc w:val="both"/>
        <w:rPr>
          <w:sz w:val="24"/>
          <w:szCs w:val="24"/>
        </w:rPr>
      </w:pPr>
    </w:p>
    <w:p w:rsidR="00E249A6" w:rsidRDefault="00D4146D" w:rsidP="009454B7">
      <w:pPr>
        <w:jc w:val="both"/>
        <w:rPr>
          <w:sz w:val="24"/>
          <w:szCs w:val="24"/>
        </w:rPr>
      </w:pPr>
      <w:r>
        <w:rPr>
          <w:sz w:val="24"/>
          <w:szCs w:val="24"/>
        </w:rPr>
        <w:t>Remember that nothing on the life modules has any effect on any other module. So if you want to make a financial plan showing what would happen if someone were to pass (in any year), all you'd need to do is manually stop all of the income items on the Cash Flow Projector</w:t>
      </w:r>
      <w:r w:rsidR="0085296A">
        <w:rPr>
          <w:sz w:val="24"/>
          <w:szCs w:val="24"/>
        </w:rPr>
        <w:t xml:space="preserve"> (e.g., all sources of earned income, </w:t>
      </w:r>
      <w:r w:rsidR="00046037">
        <w:rPr>
          <w:sz w:val="24"/>
          <w:szCs w:val="24"/>
        </w:rPr>
        <w:t xml:space="preserve">contributions to investments, </w:t>
      </w:r>
      <w:r w:rsidR="0085296A">
        <w:rPr>
          <w:sz w:val="24"/>
          <w:szCs w:val="24"/>
        </w:rPr>
        <w:t>and pensions)</w:t>
      </w:r>
      <w:r>
        <w:rPr>
          <w:sz w:val="24"/>
          <w:szCs w:val="24"/>
        </w:rPr>
        <w:t>, and then reduce or eliminate all assets that were liquidated.</w:t>
      </w:r>
    </w:p>
    <w:p w:rsidR="00E249A6" w:rsidRDefault="00E249A6" w:rsidP="009454B7">
      <w:pPr>
        <w:jc w:val="both"/>
        <w:rPr>
          <w:sz w:val="24"/>
          <w:szCs w:val="24"/>
        </w:rPr>
      </w:pPr>
    </w:p>
    <w:p w:rsidR="00D4146D" w:rsidRDefault="00D4146D" w:rsidP="009454B7">
      <w:pPr>
        <w:jc w:val="both"/>
        <w:rPr>
          <w:sz w:val="24"/>
          <w:szCs w:val="24"/>
        </w:rPr>
      </w:pPr>
      <w:r>
        <w:rPr>
          <w:sz w:val="24"/>
          <w:szCs w:val="24"/>
        </w:rPr>
        <w:t xml:space="preserve">Making all of this "automatic," like other vendors </w:t>
      </w:r>
      <w:r w:rsidR="00E249A6">
        <w:rPr>
          <w:sz w:val="24"/>
          <w:szCs w:val="24"/>
        </w:rPr>
        <w:t>c</w:t>
      </w:r>
      <w:r>
        <w:rPr>
          <w:sz w:val="24"/>
          <w:szCs w:val="24"/>
        </w:rPr>
        <w:t>laim to be able to do, would make the program much more complex and expensive. After reviewing most all other programs, none perform th</w:t>
      </w:r>
      <w:r w:rsidR="0065245F">
        <w:rPr>
          <w:sz w:val="24"/>
          <w:szCs w:val="24"/>
        </w:rPr>
        <w:t>e</w:t>
      </w:r>
      <w:r>
        <w:rPr>
          <w:sz w:val="24"/>
          <w:szCs w:val="24"/>
        </w:rPr>
        <w:t>s</w:t>
      </w:r>
      <w:r w:rsidR="0065245F">
        <w:rPr>
          <w:sz w:val="24"/>
          <w:szCs w:val="24"/>
        </w:rPr>
        <w:t>e</w:t>
      </w:r>
      <w:r>
        <w:rPr>
          <w:sz w:val="24"/>
          <w:szCs w:val="24"/>
        </w:rPr>
        <w:t xml:space="preserve"> tedious </w:t>
      </w:r>
      <w:r w:rsidR="0065245F">
        <w:rPr>
          <w:sz w:val="24"/>
          <w:szCs w:val="24"/>
        </w:rPr>
        <w:t>functions</w:t>
      </w:r>
      <w:r>
        <w:rPr>
          <w:sz w:val="24"/>
          <w:szCs w:val="24"/>
        </w:rPr>
        <w:t xml:space="preserve"> accurately.</w:t>
      </w:r>
    </w:p>
    <w:p w:rsidR="00762696" w:rsidRDefault="00762696" w:rsidP="009454B7">
      <w:pPr>
        <w:jc w:val="both"/>
        <w:rPr>
          <w:sz w:val="24"/>
          <w:szCs w:val="24"/>
        </w:rPr>
      </w:pPr>
    </w:p>
    <w:p w:rsidR="00762696" w:rsidRDefault="00762696" w:rsidP="009454B7">
      <w:pPr>
        <w:jc w:val="both"/>
        <w:rPr>
          <w:sz w:val="24"/>
          <w:szCs w:val="24"/>
        </w:rPr>
      </w:pPr>
      <w:r>
        <w:rPr>
          <w:sz w:val="24"/>
          <w:szCs w:val="24"/>
        </w:rPr>
        <w:t>There</w:t>
      </w:r>
      <w:r w:rsidR="0001033D">
        <w:rPr>
          <w:sz w:val="24"/>
          <w:szCs w:val="24"/>
        </w:rPr>
        <w:t xml:space="preserve"> are</w:t>
      </w:r>
      <w:r>
        <w:rPr>
          <w:sz w:val="24"/>
          <w:szCs w:val="24"/>
        </w:rPr>
        <w:t xml:space="preserve"> more details about the life module on the stand-alone life insurance calculat</w:t>
      </w:r>
      <w:r w:rsidR="007C06C5">
        <w:rPr>
          <w:sz w:val="24"/>
          <w:szCs w:val="24"/>
        </w:rPr>
        <w:t>or page, and its directions via the links below</w:t>
      </w:r>
      <w:r w:rsidR="0001033D">
        <w:rPr>
          <w:sz w:val="24"/>
          <w:szCs w:val="24"/>
        </w:rPr>
        <w:t>. E</w:t>
      </w:r>
      <w:r w:rsidR="007C06C5">
        <w:rPr>
          <w:sz w:val="24"/>
          <w:szCs w:val="24"/>
        </w:rPr>
        <w:t xml:space="preserve">veryone should read the main page to get a grip on why buying very expensive life insurance can usually be reduced substantially annually (which is what the unique </w:t>
      </w:r>
      <w:r w:rsidR="007C06C5" w:rsidRPr="007C06C5">
        <w:rPr>
          <w:i/>
          <w:sz w:val="24"/>
          <w:szCs w:val="24"/>
        </w:rPr>
        <w:t>Future Needs</w:t>
      </w:r>
      <w:r w:rsidR="007C06C5">
        <w:rPr>
          <w:sz w:val="24"/>
          <w:szCs w:val="24"/>
        </w:rPr>
        <w:t xml:space="preserve"> sheet is all about)</w:t>
      </w:r>
      <w:r>
        <w:rPr>
          <w:sz w:val="24"/>
          <w:szCs w:val="24"/>
        </w:rPr>
        <w:t>:</w:t>
      </w:r>
    </w:p>
    <w:p w:rsidR="00762696" w:rsidRDefault="00063F18" w:rsidP="009454B7">
      <w:pPr>
        <w:jc w:val="both"/>
        <w:rPr>
          <w:sz w:val="24"/>
          <w:szCs w:val="24"/>
        </w:rPr>
      </w:pPr>
      <w:hyperlink r:id="rId201" w:tooltip="http://www.toolsformoney.com/life_insurance_calculator.htm" w:history="1">
        <w:r w:rsidR="00762696" w:rsidRPr="00762696">
          <w:rPr>
            <w:rStyle w:val="Hyperlink"/>
            <w:sz w:val="24"/>
            <w:szCs w:val="24"/>
          </w:rPr>
          <w:t>http://www.toolsformoney.com/life_insurance_calculator.htm</w:t>
        </w:r>
      </w:hyperlink>
    </w:p>
    <w:p w:rsidR="00762696" w:rsidRDefault="00063F18" w:rsidP="009454B7">
      <w:pPr>
        <w:jc w:val="both"/>
        <w:rPr>
          <w:sz w:val="24"/>
          <w:szCs w:val="24"/>
        </w:rPr>
      </w:pPr>
      <w:hyperlink r:id="rId202" w:tooltip="http://www.toolsformoney.com/life_insurance_calculator_instructions.htm" w:history="1">
        <w:r w:rsidR="00762696" w:rsidRPr="00762696">
          <w:rPr>
            <w:rStyle w:val="Hyperlink"/>
            <w:sz w:val="24"/>
            <w:szCs w:val="24"/>
          </w:rPr>
          <w:t>http://www.toolsformoney.com/life_insurance_calculator_instructions.htm</w:t>
        </w:r>
      </w:hyperlink>
    </w:p>
    <w:p w:rsidR="000264A3" w:rsidRDefault="000264A3" w:rsidP="009454B7">
      <w:pPr>
        <w:jc w:val="both"/>
        <w:rPr>
          <w:sz w:val="24"/>
          <w:szCs w:val="24"/>
        </w:rPr>
      </w:pPr>
    </w:p>
    <w:p w:rsidR="00C84CE0" w:rsidRDefault="00C84CE0" w:rsidP="009454B7">
      <w:pPr>
        <w:pStyle w:val="Heading3"/>
        <w:rPr>
          <w:sz w:val="24"/>
        </w:rPr>
      </w:pPr>
      <w:r>
        <w:t xml:space="preserve">About </w:t>
      </w:r>
      <w:r w:rsidR="0001033D">
        <w:t xml:space="preserve">Using </w:t>
      </w:r>
      <w:r>
        <w:t>the Asset allocation Module</w:t>
      </w:r>
    </w:p>
    <w:p w:rsidR="00C84CE0" w:rsidRDefault="00C84CE0" w:rsidP="009454B7">
      <w:pPr>
        <w:tabs>
          <w:tab w:val="left" w:pos="0"/>
        </w:tabs>
        <w:suppressAutoHyphens/>
        <w:jc w:val="both"/>
        <w:rPr>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 xml:space="preserve">There’s not much integration here because it’s not needed, it’s way too complex, and there’s too much inserting and deleting of rows (which would make it not work because Excel is not smart enough to account for this exactly yet), so the directions are still here: </w:t>
      </w:r>
      <w:hyperlink r:id="rId203" w:tooltip="http://www.toolsformoney.com/asset_allocation_calculator_instructions.htm" w:history="1">
        <w:r>
          <w:rPr>
            <w:rStyle w:val="Hyperlink"/>
            <w:rFonts w:ascii="Times New Roman" w:hAnsi="Times New Roman" w:cs="Times New Roman"/>
            <w:sz w:val="24"/>
          </w:rPr>
          <w:t>http://www.toolsformoney.com/asset_allocation_calculator_instructions.htm</w:t>
        </w:r>
      </w:hyperlink>
    </w:p>
    <w:p w:rsidR="00C84CE0" w:rsidRDefault="00C84CE0" w:rsidP="009454B7">
      <w:pPr>
        <w:pStyle w:val="HTMLPreformatted"/>
        <w:jc w:val="both"/>
        <w:rPr>
          <w:rFonts w:ascii="Times New Roman" w:hAnsi="Times New Roman" w:cs="Times New Roman"/>
          <w:sz w:val="24"/>
        </w:rPr>
      </w:pPr>
    </w:p>
    <w:p w:rsidR="00C84CE0" w:rsidRDefault="00C84CE0" w:rsidP="009454B7">
      <w:pPr>
        <w:tabs>
          <w:tab w:val="left" w:pos="0"/>
        </w:tabs>
        <w:suppressAutoHyphens/>
        <w:jc w:val="both"/>
        <w:rPr>
          <w:sz w:val="24"/>
        </w:rPr>
      </w:pPr>
      <w:r>
        <w:rPr>
          <w:sz w:val="24"/>
        </w:rPr>
        <w:t xml:space="preserve">In the </w:t>
      </w:r>
      <w:r w:rsidR="00B50241">
        <w:rPr>
          <w:sz w:val="24"/>
        </w:rPr>
        <w:t>Current</w:t>
      </w:r>
      <w:r>
        <w:rPr>
          <w:sz w:val="24"/>
        </w:rPr>
        <w:t xml:space="preserve"> section of the </w:t>
      </w:r>
      <w:r w:rsidR="00082DB6" w:rsidRPr="00082DB6">
        <w:rPr>
          <w:i/>
          <w:sz w:val="24"/>
        </w:rPr>
        <w:t>Asset Allocator</w:t>
      </w:r>
      <w:r w:rsidR="00082DB6">
        <w:rPr>
          <w:sz w:val="24"/>
        </w:rPr>
        <w:t xml:space="preserve"> sheet</w:t>
      </w:r>
      <w:r>
        <w:rPr>
          <w:sz w:val="24"/>
        </w:rPr>
        <w:t xml:space="preserve">, the asset names and values automatically come from the Current Net Worth module. You can just delete all of these formulas on the </w:t>
      </w:r>
      <w:r>
        <w:rPr>
          <w:i/>
          <w:iCs/>
          <w:sz w:val="24"/>
        </w:rPr>
        <w:t>Asset Allocator</w:t>
      </w:r>
      <w:r>
        <w:rPr>
          <w:sz w:val="24"/>
        </w:rPr>
        <w:t xml:space="preserve"> sheet if you don’t want this to happen.</w:t>
      </w:r>
    </w:p>
    <w:p w:rsidR="00C84CE0" w:rsidRDefault="00C84CE0" w:rsidP="009454B7">
      <w:pPr>
        <w:tabs>
          <w:tab w:val="left" w:pos="0"/>
        </w:tabs>
        <w:suppressAutoHyphens/>
        <w:jc w:val="both"/>
        <w:rPr>
          <w:sz w:val="24"/>
        </w:rPr>
      </w:pPr>
    </w:p>
    <w:p w:rsidR="0065245F" w:rsidRDefault="00C84CE0" w:rsidP="009454B7">
      <w:pPr>
        <w:tabs>
          <w:tab w:val="left" w:pos="0"/>
        </w:tabs>
        <w:suppressAutoHyphens/>
        <w:jc w:val="both"/>
        <w:rPr>
          <w:sz w:val="24"/>
        </w:rPr>
      </w:pPr>
      <w:r>
        <w:rPr>
          <w:sz w:val="24"/>
        </w:rPr>
        <w:t xml:space="preserve">When you make a </w:t>
      </w:r>
      <w:r w:rsidR="006C208F">
        <w:rPr>
          <w:sz w:val="24"/>
        </w:rPr>
        <w:t>Proposed version</w:t>
      </w:r>
      <w:r>
        <w:rPr>
          <w:sz w:val="24"/>
        </w:rPr>
        <w:t xml:space="preserve">, these assets don’t automatically go to the Proposed Net Worth module. This is because of the multiple rows that will be inserted and deleted when making a </w:t>
      </w:r>
      <w:r w:rsidR="00223A69">
        <w:rPr>
          <w:sz w:val="24"/>
        </w:rPr>
        <w:t>Proposed</w:t>
      </w:r>
      <w:r>
        <w:rPr>
          <w:sz w:val="24"/>
        </w:rPr>
        <w:t xml:space="preserve"> report. </w:t>
      </w:r>
      <w:r w:rsidR="0065245F">
        <w:rPr>
          <w:sz w:val="24"/>
        </w:rPr>
        <w:t>Also, some people say they’d rather input this on the Asst Allocation Module, and then have these values feed into the Projected Net Worth module. Both of these methods would be a programming nightmare, that would just confuse the user more than it would be worth.</w:t>
      </w:r>
    </w:p>
    <w:p w:rsidR="0065245F" w:rsidRDefault="0065245F"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When you’re done making the </w:t>
      </w:r>
      <w:r w:rsidR="00223A69">
        <w:rPr>
          <w:sz w:val="24"/>
        </w:rPr>
        <w:t>Proposed</w:t>
      </w:r>
      <w:r>
        <w:rPr>
          <w:sz w:val="24"/>
        </w:rPr>
        <w:t xml:space="preserve"> allocation</w:t>
      </w:r>
      <w:r w:rsidR="00C604F9">
        <w:rPr>
          <w:sz w:val="24"/>
        </w:rPr>
        <w:t xml:space="preserve"> on the </w:t>
      </w:r>
      <w:r w:rsidR="00C604F9">
        <w:rPr>
          <w:i/>
          <w:iCs/>
          <w:sz w:val="24"/>
        </w:rPr>
        <w:t>Asset Allocator</w:t>
      </w:r>
      <w:r w:rsidR="00C604F9">
        <w:rPr>
          <w:sz w:val="24"/>
        </w:rPr>
        <w:t xml:space="preserve"> sheet</w:t>
      </w:r>
      <w:r>
        <w:rPr>
          <w:sz w:val="24"/>
        </w:rPr>
        <w:t xml:space="preserve">, </w:t>
      </w:r>
      <w:r w:rsidR="00C604F9">
        <w:rPr>
          <w:sz w:val="24"/>
        </w:rPr>
        <w:t xml:space="preserve">then </w:t>
      </w:r>
      <w:r>
        <w:rPr>
          <w:sz w:val="24"/>
        </w:rPr>
        <w:t>you can then reference these assets in the Proposed Net Worth module</w:t>
      </w:r>
      <w:r w:rsidR="00082DB6">
        <w:rPr>
          <w:sz w:val="24"/>
        </w:rPr>
        <w:t xml:space="preserve"> if needed</w:t>
      </w:r>
      <w:r>
        <w:rPr>
          <w:sz w:val="24"/>
        </w:rPr>
        <w:t>.</w:t>
      </w:r>
      <w:r w:rsidR="00C604F9">
        <w:rPr>
          <w:sz w:val="24"/>
        </w:rPr>
        <w:t xml:space="preserve"> This is very easy to do, just by going to the relevant cell in the NWP, inputting equal sign, then clicking to the  relevant cell on the </w:t>
      </w:r>
      <w:r w:rsidR="00C604F9">
        <w:rPr>
          <w:i/>
          <w:iCs/>
          <w:sz w:val="24"/>
        </w:rPr>
        <w:t>Asset Allocator</w:t>
      </w:r>
      <w:r w:rsidR="00C604F9">
        <w:rPr>
          <w:sz w:val="24"/>
        </w:rPr>
        <w:t xml:space="preserve"> sheet, and pressing Enter. Then drag it down as far as needed.</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To do this, first ensure everything is in the “account format” like in the</w:t>
      </w:r>
      <w:r w:rsidR="006C208F">
        <w:rPr>
          <w:sz w:val="24"/>
        </w:rPr>
        <w:t xml:space="preserve"> Current version</w:t>
      </w:r>
      <w:r>
        <w:rPr>
          <w:sz w:val="24"/>
        </w:rPr>
        <w:t>. Then open up the Proposed Net Worth module.</w:t>
      </w:r>
    </w:p>
    <w:p w:rsidR="00C84CE0" w:rsidRDefault="00C84CE0" w:rsidP="009454B7">
      <w:pPr>
        <w:tabs>
          <w:tab w:val="left" w:pos="0"/>
        </w:tabs>
        <w:suppressAutoHyphens/>
        <w:jc w:val="both"/>
        <w:rPr>
          <w:sz w:val="24"/>
        </w:rPr>
      </w:pPr>
    </w:p>
    <w:p w:rsidR="00082DB6" w:rsidRDefault="00C84CE0" w:rsidP="009454B7">
      <w:pPr>
        <w:tabs>
          <w:tab w:val="left" w:pos="0"/>
        </w:tabs>
        <w:suppressAutoHyphens/>
        <w:jc w:val="both"/>
        <w:rPr>
          <w:sz w:val="24"/>
        </w:rPr>
      </w:pPr>
      <w:r>
        <w:rPr>
          <w:sz w:val="24"/>
        </w:rPr>
        <w:t>Then in the cells in the account where you want the new individual assets to be in the Proposed Net Worth module, press the equal sign. Then click on the asset</w:t>
      </w:r>
      <w:r w:rsidR="00082DB6">
        <w:rPr>
          <w:sz w:val="24"/>
        </w:rPr>
        <w:t>'s name, and then value,</w:t>
      </w:r>
      <w:r>
        <w:rPr>
          <w:sz w:val="24"/>
        </w:rPr>
        <w:t xml:space="preserve"> on the </w:t>
      </w:r>
      <w:r>
        <w:rPr>
          <w:i/>
          <w:iCs/>
          <w:sz w:val="24"/>
        </w:rPr>
        <w:t>Asset Allocator</w:t>
      </w:r>
      <w:r w:rsidR="00082DB6">
        <w:rPr>
          <w:sz w:val="24"/>
        </w:rPr>
        <w:t xml:space="preserve"> sheet and press enter.</w:t>
      </w:r>
    </w:p>
    <w:p w:rsidR="00082DB6" w:rsidRDefault="00082DB6"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That cell will now show up in the Proposed Net Worth module. You can then drag to fill larger areas so you won’t have to do everything one cell at a time.</w:t>
      </w:r>
    </w:p>
    <w:p w:rsidR="00C84CE0" w:rsidRDefault="00C84CE0" w:rsidP="009454B7">
      <w:pPr>
        <w:tabs>
          <w:tab w:val="left" w:pos="0"/>
        </w:tabs>
        <w:suppressAutoHyphens/>
        <w:jc w:val="both"/>
        <w:rPr>
          <w:sz w:val="24"/>
        </w:rPr>
      </w:pPr>
    </w:p>
    <w:p w:rsidR="00082DB6" w:rsidRDefault="00082DB6" w:rsidP="009454B7">
      <w:pPr>
        <w:tabs>
          <w:tab w:val="left" w:pos="0"/>
        </w:tabs>
        <w:suppressAutoHyphens/>
        <w:jc w:val="both"/>
        <w:rPr>
          <w:sz w:val="24"/>
        </w:rPr>
      </w:pPr>
      <w:r>
        <w:rPr>
          <w:sz w:val="24"/>
        </w:rPr>
        <w:t>This is a part of the programs where it's still best to have a human do the tedious work, in order to get it right.</w:t>
      </w:r>
    </w:p>
    <w:p w:rsidR="00082DB6" w:rsidRDefault="00082DB6"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We’d like to hear from you on how you’d like this to work better.</w:t>
      </w:r>
      <w:r w:rsidR="00C604F9">
        <w:rPr>
          <w:sz w:val="24"/>
        </w:rPr>
        <w:t xml:space="preserve"> If enough people say they want it more than the other way, then we’ll hard-wire to be like that. At the moment, it’s a toss-up, and the list of advantages and disadvantages are about the same.</w:t>
      </w:r>
    </w:p>
    <w:p w:rsidR="00A705DD" w:rsidRDefault="00A705DD" w:rsidP="009454B7">
      <w:pPr>
        <w:tabs>
          <w:tab w:val="left" w:pos="0"/>
        </w:tabs>
        <w:suppressAutoHyphens/>
        <w:jc w:val="both"/>
        <w:rPr>
          <w:sz w:val="24"/>
        </w:rPr>
      </w:pPr>
    </w:p>
    <w:p w:rsidR="00A705DD" w:rsidRDefault="00A705DD" w:rsidP="009454B7">
      <w:pPr>
        <w:tabs>
          <w:tab w:val="left" w:pos="0"/>
        </w:tabs>
        <w:suppressAutoHyphens/>
        <w:jc w:val="both"/>
        <w:rPr>
          <w:sz w:val="24"/>
        </w:rPr>
      </w:pPr>
    </w:p>
    <w:p w:rsidR="00A705DD" w:rsidRDefault="00A705DD" w:rsidP="009454B7">
      <w:pPr>
        <w:tabs>
          <w:tab w:val="left" w:pos="0"/>
        </w:tabs>
        <w:suppressAutoHyphens/>
        <w:jc w:val="both"/>
        <w:rPr>
          <w:sz w:val="24"/>
        </w:rPr>
      </w:pPr>
    </w:p>
    <w:p w:rsidR="00A705DD" w:rsidRDefault="00A705DD" w:rsidP="009454B7">
      <w:pPr>
        <w:tabs>
          <w:tab w:val="left" w:pos="0"/>
        </w:tabs>
        <w:suppressAutoHyphens/>
        <w:jc w:val="both"/>
        <w:rPr>
          <w:sz w:val="24"/>
        </w:rPr>
      </w:pPr>
    </w:p>
    <w:p w:rsidR="00082DB6" w:rsidRDefault="00082DB6" w:rsidP="009454B7">
      <w:pPr>
        <w:tabs>
          <w:tab w:val="left" w:pos="0"/>
        </w:tabs>
        <w:suppressAutoHyphens/>
        <w:jc w:val="both"/>
        <w:rPr>
          <w:sz w:val="24"/>
        </w:rPr>
      </w:pPr>
    </w:p>
    <w:p w:rsidR="00B06E93" w:rsidRPr="00E01579" w:rsidRDefault="00B06E93" w:rsidP="009454B7">
      <w:pPr>
        <w:pStyle w:val="Heading3"/>
        <w:rPr>
          <w:sz w:val="24"/>
          <w:szCs w:val="24"/>
        </w:rPr>
      </w:pPr>
      <w:r>
        <w:t>How to Update to a Newer Version of the Program</w:t>
      </w:r>
      <w:r w:rsidR="00E01579">
        <w:br/>
      </w:r>
      <w:r w:rsidR="00E01579" w:rsidRPr="00E01579">
        <w:rPr>
          <w:sz w:val="24"/>
          <w:szCs w:val="24"/>
        </w:rPr>
        <w:t>(about the auto-updater)</w:t>
      </w:r>
    </w:p>
    <w:p w:rsidR="00B06E93" w:rsidRDefault="00B06E93" w:rsidP="009454B7">
      <w:pPr>
        <w:tabs>
          <w:tab w:val="left" w:pos="0"/>
        </w:tabs>
        <w:suppressAutoHyphens/>
        <w:jc w:val="both"/>
        <w:rPr>
          <w:sz w:val="24"/>
        </w:rPr>
      </w:pPr>
    </w:p>
    <w:p w:rsidR="00FD6B70" w:rsidRDefault="00B06E93" w:rsidP="009454B7">
      <w:pPr>
        <w:tabs>
          <w:tab w:val="left" w:pos="0"/>
        </w:tabs>
        <w:suppressAutoHyphens/>
        <w:jc w:val="both"/>
        <w:rPr>
          <w:sz w:val="24"/>
        </w:rPr>
      </w:pPr>
      <w:r>
        <w:rPr>
          <w:sz w:val="24"/>
        </w:rPr>
        <w:t xml:space="preserve">Just like all other financial planning software vendors, after a year, the program will "expire" and become non-functional. About updating is here: </w:t>
      </w:r>
      <w:hyperlink r:id="rId204" w:tooltip="http://www.toolsformoney.com/financial_planning_software_updates.htm" w:history="1">
        <w:r w:rsidRPr="00B06E93">
          <w:rPr>
            <w:rStyle w:val="Hyperlink"/>
            <w:sz w:val="24"/>
          </w:rPr>
          <w:t>http://www.toolsformoney.com/financial_planning_software_updates.htm</w:t>
        </w:r>
      </w:hyperlink>
    </w:p>
    <w:p w:rsidR="00B06E93" w:rsidRDefault="00B06E93" w:rsidP="009454B7">
      <w:pPr>
        <w:tabs>
          <w:tab w:val="left" w:pos="0"/>
        </w:tabs>
        <w:suppressAutoHyphens/>
        <w:jc w:val="both"/>
        <w:rPr>
          <w:sz w:val="24"/>
        </w:rPr>
      </w:pPr>
    </w:p>
    <w:p w:rsidR="00B06E93" w:rsidRDefault="00B06E93" w:rsidP="009454B7">
      <w:pPr>
        <w:tabs>
          <w:tab w:val="left" w:pos="0"/>
        </w:tabs>
        <w:suppressAutoHyphens/>
        <w:jc w:val="both"/>
        <w:rPr>
          <w:sz w:val="24"/>
        </w:rPr>
      </w:pPr>
      <w:r>
        <w:rPr>
          <w:sz w:val="24"/>
        </w:rPr>
        <w:t xml:space="preserve">There is another </w:t>
      </w:r>
      <w:r w:rsidR="00E01579">
        <w:rPr>
          <w:sz w:val="24"/>
        </w:rPr>
        <w:t>W</w:t>
      </w:r>
      <w:r>
        <w:rPr>
          <w:sz w:val="24"/>
        </w:rPr>
        <w:t xml:space="preserve">orkbook used to update, called </w:t>
      </w:r>
      <w:r w:rsidR="007E6384">
        <w:rPr>
          <w:sz w:val="24"/>
        </w:rPr>
        <w:t>IFP Updater &amp; Current to Proposed Input Copier</w:t>
      </w:r>
      <w:r>
        <w:rPr>
          <w:sz w:val="24"/>
        </w:rPr>
        <w:t>, which "magically</w:t>
      </w:r>
      <w:r w:rsidR="00C604F9">
        <w:rPr>
          <w:sz w:val="24"/>
        </w:rPr>
        <w:t xml:space="preserve">” </w:t>
      </w:r>
      <w:r>
        <w:rPr>
          <w:sz w:val="24"/>
        </w:rPr>
        <w:t xml:space="preserve">updates everything in all </w:t>
      </w:r>
      <w:r w:rsidR="004B047A">
        <w:rPr>
          <w:sz w:val="24"/>
        </w:rPr>
        <w:t>Workbooks</w:t>
      </w:r>
      <w:r>
        <w:rPr>
          <w:sz w:val="24"/>
        </w:rPr>
        <w:t>, by having a macro copy and paste (Special</w:t>
      </w:r>
      <w:r w:rsidR="00C46F6A">
        <w:rPr>
          <w:sz w:val="24"/>
        </w:rPr>
        <w:t>,</w:t>
      </w:r>
      <w:r>
        <w:rPr>
          <w:sz w:val="24"/>
        </w:rPr>
        <w:t xml:space="preserve"> Values) all inputs from the old version into the new one.</w:t>
      </w:r>
    </w:p>
    <w:p w:rsidR="00B06E93" w:rsidRDefault="00B06E93" w:rsidP="009454B7">
      <w:pPr>
        <w:tabs>
          <w:tab w:val="left" w:pos="0"/>
        </w:tabs>
        <w:suppressAutoHyphens/>
        <w:jc w:val="both"/>
        <w:rPr>
          <w:sz w:val="24"/>
        </w:rPr>
      </w:pPr>
    </w:p>
    <w:p w:rsidR="007E6384" w:rsidRDefault="007E6384" w:rsidP="009454B7">
      <w:pPr>
        <w:tabs>
          <w:tab w:val="left" w:pos="0"/>
        </w:tabs>
        <w:suppressAutoHyphens/>
        <w:jc w:val="both"/>
        <w:rPr>
          <w:sz w:val="24"/>
        </w:rPr>
      </w:pPr>
      <w:r>
        <w:rPr>
          <w:sz w:val="24"/>
        </w:rPr>
        <w:t>This text may be explained better in the above section that explains all of the macros in general.</w:t>
      </w:r>
    </w:p>
    <w:p w:rsidR="007E6384" w:rsidRDefault="007E6384" w:rsidP="009454B7">
      <w:pPr>
        <w:tabs>
          <w:tab w:val="left" w:pos="0"/>
        </w:tabs>
        <w:suppressAutoHyphens/>
        <w:jc w:val="both"/>
        <w:rPr>
          <w:sz w:val="24"/>
        </w:rPr>
      </w:pPr>
    </w:p>
    <w:p w:rsidR="00B06E93" w:rsidRDefault="00B06E93" w:rsidP="009454B7">
      <w:pPr>
        <w:tabs>
          <w:tab w:val="left" w:pos="0"/>
        </w:tabs>
        <w:suppressAutoHyphens/>
        <w:jc w:val="both"/>
        <w:rPr>
          <w:sz w:val="24"/>
        </w:rPr>
      </w:pPr>
      <w:r>
        <w:rPr>
          <w:sz w:val="24"/>
        </w:rPr>
        <w:t>So after you have the new files, all you</w:t>
      </w:r>
      <w:r w:rsidR="00E01579">
        <w:rPr>
          <w:sz w:val="24"/>
        </w:rPr>
        <w:t>'d</w:t>
      </w:r>
      <w:r>
        <w:rPr>
          <w:sz w:val="24"/>
        </w:rPr>
        <w:t xml:space="preserve"> do is this:</w:t>
      </w:r>
    </w:p>
    <w:p w:rsidR="00B06E93" w:rsidRDefault="00B06E93" w:rsidP="009454B7">
      <w:pPr>
        <w:tabs>
          <w:tab w:val="left" w:pos="0"/>
        </w:tabs>
        <w:suppressAutoHyphens/>
        <w:jc w:val="both"/>
        <w:rPr>
          <w:sz w:val="24"/>
        </w:rPr>
      </w:pPr>
    </w:p>
    <w:p w:rsidR="00B06E93" w:rsidRDefault="00B06E93" w:rsidP="009454B7">
      <w:pPr>
        <w:tabs>
          <w:tab w:val="left" w:pos="0"/>
        </w:tabs>
        <w:suppressAutoHyphens/>
        <w:jc w:val="both"/>
        <w:rPr>
          <w:sz w:val="24"/>
        </w:rPr>
      </w:pPr>
      <w:r>
        <w:rPr>
          <w:sz w:val="24"/>
        </w:rPr>
        <w:t xml:space="preserve">First, you'll need to rename all of the </w:t>
      </w:r>
      <w:r w:rsidR="004B047A">
        <w:rPr>
          <w:sz w:val="24"/>
        </w:rPr>
        <w:t>Workbooks</w:t>
      </w:r>
      <w:r>
        <w:rPr>
          <w:sz w:val="24"/>
        </w:rPr>
        <w:t xml:space="preserve"> for that plan</w:t>
      </w:r>
      <w:r w:rsidR="004B5178">
        <w:rPr>
          <w:sz w:val="24"/>
        </w:rPr>
        <w:t xml:space="preserve"> (the old plan you want to copy input data for into the new plan)</w:t>
      </w:r>
      <w:r>
        <w:rPr>
          <w:sz w:val="24"/>
        </w:rPr>
        <w:t xml:space="preserve">, by putting the word "old" in front of them all. So for Financial Planner.xlsm – rename it to oldFinancial Planner.xlsm. </w:t>
      </w:r>
      <w:r w:rsidR="00C46F6A">
        <w:rPr>
          <w:sz w:val="24"/>
        </w:rPr>
        <w:t xml:space="preserve">No spaces in between. </w:t>
      </w:r>
      <w:r>
        <w:rPr>
          <w:sz w:val="24"/>
        </w:rPr>
        <w:t xml:space="preserve">This is because you can't have two </w:t>
      </w:r>
      <w:r w:rsidR="004B047A">
        <w:rPr>
          <w:sz w:val="24"/>
        </w:rPr>
        <w:t>Workbooks</w:t>
      </w:r>
      <w:r>
        <w:rPr>
          <w:sz w:val="24"/>
        </w:rPr>
        <w:t xml:space="preserve"> open at the same time with the same file name.</w:t>
      </w:r>
      <w:r w:rsidR="004B5178">
        <w:rPr>
          <w:sz w:val="24"/>
        </w:rPr>
        <w:t xml:space="preserve"> Repeat for the other 11 </w:t>
      </w:r>
      <w:r w:rsidR="004B047A">
        <w:rPr>
          <w:sz w:val="24"/>
        </w:rPr>
        <w:t>Workbooks</w:t>
      </w:r>
      <w:r w:rsidR="004B5178">
        <w:rPr>
          <w:sz w:val="24"/>
        </w:rPr>
        <w:t xml:space="preserve"> (</w:t>
      </w:r>
      <w:r w:rsidR="00CE350D">
        <w:rPr>
          <w:sz w:val="24"/>
        </w:rPr>
        <w:t xml:space="preserve">unless </w:t>
      </w:r>
      <w:r w:rsidR="004B5178">
        <w:rPr>
          <w:sz w:val="24"/>
        </w:rPr>
        <w:t>you didn't use them</w:t>
      </w:r>
      <w:r w:rsidR="00CE350D">
        <w:rPr>
          <w:sz w:val="24"/>
        </w:rPr>
        <w:t xml:space="preserve"> or don't want to update them</w:t>
      </w:r>
      <w:r w:rsidR="004B5178">
        <w:rPr>
          <w:sz w:val="24"/>
        </w:rPr>
        <w:t>).</w:t>
      </w:r>
    </w:p>
    <w:p w:rsidR="00B06E93" w:rsidRDefault="00B06E93" w:rsidP="009454B7">
      <w:pPr>
        <w:tabs>
          <w:tab w:val="left" w:pos="0"/>
        </w:tabs>
        <w:suppressAutoHyphens/>
        <w:jc w:val="both"/>
        <w:rPr>
          <w:sz w:val="24"/>
        </w:rPr>
      </w:pPr>
    </w:p>
    <w:p w:rsidR="00B06E93" w:rsidRDefault="00B06E93" w:rsidP="009454B7">
      <w:pPr>
        <w:tabs>
          <w:tab w:val="left" w:pos="0"/>
        </w:tabs>
        <w:suppressAutoHyphens/>
        <w:jc w:val="both"/>
        <w:rPr>
          <w:sz w:val="24"/>
        </w:rPr>
      </w:pPr>
      <w:r>
        <w:rPr>
          <w:sz w:val="24"/>
        </w:rPr>
        <w:t>This time, do not mo</w:t>
      </w:r>
      <w:r w:rsidR="00CE350D">
        <w:rPr>
          <w:sz w:val="24"/>
        </w:rPr>
        <w:t xml:space="preserve">ve them into the Magic Folder. Keep the old files with input data in their client folder and then copy the </w:t>
      </w:r>
      <w:r>
        <w:rPr>
          <w:sz w:val="24"/>
        </w:rPr>
        <w:t xml:space="preserve">new updated files into </w:t>
      </w:r>
      <w:r w:rsidR="003142B0">
        <w:rPr>
          <w:sz w:val="24"/>
        </w:rPr>
        <w:t>it too</w:t>
      </w:r>
      <w:r>
        <w:rPr>
          <w:sz w:val="24"/>
        </w:rPr>
        <w:t xml:space="preserve">. So keep </w:t>
      </w:r>
      <w:r w:rsidR="00C46F6A">
        <w:rPr>
          <w:sz w:val="24"/>
        </w:rPr>
        <w:t xml:space="preserve">all of </w:t>
      </w:r>
      <w:r>
        <w:rPr>
          <w:sz w:val="24"/>
        </w:rPr>
        <w:t>the</w:t>
      </w:r>
      <w:r w:rsidR="00C46F6A">
        <w:rPr>
          <w:sz w:val="24"/>
        </w:rPr>
        <w:t xml:space="preserve"> old client files</w:t>
      </w:r>
      <w:r>
        <w:rPr>
          <w:sz w:val="24"/>
        </w:rPr>
        <w:t xml:space="preserve"> in the original (client) folder</w:t>
      </w:r>
      <w:r w:rsidR="003142B0">
        <w:rPr>
          <w:sz w:val="24"/>
        </w:rPr>
        <w:t xml:space="preserve"> and put the new ones there too</w:t>
      </w:r>
      <w:r>
        <w:rPr>
          <w:sz w:val="24"/>
        </w:rPr>
        <w:t>.</w:t>
      </w:r>
    </w:p>
    <w:p w:rsidR="00C604F9" w:rsidRDefault="00C604F9" w:rsidP="009454B7">
      <w:pPr>
        <w:tabs>
          <w:tab w:val="left" w:pos="0"/>
        </w:tabs>
        <w:suppressAutoHyphens/>
        <w:jc w:val="both"/>
        <w:rPr>
          <w:sz w:val="24"/>
        </w:rPr>
      </w:pPr>
    </w:p>
    <w:p w:rsidR="00B06E93" w:rsidRDefault="00B06E93" w:rsidP="009454B7">
      <w:pPr>
        <w:tabs>
          <w:tab w:val="left" w:pos="0"/>
        </w:tabs>
        <w:suppressAutoHyphens/>
        <w:jc w:val="both"/>
        <w:rPr>
          <w:sz w:val="24"/>
        </w:rPr>
      </w:pPr>
      <w:r>
        <w:rPr>
          <w:sz w:val="24"/>
        </w:rPr>
        <w:t>Once you have r</w:t>
      </w:r>
      <w:r w:rsidR="00C46F6A">
        <w:rPr>
          <w:sz w:val="24"/>
        </w:rPr>
        <w:t xml:space="preserve">enamed all 12 </w:t>
      </w:r>
      <w:r w:rsidR="00E01579">
        <w:rPr>
          <w:sz w:val="24"/>
        </w:rPr>
        <w:t>Workbook</w:t>
      </w:r>
      <w:r w:rsidR="00C46F6A">
        <w:rPr>
          <w:sz w:val="24"/>
        </w:rPr>
        <w:t xml:space="preserve">s, </w:t>
      </w:r>
      <w:r w:rsidR="00181A02">
        <w:rPr>
          <w:sz w:val="24"/>
        </w:rPr>
        <w:t xml:space="preserve">and ensured that you have </w:t>
      </w:r>
      <w:r w:rsidR="003142B0">
        <w:rPr>
          <w:sz w:val="24"/>
        </w:rPr>
        <w:t xml:space="preserve">all of </w:t>
      </w:r>
      <w:r w:rsidR="00181A02">
        <w:rPr>
          <w:sz w:val="24"/>
        </w:rPr>
        <w:t xml:space="preserve">the </w:t>
      </w:r>
      <w:r w:rsidR="003142B0">
        <w:rPr>
          <w:sz w:val="24"/>
        </w:rPr>
        <w:t>f</w:t>
      </w:r>
      <w:r w:rsidR="00181A02">
        <w:rPr>
          <w:sz w:val="24"/>
        </w:rPr>
        <w:t xml:space="preserve">iles in the </w:t>
      </w:r>
      <w:r w:rsidR="003142B0">
        <w:rPr>
          <w:sz w:val="24"/>
        </w:rPr>
        <w:t>same</w:t>
      </w:r>
      <w:r w:rsidR="00181A02">
        <w:rPr>
          <w:sz w:val="24"/>
        </w:rPr>
        <w:t xml:space="preserve"> folder, </w:t>
      </w:r>
      <w:r w:rsidR="00C46F6A">
        <w:rPr>
          <w:sz w:val="24"/>
        </w:rPr>
        <w:t>open</w:t>
      </w:r>
      <w:r w:rsidR="003142B0">
        <w:rPr>
          <w:sz w:val="24"/>
        </w:rPr>
        <w:t xml:space="preserve"> Excel, use the opener to open this same folder. Open just </w:t>
      </w:r>
      <w:r w:rsidR="007E6384">
        <w:rPr>
          <w:sz w:val="24"/>
        </w:rPr>
        <w:t>IFP Updater &amp; Current to Proposed Input Copier</w:t>
      </w:r>
      <w:r w:rsidR="00C46F6A">
        <w:rPr>
          <w:sz w:val="24"/>
        </w:rPr>
        <w:t>.</w:t>
      </w:r>
      <w:r w:rsidR="00181A02">
        <w:rPr>
          <w:sz w:val="24"/>
        </w:rPr>
        <w:t xml:space="preserve"> There's nothing there but simple text saying these same things.</w:t>
      </w:r>
    </w:p>
    <w:p w:rsidR="00B06E93" w:rsidRDefault="00B06E93" w:rsidP="009454B7">
      <w:pPr>
        <w:tabs>
          <w:tab w:val="left" w:pos="0"/>
        </w:tabs>
        <w:suppressAutoHyphens/>
        <w:jc w:val="both"/>
        <w:rPr>
          <w:sz w:val="24"/>
        </w:rPr>
      </w:pPr>
    </w:p>
    <w:p w:rsidR="003142B0" w:rsidRDefault="003142B0" w:rsidP="009454B7">
      <w:pPr>
        <w:tabs>
          <w:tab w:val="left" w:pos="0"/>
        </w:tabs>
        <w:suppressAutoHyphens/>
        <w:jc w:val="both"/>
        <w:rPr>
          <w:sz w:val="24"/>
        </w:rPr>
      </w:pPr>
      <w:r>
        <w:rPr>
          <w:sz w:val="24"/>
        </w:rPr>
        <w:t xml:space="preserve">Start at the </w:t>
      </w:r>
      <w:r w:rsidRPr="003142B0">
        <w:rPr>
          <w:i/>
          <w:sz w:val="24"/>
        </w:rPr>
        <w:t>FP Updater</w:t>
      </w:r>
      <w:r>
        <w:rPr>
          <w:sz w:val="24"/>
        </w:rPr>
        <w:t xml:space="preserve"> sheet</w:t>
      </w:r>
      <w:r w:rsidR="004B5178">
        <w:rPr>
          <w:sz w:val="24"/>
        </w:rPr>
        <w:t xml:space="preserve">. </w:t>
      </w:r>
      <w:r>
        <w:rPr>
          <w:sz w:val="24"/>
        </w:rPr>
        <w:t>It says what to do now in cell B1. After that's done, do what it says in B2, If needed.</w:t>
      </w:r>
    </w:p>
    <w:p w:rsidR="003142B0" w:rsidRDefault="003142B0" w:rsidP="009454B7">
      <w:pPr>
        <w:tabs>
          <w:tab w:val="left" w:pos="0"/>
        </w:tabs>
        <w:suppressAutoHyphens/>
        <w:jc w:val="both"/>
        <w:rPr>
          <w:sz w:val="24"/>
        </w:rPr>
      </w:pPr>
    </w:p>
    <w:p w:rsidR="003142B0" w:rsidRDefault="003142B0" w:rsidP="009454B7">
      <w:pPr>
        <w:tabs>
          <w:tab w:val="left" w:pos="0"/>
        </w:tabs>
        <w:suppressAutoHyphens/>
        <w:jc w:val="both"/>
        <w:rPr>
          <w:sz w:val="24"/>
        </w:rPr>
      </w:pPr>
      <w:r>
        <w:rPr>
          <w:sz w:val="24"/>
        </w:rPr>
        <w:t>Then use the other sheet tabs to update those modules. It doesn't do them all at once because of the limitations on how long macros can be in Excel.</w:t>
      </w:r>
    </w:p>
    <w:p w:rsidR="003142B0" w:rsidRDefault="003142B0" w:rsidP="009454B7">
      <w:pPr>
        <w:tabs>
          <w:tab w:val="left" w:pos="0"/>
        </w:tabs>
        <w:suppressAutoHyphens/>
        <w:jc w:val="both"/>
        <w:rPr>
          <w:sz w:val="24"/>
        </w:rPr>
      </w:pPr>
    </w:p>
    <w:p w:rsidR="00B06E93" w:rsidRDefault="003142B0" w:rsidP="009454B7">
      <w:pPr>
        <w:tabs>
          <w:tab w:val="left" w:pos="0"/>
        </w:tabs>
        <w:suppressAutoHyphens/>
        <w:jc w:val="both"/>
        <w:rPr>
          <w:sz w:val="24"/>
        </w:rPr>
      </w:pPr>
      <w:r>
        <w:rPr>
          <w:sz w:val="24"/>
        </w:rPr>
        <w:t xml:space="preserve">This is what's happening: </w:t>
      </w:r>
      <w:r w:rsidR="00E01579">
        <w:rPr>
          <w:sz w:val="24"/>
        </w:rPr>
        <w:t xml:space="preserve">You'll manually open </w:t>
      </w:r>
      <w:r w:rsidR="007E6384">
        <w:rPr>
          <w:sz w:val="24"/>
        </w:rPr>
        <w:t>IFP Updater &amp; Current to Proposed Input Copier</w:t>
      </w:r>
      <w:r w:rsidR="00E01579">
        <w:rPr>
          <w:sz w:val="24"/>
        </w:rPr>
        <w:t xml:space="preserve"> and all of the Workbooks you want to update. </w:t>
      </w:r>
      <w:r w:rsidR="004B5178">
        <w:rPr>
          <w:sz w:val="24"/>
        </w:rPr>
        <w:t xml:space="preserve">Then it </w:t>
      </w:r>
      <w:r w:rsidR="00B06E93">
        <w:rPr>
          <w:sz w:val="24"/>
        </w:rPr>
        <w:t>copies and pastes all of the input data</w:t>
      </w:r>
      <w:r w:rsidR="004B5178">
        <w:rPr>
          <w:sz w:val="24"/>
        </w:rPr>
        <w:t xml:space="preserve"> from every input cell </w:t>
      </w:r>
      <w:r w:rsidR="00237E24">
        <w:rPr>
          <w:sz w:val="24"/>
        </w:rPr>
        <w:t xml:space="preserve">from every sheet </w:t>
      </w:r>
      <w:r w:rsidR="004B5178">
        <w:rPr>
          <w:sz w:val="24"/>
        </w:rPr>
        <w:t xml:space="preserve">of all of the old </w:t>
      </w:r>
      <w:r w:rsidR="004B047A">
        <w:rPr>
          <w:sz w:val="24"/>
        </w:rPr>
        <w:t>Workbooks</w:t>
      </w:r>
      <w:r w:rsidR="004B5178">
        <w:rPr>
          <w:sz w:val="24"/>
        </w:rPr>
        <w:t>, into all of the new program's input fields</w:t>
      </w:r>
      <w:r w:rsidR="00B06E93">
        <w:rPr>
          <w:sz w:val="24"/>
        </w:rPr>
        <w:t>.</w:t>
      </w:r>
    </w:p>
    <w:p w:rsidR="004B5178" w:rsidRDefault="004B5178" w:rsidP="009454B7">
      <w:pPr>
        <w:tabs>
          <w:tab w:val="left" w:pos="0"/>
        </w:tabs>
        <w:suppressAutoHyphens/>
        <w:jc w:val="both"/>
        <w:rPr>
          <w:sz w:val="24"/>
        </w:rPr>
      </w:pPr>
    </w:p>
    <w:p w:rsidR="00B06E93" w:rsidRDefault="00A975AF" w:rsidP="009454B7">
      <w:pPr>
        <w:tabs>
          <w:tab w:val="left" w:pos="0"/>
        </w:tabs>
        <w:suppressAutoHyphens/>
        <w:jc w:val="both"/>
        <w:rPr>
          <w:sz w:val="24"/>
        </w:rPr>
      </w:pPr>
      <w:r>
        <w:rPr>
          <w:sz w:val="24"/>
        </w:rPr>
        <w:t xml:space="preserve">It's normal for your "screen to jump all over the place." </w:t>
      </w:r>
      <w:r w:rsidR="00B06E93">
        <w:rPr>
          <w:sz w:val="24"/>
        </w:rPr>
        <w:t>When it's done, it will stop and say it's done.</w:t>
      </w:r>
    </w:p>
    <w:p w:rsidR="00B06E93" w:rsidRDefault="00B06E93" w:rsidP="009454B7">
      <w:pPr>
        <w:tabs>
          <w:tab w:val="left" w:pos="0"/>
        </w:tabs>
        <w:suppressAutoHyphens/>
        <w:jc w:val="both"/>
        <w:rPr>
          <w:sz w:val="24"/>
        </w:rPr>
      </w:pPr>
    </w:p>
    <w:p w:rsidR="00F73381" w:rsidRDefault="003142B0" w:rsidP="009454B7">
      <w:pPr>
        <w:tabs>
          <w:tab w:val="left" w:pos="0"/>
        </w:tabs>
        <w:suppressAutoHyphens/>
        <w:jc w:val="both"/>
        <w:rPr>
          <w:sz w:val="24"/>
        </w:rPr>
      </w:pPr>
      <w:r>
        <w:rPr>
          <w:sz w:val="24"/>
        </w:rPr>
        <w:t xml:space="preserve">There's no need or harm in saving </w:t>
      </w:r>
      <w:r w:rsidR="007E6384">
        <w:rPr>
          <w:sz w:val="24"/>
        </w:rPr>
        <w:t>IFP Updater &amp; Current to Proposed Input Copier</w:t>
      </w:r>
      <w:r>
        <w:rPr>
          <w:sz w:val="24"/>
        </w:rPr>
        <w:t>. You can have as many copies of these all over if you want to, so feel free to leave it in each client folder.</w:t>
      </w:r>
    </w:p>
    <w:p w:rsidR="003142B0" w:rsidRDefault="003142B0" w:rsidP="009454B7">
      <w:pPr>
        <w:tabs>
          <w:tab w:val="left" w:pos="0"/>
        </w:tabs>
        <w:suppressAutoHyphens/>
        <w:jc w:val="both"/>
        <w:rPr>
          <w:sz w:val="24"/>
        </w:rPr>
      </w:pPr>
    </w:p>
    <w:p w:rsidR="007D37B8" w:rsidRDefault="007D37B8" w:rsidP="009454B7">
      <w:pPr>
        <w:tabs>
          <w:tab w:val="left" w:pos="0"/>
        </w:tabs>
        <w:suppressAutoHyphens/>
        <w:jc w:val="both"/>
        <w:rPr>
          <w:sz w:val="24"/>
        </w:rPr>
      </w:pPr>
      <w:r>
        <w:rPr>
          <w:sz w:val="24"/>
        </w:rPr>
        <w:t>That's all there is to updating a client's financial plan files.</w:t>
      </w:r>
    </w:p>
    <w:p w:rsidR="00951244" w:rsidRDefault="00951244" w:rsidP="009454B7">
      <w:pPr>
        <w:tabs>
          <w:tab w:val="left" w:pos="0"/>
        </w:tabs>
        <w:suppressAutoHyphens/>
        <w:jc w:val="both"/>
        <w:rPr>
          <w:sz w:val="24"/>
        </w:rPr>
      </w:pPr>
    </w:p>
    <w:p w:rsidR="00951244" w:rsidRPr="00B06E93" w:rsidRDefault="00951244" w:rsidP="009454B7">
      <w:pPr>
        <w:tabs>
          <w:tab w:val="left" w:pos="0"/>
        </w:tabs>
        <w:suppressAutoHyphens/>
        <w:jc w:val="both"/>
        <w:rPr>
          <w:b/>
          <w:sz w:val="24"/>
        </w:rPr>
      </w:pPr>
      <w:r>
        <w:rPr>
          <w:sz w:val="24"/>
        </w:rPr>
        <w:t>This way, you also have a record of all of your client input data for years to come.</w:t>
      </w:r>
    </w:p>
    <w:p w:rsidR="003878AF" w:rsidRDefault="003878AF" w:rsidP="009454B7">
      <w:pPr>
        <w:tabs>
          <w:tab w:val="left" w:pos="0"/>
        </w:tabs>
        <w:suppressAutoHyphens/>
        <w:jc w:val="both"/>
        <w:rPr>
          <w:sz w:val="24"/>
        </w:rPr>
      </w:pPr>
    </w:p>
    <w:p w:rsidR="00C84CE0" w:rsidRDefault="00C84CE0" w:rsidP="009454B7">
      <w:pPr>
        <w:pStyle w:val="Heading3"/>
        <w:rPr>
          <w:sz w:val="24"/>
        </w:rPr>
      </w:pPr>
      <w:r>
        <w:t>“How To” and Technical Support</w:t>
      </w:r>
    </w:p>
    <w:p w:rsidR="00C84CE0" w:rsidRDefault="00C84CE0" w:rsidP="009454B7">
      <w:pPr>
        <w:tabs>
          <w:tab w:val="left" w:pos="0"/>
        </w:tabs>
        <w:suppressAutoHyphens/>
        <w:jc w:val="both"/>
        <w:rPr>
          <w:sz w:val="24"/>
        </w:rPr>
      </w:pPr>
    </w:p>
    <w:p w:rsidR="00C84CE0" w:rsidRDefault="00DE0E77" w:rsidP="009454B7">
      <w:pPr>
        <w:tabs>
          <w:tab w:val="left" w:pos="0"/>
        </w:tabs>
        <w:suppressAutoHyphens/>
        <w:jc w:val="both"/>
        <w:rPr>
          <w:sz w:val="24"/>
        </w:rPr>
      </w:pPr>
      <w:r>
        <w:rPr>
          <w:sz w:val="24"/>
        </w:rPr>
        <w:t>If you bought the e-mail or fully-</w:t>
      </w:r>
      <w:r w:rsidR="00C84CE0">
        <w:rPr>
          <w:sz w:val="24"/>
        </w:rPr>
        <w:t xml:space="preserve">supported version, “how to” support is provided free of charge. </w:t>
      </w:r>
    </w:p>
    <w:p w:rsidR="00C84CE0" w:rsidRDefault="00C84CE0" w:rsidP="009454B7">
      <w:pPr>
        <w:tabs>
          <w:tab w:val="left" w:pos="0"/>
        </w:tabs>
        <w:suppressAutoHyphens/>
        <w:jc w:val="both"/>
        <w:rPr>
          <w:sz w:val="24"/>
        </w:rPr>
      </w:pPr>
    </w:p>
    <w:p w:rsidR="00DE0E77" w:rsidRDefault="00DE0E77" w:rsidP="009454B7">
      <w:pPr>
        <w:tabs>
          <w:tab w:val="left" w:pos="0"/>
        </w:tabs>
        <w:suppressAutoHyphens/>
        <w:jc w:val="both"/>
        <w:rPr>
          <w:sz w:val="24"/>
        </w:rPr>
      </w:pPr>
      <w:r>
        <w:rPr>
          <w:sz w:val="24"/>
        </w:rPr>
        <w:t xml:space="preserve">Then you may send e-mail anytime, or call (800) 658-1824 from 8AM to </w:t>
      </w:r>
      <w:r w:rsidR="00C52320">
        <w:rPr>
          <w:sz w:val="24"/>
        </w:rPr>
        <w:t>7</w:t>
      </w:r>
      <w:r>
        <w:rPr>
          <w:sz w:val="24"/>
        </w:rPr>
        <w:t>PM ET M-F for phone support.</w:t>
      </w:r>
    </w:p>
    <w:p w:rsidR="00C84CE0" w:rsidRDefault="00C84CE0" w:rsidP="009454B7">
      <w:pPr>
        <w:tabs>
          <w:tab w:val="left" w:pos="0"/>
        </w:tabs>
        <w:suppressAutoHyphens/>
        <w:jc w:val="both"/>
        <w:rPr>
          <w:sz w:val="24"/>
        </w:rPr>
      </w:pPr>
    </w:p>
    <w:p w:rsidR="00C84CE0" w:rsidRDefault="00C84CE0" w:rsidP="009454B7">
      <w:pPr>
        <w:tabs>
          <w:tab w:val="left" w:pos="0"/>
        </w:tabs>
        <w:suppressAutoHyphens/>
        <w:jc w:val="both"/>
        <w:rPr>
          <w:sz w:val="24"/>
        </w:rPr>
      </w:pPr>
      <w:r>
        <w:rPr>
          <w:sz w:val="24"/>
        </w:rPr>
        <w:t xml:space="preserve">If you bought the e-mail-only supported version, “how to” support is provided free of charge by e-mail to answer questions on how to enter data in order to achieve needed reports. Send an e-mail to </w:t>
      </w:r>
      <w:hyperlink r:id="rId205" w:history="1">
        <w:r>
          <w:rPr>
            <w:rStyle w:val="Hyperlink"/>
            <w:sz w:val="24"/>
          </w:rPr>
          <w:t>support@toolsformoney.com</w:t>
        </w:r>
      </w:hyperlink>
    </w:p>
    <w:p w:rsidR="00C84CE0" w:rsidRDefault="00C84CE0" w:rsidP="009454B7">
      <w:pPr>
        <w:tabs>
          <w:tab w:val="left" w:pos="0"/>
        </w:tabs>
        <w:suppressAutoHyphens/>
        <w:jc w:val="both"/>
        <w:rPr>
          <w:sz w:val="24"/>
        </w:rPr>
      </w:pPr>
    </w:p>
    <w:p w:rsidR="00C84CE0" w:rsidRDefault="00C84CE0" w:rsidP="009454B7">
      <w:pPr>
        <w:jc w:val="both"/>
        <w:rPr>
          <w:snapToGrid w:val="0"/>
          <w:sz w:val="24"/>
        </w:rPr>
      </w:pPr>
      <w:r>
        <w:rPr>
          <w:snapToGrid w:val="0"/>
          <w:sz w:val="24"/>
        </w:rPr>
        <w:t>Please note that phone support is mostly for answering questions that are either not in the directions, are confusing, or if you’re reporting a potential problem with the software. Please read the directions before calling, as the hourly rate for training or “handholding support,” where you want help on every step of operating a program is $25 an hour.</w:t>
      </w:r>
    </w:p>
    <w:p w:rsidR="00C84CE0" w:rsidRDefault="00C84CE0" w:rsidP="009454B7">
      <w:pPr>
        <w:pStyle w:val="HTMLPreformatted"/>
        <w:jc w:val="both"/>
        <w:rPr>
          <w:rFonts w:ascii="Times New Roman" w:hAnsi="Times New Roman" w:cs="Times New Roman"/>
          <w:sz w:val="24"/>
        </w:rPr>
      </w:pPr>
    </w:p>
    <w:p w:rsidR="00C84CE0" w:rsidRDefault="00C84CE0" w:rsidP="009454B7">
      <w:pPr>
        <w:pStyle w:val="HTMLPreformatted"/>
        <w:rPr>
          <w:rFonts w:ascii="Times New Roman" w:hAnsi="Times New Roman" w:cs="Times New Roman"/>
          <w:sz w:val="24"/>
        </w:rPr>
      </w:pPr>
      <w:r>
        <w:rPr>
          <w:rFonts w:ascii="Times New Roman" w:hAnsi="Times New Roman" w:cs="Times New Roman"/>
          <w:sz w:val="24"/>
        </w:rPr>
        <w:t xml:space="preserve">More information is on the support page: </w:t>
      </w:r>
      <w:hyperlink r:id="rId206" w:tooltip="http://www.toolsformoney.com/financial_planning_software_support.htm" w:history="1">
        <w:r>
          <w:rPr>
            <w:rStyle w:val="Hyperlink"/>
            <w:rFonts w:ascii="Times New Roman" w:hAnsi="Times New Roman" w:cs="Times New Roman"/>
            <w:sz w:val="24"/>
          </w:rPr>
          <w:t>http://www.toolsformoney.com/financial_planning_software_support.htm</w:t>
        </w:r>
      </w:hyperlink>
    </w:p>
    <w:p w:rsidR="00C84CE0" w:rsidRDefault="00C84CE0" w:rsidP="009454B7">
      <w:pPr>
        <w:pStyle w:val="HTMLPreformatted"/>
        <w:jc w:val="both"/>
        <w:rPr>
          <w:rFonts w:ascii="Times New Roman" w:hAnsi="Times New Roman" w:cs="Times New Roman"/>
          <w:sz w:val="24"/>
        </w:rPr>
      </w:pPr>
    </w:p>
    <w:p w:rsidR="00C84CE0" w:rsidRDefault="00C84CE0" w:rsidP="009454B7">
      <w:pPr>
        <w:pStyle w:val="HTMLPreformatted"/>
        <w:jc w:val="both"/>
        <w:rPr>
          <w:rFonts w:ascii="Times New Roman" w:hAnsi="Times New Roman" w:cs="Times New Roman"/>
          <w:sz w:val="24"/>
        </w:rPr>
      </w:pPr>
      <w:r>
        <w:rPr>
          <w:rFonts w:ascii="Times New Roman" w:hAnsi="Times New Roman" w:cs="Times New Roman"/>
          <w:sz w:val="24"/>
        </w:rPr>
        <w:t>Please let us know if you think there’s anything in this manual that needs work.</w:t>
      </w:r>
    </w:p>
    <w:p w:rsidR="00FD6B70" w:rsidRDefault="00FD6B70" w:rsidP="009454B7">
      <w:pPr>
        <w:pStyle w:val="HTMLPreformatted"/>
        <w:jc w:val="both"/>
        <w:rPr>
          <w:rFonts w:ascii="Times New Roman" w:hAnsi="Times New Roman" w:cs="Times New Roman"/>
          <w:sz w:val="24"/>
        </w:rPr>
      </w:pPr>
    </w:p>
    <w:p w:rsidR="00DE0E77" w:rsidRPr="001D1E5B" w:rsidRDefault="00DE0E77" w:rsidP="009454B7">
      <w:pPr>
        <w:pStyle w:val="Heading3"/>
        <w:rPr>
          <w:color w:val="FF0000"/>
          <w:sz w:val="40"/>
          <w:szCs w:val="40"/>
        </w:rPr>
      </w:pPr>
      <w:r w:rsidRPr="001D1E5B">
        <w:rPr>
          <w:color w:val="FF0000"/>
          <w:sz w:val="40"/>
          <w:szCs w:val="40"/>
        </w:rPr>
        <w:t>What to Do if Modules are Not Linking</w:t>
      </w:r>
    </w:p>
    <w:p w:rsidR="00DE0E77" w:rsidRDefault="00DE0E77" w:rsidP="009454B7">
      <w:pPr>
        <w:tabs>
          <w:tab w:val="left" w:pos="0"/>
        </w:tabs>
        <w:suppressAutoHyphens/>
        <w:jc w:val="both"/>
        <w:rPr>
          <w:sz w:val="24"/>
        </w:rPr>
      </w:pPr>
    </w:p>
    <w:p w:rsidR="00DE0E77" w:rsidRDefault="00DE0E77" w:rsidP="009454B7">
      <w:pPr>
        <w:tabs>
          <w:tab w:val="left" w:pos="0"/>
        </w:tabs>
        <w:suppressAutoHyphens/>
        <w:jc w:val="both"/>
        <w:rPr>
          <w:sz w:val="24"/>
        </w:rPr>
      </w:pPr>
      <w:r>
        <w:rPr>
          <w:sz w:val="24"/>
        </w:rPr>
        <w:t xml:space="preserve">If you set up </w:t>
      </w:r>
      <w:r w:rsidR="005D1082">
        <w:rPr>
          <w:sz w:val="24"/>
        </w:rPr>
        <w:t xml:space="preserve">all of </w:t>
      </w:r>
      <w:r>
        <w:rPr>
          <w:sz w:val="24"/>
        </w:rPr>
        <w:t xml:space="preserve">your </w:t>
      </w:r>
      <w:r w:rsidR="00607F91">
        <w:rPr>
          <w:sz w:val="24"/>
        </w:rPr>
        <w:t>Excel</w:t>
      </w:r>
      <w:r w:rsidR="000137D8">
        <w:rPr>
          <w:sz w:val="24"/>
        </w:rPr>
        <w:t xml:space="preserve"> </w:t>
      </w:r>
      <w:r>
        <w:rPr>
          <w:sz w:val="24"/>
        </w:rPr>
        <w:t>folders</w:t>
      </w:r>
      <w:r w:rsidR="005D1082">
        <w:rPr>
          <w:sz w:val="24"/>
        </w:rPr>
        <w:t xml:space="preserve"> via the directions</w:t>
      </w:r>
      <w:r w:rsidR="00607F91">
        <w:rPr>
          <w:sz w:val="24"/>
        </w:rPr>
        <w:t>,</w:t>
      </w:r>
      <w:r>
        <w:rPr>
          <w:sz w:val="24"/>
        </w:rPr>
        <w:t xml:space="preserve"> and </w:t>
      </w:r>
      <w:r w:rsidR="00607F91">
        <w:rPr>
          <w:sz w:val="24"/>
        </w:rPr>
        <w:t xml:space="preserve">then opened up your Workbook </w:t>
      </w:r>
      <w:r>
        <w:rPr>
          <w:sz w:val="24"/>
        </w:rPr>
        <w:t>files according to the above directions, then it is impossible for it NOT to work.</w:t>
      </w:r>
    </w:p>
    <w:p w:rsidR="00DE0E77" w:rsidRDefault="00DE0E77" w:rsidP="009454B7">
      <w:pPr>
        <w:tabs>
          <w:tab w:val="left" w:pos="0"/>
        </w:tabs>
        <w:suppressAutoHyphens/>
        <w:jc w:val="both"/>
        <w:rPr>
          <w:sz w:val="24"/>
        </w:rPr>
      </w:pPr>
    </w:p>
    <w:p w:rsidR="00DE0E77" w:rsidRDefault="00DE0E77" w:rsidP="009454B7">
      <w:pPr>
        <w:tabs>
          <w:tab w:val="left" w:pos="0"/>
        </w:tabs>
        <w:suppressAutoHyphens/>
        <w:jc w:val="both"/>
        <w:rPr>
          <w:sz w:val="24"/>
        </w:rPr>
      </w:pPr>
      <w:r>
        <w:rPr>
          <w:sz w:val="24"/>
        </w:rPr>
        <w:t>Then if any one thing was off when you did that, then it will definitely not work</w:t>
      </w:r>
      <w:r w:rsidR="00E01579">
        <w:rPr>
          <w:sz w:val="24"/>
        </w:rPr>
        <w:t xml:space="preserve"> (link up)</w:t>
      </w:r>
      <w:r>
        <w:rPr>
          <w:sz w:val="24"/>
        </w:rPr>
        <w:t xml:space="preserve">. So if your Workbooks are not talking to each other to share their data, then either one of these </w:t>
      </w:r>
      <w:r w:rsidR="000137D8">
        <w:rPr>
          <w:sz w:val="24"/>
        </w:rPr>
        <w:t>four</w:t>
      </w:r>
      <w:r>
        <w:rPr>
          <w:sz w:val="24"/>
        </w:rPr>
        <w:t xml:space="preserve"> things has to be the cause:</w:t>
      </w:r>
    </w:p>
    <w:p w:rsidR="00DE0E77" w:rsidRDefault="00DE0E77" w:rsidP="009454B7">
      <w:pPr>
        <w:tabs>
          <w:tab w:val="left" w:pos="0"/>
        </w:tabs>
        <w:suppressAutoHyphens/>
        <w:jc w:val="both"/>
        <w:rPr>
          <w:sz w:val="24"/>
        </w:rPr>
      </w:pPr>
    </w:p>
    <w:p w:rsidR="00DE0E77" w:rsidRDefault="00DE0E77" w:rsidP="009454B7">
      <w:pPr>
        <w:tabs>
          <w:tab w:val="left" w:pos="0"/>
        </w:tabs>
        <w:suppressAutoHyphens/>
        <w:jc w:val="both"/>
        <w:rPr>
          <w:sz w:val="24"/>
        </w:rPr>
      </w:pPr>
      <w:r>
        <w:rPr>
          <w:sz w:val="24"/>
        </w:rPr>
        <w:t>1) Your folders were not set up right, so please redo that per the installation directions above.</w:t>
      </w:r>
    </w:p>
    <w:p w:rsidR="00DE0E77" w:rsidRDefault="00DE0E77" w:rsidP="009454B7">
      <w:pPr>
        <w:tabs>
          <w:tab w:val="left" w:pos="0"/>
        </w:tabs>
        <w:suppressAutoHyphens/>
        <w:jc w:val="both"/>
        <w:rPr>
          <w:sz w:val="24"/>
        </w:rPr>
      </w:pPr>
    </w:p>
    <w:p w:rsidR="00DE0E77" w:rsidRDefault="00DE0E77" w:rsidP="009454B7">
      <w:pPr>
        <w:tabs>
          <w:tab w:val="left" w:pos="0"/>
        </w:tabs>
        <w:suppressAutoHyphens/>
        <w:jc w:val="both"/>
        <w:rPr>
          <w:sz w:val="24"/>
        </w:rPr>
      </w:pPr>
      <w:r>
        <w:rPr>
          <w:sz w:val="24"/>
        </w:rPr>
        <w:t xml:space="preserve">2) You didn't set up your "Magic Folder" </w:t>
      </w:r>
      <w:r w:rsidR="000137D8">
        <w:rPr>
          <w:sz w:val="24"/>
        </w:rPr>
        <w:t>in t</w:t>
      </w:r>
      <w:r w:rsidR="00E01579">
        <w:rPr>
          <w:sz w:val="24"/>
        </w:rPr>
        <w:t>he</w:t>
      </w:r>
      <w:r w:rsidR="000137D8">
        <w:rPr>
          <w:sz w:val="24"/>
        </w:rPr>
        <w:t xml:space="preserve"> places </w:t>
      </w:r>
      <w:r>
        <w:rPr>
          <w:sz w:val="24"/>
        </w:rPr>
        <w:t xml:space="preserve">inside Excel </w:t>
      </w:r>
      <w:r w:rsidR="00E01579">
        <w:rPr>
          <w:sz w:val="24"/>
        </w:rPr>
        <w:t xml:space="preserve">itself </w:t>
      </w:r>
      <w:r>
        <w:rPr>
          <w:sz w:val="24"/>
        </w:rPr>
        <w:t>yet</w:t>
      </w:r>
      <w:r w:rsidR="005D1082">
        <w:rPr>
          <w:sz w:val="24"/>
        </w:rPr>
        <w:t xml:space="preserve"> (the Trust Center stuff)</w:t>
      </w:r>
      <w:r>
        <w:rPr>
          <w:sz w:val="24"/>
        </w:rPr>
        <w:t>.</w:t>
      </w:r>
    </w:p>
    <w:p w:rsidR="00DE0E77" w:rsidRDefault="00DE0E77" w:rsidP="009454B7">
      <w:pPr>
        <w:tabs>
          <w:tab w:val="left" w:pos="0"/>
        </w:tabs>
        <w:suppressAutoHyphens/>
        <w:jc w:val="both"/>
        <w:rPr>
          <w:sz w:val="24"/>
        </w:rPr>
      </w:pPr>
    </w:p>
    <w:p w:rsidR="00DE0E77" w:rsidRDefault="00DE0E77" w:rsidP="005D1082">
      <w:pPr>
        <w:tabs>
          <w:tab w:val="left" w:pos="0"/>
        </w:tabs>
        <w:suppressAutoHyphens/>
        <w:rPr>
          <w:sz w:val="24"/>
        </w:rPr>
      </w:pPr>
      <w:r>
        <w:rPr>
          <w:sz w:val="24"/>
        </w:rPr>
        <w:t>3) You opened up and are work</w:t>
      </w:r>
      <w:r w:rsidR="009B400B">
        <w:rPr>
          <w:sz w:val="24"/>
        </w:rPr>
        <w:t>ing</w:t>
      </w:r>
      <w:r>
        <w:rPr>
          <w:sz w:val="24"/>
        </w:rPr>
        <w:t xml:space="preserve"> with Workbooks that are not in the Magic Folder</w:t>
      </w:r>
      <w:r w:rsidR="005D1082">
        <w:rPr>
          <w:sz w:val="24"/>
        </w:rPr>
        <w:t xml:space="preserve"> (which is </w:t>
      </w:r>
      <w:r w:rsidR="005D1082" w:rsidRPr="00077513">
        <w:rPr>
          <w:sz w:val="24"/>
        </w:rPr>
        <w:t>C:\Edata\Workdata\IFP\Workbooks</w:t>
      </w:r>
      <w:r w:rsidR="005D1082">
        <w:rPr>
          <w:sz w:val="24"/>
        </w:rPr>
        <w:t>)</w:t>
      </w:r>
      <w:r>
        <w:rPr>
          <w:sz w:val="24"/>
        </w:rPr>
        <w:t>.</w:t>
      </w:r>
    </w:p>
    <w:p w:rsidR="005D1082" w:rsidRDefault="005D1082" w:rsidP="005D1082">
      <w:pPr>
        <w:tabs>
          <w:tab w:val="left" w:pos="0"/>
        </w:tabs>
        <w:suppressAutoHyphens/>
        <w:rPr>
          <w:sz w:val="24"/>
        </w:rPr>
      </w:pPr>
    </w:p>
    <w:p w:rsidR="005D1082" w:rsidRDefault="005D1082" w:rsidP="005D1082">
      <w:pPr>
        <w:tabs>
          <w:tab w:val="left" w:pos="0"/>
        </w:tabs>
        <w:suppressAutoHyphens/>
        <w:rPr>
          <w:sz w:val="24"/>
        </w:rPr>
      </w:pPr>
      <w:r>
        <w:rPr>
          <w:sz w:val="24"/>
        </w:rPr>
        <w:t>4) You are using an Apple Mac, and have not renamed your “HD” drive to be “C” first.</w:t>
      </w:r>
    </w:p>
    <w:p w:rsidR="00DE0E77" w:rsidRDefault="00DE0E77" w:rsidP="009454B7">
      <w:pPr>
        <w:tabs>
          <w:tab w:val="left" w:pos="0"/>
        </w:tabs>
        <w:suppressAutoHyphens/>
        <w:jc w:val="both"/>
        <w:rPr>
          <w:sz w:val="24"/>
        </w:rPr>
      </w:pPr>
    </w:p>
    <w:p w:rsidR="00607F91" w:rsidRPr="00E01579" w:rsidRDefault="00607F91" w:rsidP="009454B7">
      <w:pPr>
        <w:pStyle w:val="HTMLPreformatted"/>
        <w:rPr>
          <w:rFonts w:ascii="Times New Roman" w:eastAsia="Times New Roman" w:hAnsi="Times New Roman" w:cs="Times New Roman"/>
          <w:b/>
          <w:sz w:val="24"/>
        </w:rPr>
      </w:pPr>
      <w:r w:rsidRPr="00E01579">
        <w:rPr>
          <w:rFonts w:ascii="Times New Roman" w:eastAsia="Times New Roman" w:hAnsi="Times New Roman" w:cs="Times New Roman"/>
          <w:b/>
          <w:sz w:val="24"/>
        </w:rPr>
        <w:t>Here's what to do if you think you have it done right, but it still doesn't work</w:t>
      </w:r>
      <w:r w:rsidR="009B400B" w:rsidRPr="00E01579">
        <w:rPr>
          <w:rFonts w:ascii="Times New Roman" w:eastAsia="Times New Roman" w:hAnsi="Times New Roman" w:cs="Times New Roman"/>
          <w:b/>
          <w:sz w:val="24"/>
        </w:rPr>
        <w:t>:</w:t>
      </w:r>
    </w:p>
    <w:p w:rsidR="009B400B" w:rsidRDefault="009B400B" w:rsidP="009454B7">
      <w:pPr>
        <w:pStyle w:val="HTMLPreformatted"/>
        <w:rPr>
          <w:rFonts w:ascii="Times New Roman" w:eastAsia="Times New Roman" w:hAnsi="Times New Roman" w:cs="Times New Roman"/>
          <w:sz w:val="24"/>
        </w:rPr>
      </w:pPr>
    </w:p>
    <w:p w:rsidR="00607F91" w:rsidRDefault="00607F91"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Open up a new bla</w:t>
      </w:r>
      <w:r w:rsidR="002B25F1">
        <w:rPr>
          <w:rFonts w:ascii="Times New Roman" w:eastAsia="Times New Roman" w:hAnsi="Times New Roman" w:cs="Times New Roman"/>
          <w:sz w:val="24"/>
        </w:rPr>
        <w:t>n</w:t>
      </w:r>
      <w:r>
        <w:rPr>
          <w:rFonts w:ascii="Times New Roman" w:eastAsia="Times New Roman" w:hAnsi="Times New Roman" w:cs="Times New Roman"/>
          <w:sz w:val="24"/>
        </w:rPr>
        <w:t>k document in MS Word.</w:t>
      </w:r>
      <w:r w:rsidR="005D1082">
        <w:rPr>
          <w:rFonts w:ascii="Times New Roman" w:eastAsia="Times New Roman" w:hAnsi="Times New Roman" w:cs="Times New Roman"/>
          <w:sz w:val="24"/>
        </w:rPr>
        <w:t xml:space="preserve"> This is minor but helpful – set all four margins to be 0.</w:t>
      </w:r>
    </w:p>
    <w:p w:rsidR="00607F91" w:rsidRDefault="00607F91" w:rsidP="009454B7">
      <w:pPr>
        <w:pStyle w:val="HTMLPreformatted"/>
        <w:rPr>
          <w:rFonts w:ascii="Times New Roman" w:eastAsia="Times New Roman" w:hAnsi="Times New Roman" w:cs="Times New Roman"/>
          <w:sz w:val="24"/>
        </w:rPr>
      </w:pPr>
    </w:p>
    <w:p w:rsidR="00607F91" w:rsidRDefault="00607F91"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 xml:space="preserve">Open </w:t>
      </w:r>
      <w:r w:rsidR="002B25F1">
        <w:rPr>
          <w:rFonts w:ascii="Times New Roman" w:eastAsia="Times New Roman" w:hAnsi="Times New Roman" w:cs="Times New Roman"/>
          <w:sz w:val="24"/>
        </w:rPr>
        <w:t xml:space="preserve">Excel and then open </w:t>
      </w:r>
      <w:r>
        <w:rPr>
          <w:rFonts w:ascii="Times New Roman" w:eastAsia="Times New Roman" w:hAnsi="Times New Roman" w:cs="Times New Roman"/>
          <w:sz w:val="24"/>
        </w:rPr>
        <w:t>up all of the Workbooks</w:t>
      </w:r>
      <w:r w:rsidR="002B25F1">
        <w:rPr>
          <w:rFonts w:ascii="Times New Roman" w:eastAsia="Times New Roman" w:hAnsi="Times New Roman" w:cs="Times New Roman"/>
          <w:sz w:val="24"/>
        </w:rPr>
        <w:t xml:space="preserve"> that comprise the IFP</w:t>
      </w:r>
      <w:r>
        <w:rPr>
          <w:rFonts w:ascii="Times New Roman" w:eastAsia="Times New Roman" w:hAnsi="Times New Roman" w:cs="Times New Roman"/>
          <w:sz w:val="24"/>
        </w:rPr>
        <w:t>.</w:t>
      </w:r>
    </w:p>
    <w:p w:rsidR="00607F91" w:rsidRDefault="00607F91" w:rsidP="009454B7">
      <w:pPr>
        <w:pStyle w:val="HTMLPreformatted"/>
        <w:rPr>
          <w:rFonts w:ascii="Times New Roman" w:eastAsia="Times New Roman" w:hAnsi="Times New Roman" w:cs="Times New Roman"/>
          <w:sz w:val="24"/>
        </w:rPr>
      </w:pPr>
    </w:p>
    <w:p w:rsidR="00607F91" w:rsidRDefault="002B25F1"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Still in Excel, g</w:t>
      </w:r>
      <w:r w:rsidR="00607F91">
        <w:rPr>
          <w:rFonts w:ascii="Times New Roman" w:eastAsia="Times New Roman" w:hAnsi="Times New Roman" w:cs="Times New Roman"/>
          <w:sz w:val="24"/>
        </w:rPr>
        <w:t xml:space="preserve">o to the menu ribbon and click: </w:t>
      </w:r>
      <w:r w:rsidR="00607F91" w:rsidRPr="009B400B">
        <w:rPr>
          <w:rFonts w:ascii="Times New Roman" w:eastAsia="Times New Roman" w:hAnsi="Times New Roman" w:cs="Times New Roman"/>
          <w:i/>
          <w:sz w:val="24"/>
        </w:rPr>
        <w:t>Data</w:t>
      </w:r>
      <w:r w:rsidR="00607F91">
        <w:rPr>
          <w:rFonts w:ascii="Times New Roman" w:eastAsia="Times New Roman" w:hAnsi="Times New Roman" w:cs="Times New Roman"/>
          <w:sz w:val="24"/>
        </w:rPr>
        <w:t xml:space="preserve">, then </w:t>
      </w:r>
      <w:r w:rsidR="00607F91" w:rsidRPr="009B400B">
        <w:rPr>
          <w:rFonts w:ascii="Times New Roman" w:eastAsia="Times New Roman" w:hAnsi="Times New Roman" w:cs="Times New Roman"/>
          <w:i/>
          <w:sz w:val="24"/>
        </w:rPr>
        <w:t>Edit Links</w:t>
      </w:r>
      <w:r w:rsidR="00607F91">
        <w:rPr>
          <w:rFonts w:ascii="Times New Roman" w:eastAsia="Times New Roman" w:hAnsi="Times New Roman" w:cs="Times New Roman"/>
          <w:sz w:val="24"/>
        </w:rPr>
        <w:t>.</w:t>
      </w:r>
      <w:r>
        <w:rPr>
          <w:rFonts w:ascii="Times New Roman" w:eastAsia="Times New Roman" w:hAnsi="Times New Roman" w:cs="Times New Roman"/>
          <w:sz w:val="24"/>
        </w:rPr>
        <w:t xml:space="preserve"> Don't click on anything yet</w:t>
      </w:r>
      <w:r w:rsidR="009B400B">
        <w:rPr>
          <w:rFonts w:ascii="Times New Roman" w:eastAsia="Times New Roman" w:hAnsi="Times New Roman" w:cs="Times New Roman"/>
          <w:sz w:val="24"/>
        </w:rPr>
        <w:t xml:space="preserve"> when there</w:t>
      </w:r>
      <w:r>
        <w:rPr>
          <w:rFonts w:ascii="Times New Roman" w:eastAsia="Times New Roman" w:hAnsi="Times New Roman" w:cs="Times New Roman"/>
          <w:sz w:val="24"/>
        </w:rPr>
        <w:t>.</w:t>
      </w:r>
    </w:p>
    <w:p w:rsidR="002B25F1" w:rsidRDefault="002B25F1" w:rsidP="009454B7">
      <w:pPr>
        <w:pStyle w:val="HTMLPreformatted"/>
        <w:rPr>
          <w:rFonts w:ascii="Times New Roman" w:eastAsia="Times New Roman" w:hAnsi="Times New Roman" w:cs="Times New Roman"/>
          <w:sz w:val="24"/>
        </w:rPr>
      </w:pPr>
    </w:p>
    <w:p w:rsidR="002B25F1" w:rsidRDefault="002B25F1"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 xml:space="preserve">Press the </w:t>
      </w:r>
      <w:r w:rsidRPr="009B400B">
        <w:rPr>
          <w:rFonts w:ascii="Times New Roman" w:eastAsia="Times New Roman" w:hAnsi="Times New Roman" w:cs="Times New Roman"/>
          <w:i/>
          <w:sz w:val="24"/>
        </w:rPr>
        <w:t>Print Screen</w:t>
      </w:r>
      <w:r>
        <w:rPr>
          <w:rFonts w:ascii="Times New Roman" w:eastAsia="Times New Roman" w:hAnsi="Times New Roman" w:cs="Times New Roman"/>
          <w:sz w:val="24"/>
        </w:rPr>
        <w:t xml:space="preserve"> key on your keyboard. This is usually top left. This will copy what's on your monitor into the Windows clipboard.</w:t>
      </w:r>
      <w:r w:rsidR="005D1082">
        <w:rPr>
          <w:rFonts w:ascii="Times New Roman" w:eastAsia="Times New Roman" w:hAnsi="Times New Roman" w:cs="Times New Roman"/>
          <w:sz w:val="24"/>
        </w:rPr>
        <w:t xml:space="preserve"> We need to see the </w:t>
      </w:r>
      <w:r w:rsidR="005D1082" w:rsidRPr="009B400B">
        <w:rPr>
          <w:rFonts w:ascii="Times New Roman" w:eastAsia="Times New Roman" w:hAnsi="Times New Roman" w:cs="Times New Roman"/>
          <w:i/>
          <w:sz w:val="24"/>
        </w:rPr>
        <w:t>Edit Links</w:t>
      </w:r>
      <w:r w:rsidR="005D1082">
        <w:rPr>
          <w:rFonts w:ascii="Times New Roman" w:eastAsia="Times New Roman" w:hAnsi="Times New Roman" w:cs="Times New Roman"/>
          <w:i/>
          <w:sz w:val="24"/>
        </w:rPr>
        <w:t xml:space="preserve"> </w:t>
      </w:r>
      <w:r w:rsidR="005D1082">
        <w:rPr>
          <w:rFonts w:ascii="Times New Roman" w:eastAsia="Times New Roman" w:hAnsi="Times New Roman" w:cs="Times New Roman"/>
          <w:sz w:val="24"/>
        </w:rPr>
        <w:t>dialog box in this state.</w:t>
      </w:r>
    </w:p>
    <w:p w:rsidR="002B25F1" w:rsidRDefault="002B25F1" w:rsidP="009454B7">
      <w:pPr>
        <w:pStyle w:val="HTMLPreformatted"/>
        <w:rPr>
          <w:rFonts w:ascii="Times New Roman" w:eastAsia="Times New Roman" w:hAnsi="Times New Roman" w:cs="Times New Roman"/>
          <w:sz w:val="24"/>
        </w:rPr>
      </w:pPr>
    </w:p>
    <w:p w:rsidR="002B25F1" w:rsidRDefault="002B25F1"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 xml:space="preserve">Go to Word and </w:t>
      </w:r>
      <w:r w:rsidR="009B400B" w:rsidRPr="009B400B">
        <w:rPr>
          <w:rFonts w:ascii="Times New Roman" w:eastAsia="Times New Roman" w:hAnsi="Times New Roman" w:cs="Times New Roman"/>
          <w:i/>
          <w:sz w:val="24"/>
        </w:rPr>
        <w:t>P</w:t>
      </w:r>
      <w:r w:rsidRPr="009B400B">
        <w:rPr>
          <w:rFonts w:ascii="Times New Roman" w:eastAsia="Times New Roman" w:hAnsi="Times New Roman" w:cs="Times New Roman"/>
          <w:i/>
          <w:sz w:val="24"/>
        </w:rPr>
        <w:t>aste</w:t>
      </w:r>
      <w:r>
        <w:rPr>
          <w:rFonts w:ascii="Times New Roman" w:eastAsia="Times New Roman" w:hAnsi="Times New Roman" w:cs="Times New Roman"/>
          <w:sz w:val="24"/>
        </w:rPr>
        <w:t xml:space="preserve">. </w:t>
      </w:r>
      <w:r w:rsidRPr="009B400B">
        <w:rPr>
          <w:rFonts w:ascii="Times New Roman" w:eastAsia="Times New Roman" w:hAnsi="Times New Roman" w:cs="Times New Roman"/>
          <w:i/>
          <w:sz w:val="24"/>
        </w:rPr>
        <w:t>Control V</w:t>
      </w:r>
      <w:r>
        <w:rPr>
          <w:rFonts w:ascii="Times New Roman" w:eastAsia="Times New Roman" w:hAnsi="Times New Roman" w:cs="Times New Roman"/>
          <w:sz w:val="24"/>
        </w:rPr>
        <w:t xml:space="preserve"> works the best, but you can right click and choose Paste or whatever you're used to doing. Now an image shows up in your Word docx</w:t>
      </w:r>
      <w:r w:rsidR="005D1082">
        <w:rPr>
          <w:rFonts w:ascii="Times New Roman" w:eastAsia="Times New Roman" w:hAnsi="Times New Roman" w:cs="Times New Roman"/>
          <w:sz w:val="24"/>
        </w:rPr>
        <w:t xml:space="preserve"> that’s a screen print of what you see on your monitor</w:t>
      </w:r>
      <w:r>
        <w:rPr>
          <w:rFonts w:ascii="Times New Roman" w:eastAsia="Times New Roman" w:hAnsi="Times New Roman" w:cs="Times New Roman"/>
          <w:sz w:val="24"/>
        </w:rPr>
        <w:t>.</w:t>
      </w:r>
    </w:p>
    <w:p w:rsidR="002B25F1" w:rsidRDefault="002B25F1" w:rsidP="009454B7">
      <w:pPr>
        <w:pStyle w:val="HTMLPreformatted"/>
        <w:rPr>
          <w:rFonts w:ascii="Times New Roman" w:eastAsia="Times New Roman" w:hAnsi="Times New Roman" w:cs="Times New Roman"/>
          <w:sz w:val="24"/>
        </w:rPr>
      </w:pPr>
    </w:p>
    <w:p w:rsidR="002B25F1" w:rsidRDefault="006315C1"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 xml:space="preserve">Go back to Excel and click the </w:t>
      </w:r>
      <w:r w:rsidRPr="009B400B">
        <w:rPr>
          <w:rFonts w:ascii="Times New Roman" w:eastAsia="Times New Roman" w:hAnsi="Times New Roman" w:cs="Times New Roman"/>
          <w:i/>
          <w:sz w:val="24"/>
        </w:rPr>
        <w:t>Check Status</w:t>
      </w:r>
      <w:r>
        <w:rPr>
          <w:rFonts w:ascii="Times New Roman" w:eastAsia="Times New Roman" w:hAnsi="Times New Roman" w:cs="Times New Roman"/>
          <w:sz w:val="24"/>
        </w:rPr>
        <w:t xml:space="preserve"> box in the </w:t>
      </w:r>
      <w:r w:rsidRPr="009B400B">
        <w:rPr>
          <w:rFonts w:ascii="Times New Roman" w:eastAsia="Times New Roman" w:hAnsi="Times New Roman" w:cs="Times New Roman"/>
          <w:i/>
          <w:sz w:val="24"/>
        </w:rPr>
        <w:t>Edit Links</w:t>
      </w:r>
      <w:r>
        <w:rPr>
          <w:rFonts w:ascii="Times New Roman" w:eastAsia="Times New Roman" w:hAnsi="Times New Roman" w:cs="Times New Roman"/>
          <w:sz w:val="24"/>
        </w:rPr>
        <w:t xml:space="preserve"> dialog box.</w:t>
      </w:r>
    </w:p>
    <w:p w:rsidR="006315C1" w:rsidRDefault="006315C1" w:rsidP="009454B7">
      <w:pPr>
        <w:pStyle w:val="HTMLPreformatted"/>
        <w:rPr>
          <w:rFonts w:ascii="Times New Roman" w:eastAsia="Times New Roman" w:hAnsi="Times New Roman" w:cs="Times New Roman"/>
          <w:sz w:val="24"/>
        </w:rPr>
      </w:pPr>
    </w:p>
    <w:p w:rsidR="006315C1" w:rsidRDefault="006315C1"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 xml:space="preserve">Press the </w:t>
      </w:r>
      <w:r w:rsidRPr="009B400B">
        <w:rPr>
          <w:rFonts w:ascii="Times New Roman" w:eastAsia="Times New Roman" w:hAnsi="Times New Roman" w:cs="Times New Roman"/>
          <w:i/>
          <w:sz w:val="24"/>
        </w:rPr>
        <w:t>Print Screen</w:t>
      </w:r>
      <w:r>
        <w:rPr>
          <w:rFonts w:ascii="Times New Roman" w:eastAsia="Times New Roman" w:hAnsi="Times New Roman" w:cs="Times New Roman"/>
          <w:sz w:val="24"/>
        </w:rPr>
        <w:t xml:space="preserve"> key on your keyboard.</w:t>
      </w:r>
    </w:p>
    <w:p w:rsidR="009B400B" w:rsidRDefault="009B400B" w:rsidP="009454B7">
      <w:pPr>
        <w:pStyle w:val="HTMLPreformatted"/>
        <w:rPr>
          <w:rFonts w:ascii="Times New Roman" w:eastAsia="Times New Roman" w:hAnsi="Times New Roman" w:cs="Times New Roman"/>
          <w:sz w:val="24"/>
        </w:rPr>
      </w:pPr>
    </w:p>
    <w:p w:rsidR="006315C1" w:rsidRDefault="006315C1"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Go to Word and paste</w:t>
      </w:r>
      <w:r w:rsidR="005D1082">
        <w:rPr>
          <w:rFonts w:ascii="Times New Roman" w:eastAsia="Times New Roman" w:hAnsi="Times New Roman" w:cs="Times New Roman"/>
          <w:sz w:val="24"/>
        </w:rPr>
        <w:t xml:space="preserve"> again</w:t>
      </w:r>
      <w:r>
        <w:rPr>
          <w:rFonts w:ascii="Times New Roman" w:eastAsia="Times New Roman" w:hAnsi="Times New Roman" w:cs="Times New Roman"/>
          <w:sz w:val="24"/>
        </w:rPr>
        <w:t>. Now two images show up in your Word docx.</w:t>
      </w:r>
    </w:p>
    <w:p w:rsidR="006315C1" w:rsidRDefault="006315C1" w:rsidP="009454B7">
      <w:pPr>
        <w:pStyle w:val="HTMLPreformatted"/>
        <w:rPr>
          <w:rFonts w:ascii="Times New Roman" w:eastAsia="Times New Roman" w:hAnsi="Times New Roman" w:cs="Times New Roman"/>
          <w:sz w:val="24"/>
        </w:rPr>
      </w:pPr>
    </w:p>
    <w:p w:rsidR="006315C1" w:rsidRDefault="00FC5304" w:rsidP="00E01579">
      <w:pPr>
        <w:pStyle w:val="HTMLPreformatted"/>
        <w:jc w:val="both"/>
        <w:rPr>
          <w:rFonts w:ascii="Times New Roman" w:eastAsia="Times New Roman" w:hAnsi="Times New Roman" w:cs="Times New Roman"/>
          <w:sz w:val="24"/>
        </w:rPr>
      </w:pPr>
      <w:r>
        <w:rPr>
          <w:rFonts w:ascii="Times New Roman" w:eastAsia="Times New Roman" w:hAnsi="Times New Roman" w:cs="Times New Roman"/>
          <w:sz w:val="24"/>
        </w:rPr>
        <w:t xml:space="preserve">If any of the modules in the </w:t>
      </w:r>
      <w:r w:rsidRPr="009B400B">
        <w:rPr>
          <w:rFonts w:ascii="Times New Roman" w:eastAsia="Times New Roman" w:hAnsi="Times New Roman" w:cs="Times New Roman"/>
          <w:i/>
          <w:sz w:val="24"/>
        </w:rPr>
        <w:t>Edit Links</w:t>
      </w:r>
      <w:r>
        <w:rPr>
          <w:rFonts w:ascii="Times New Roman" w:eastAsia="Times New Roman" w:hAnsi="Times New Roman" w:cs="Times New Roman"/>
          <w:sz w:val="24"/>
        </w:rPr>
        <w:t xml:space="preserve"> dialog box do NOT say either "</w:t>
      </w:r>
      <w:r w:rsidRPr="009B400B">
        <w:rPr>
          <w:rFonts w:ascii="Times New Roman" w:eastAsia="Times New Roman" w:hAnsi="Times New Roman" w:cs="Times New Roman"/>
          <w:i/>
          <w:sz w:val="24"/>
        </w:rPr>
        <w:t>OK</w:t>
      </w:r>
      <w:r>
        <w:rPr>
          <w:rFonts w:ascii="Times New Roman" w:eastAsia="Times New Roman" w:hAnsi="Times New Roman" w:cs="Times New Roman"/>
          <w:sz w:val="24"/>
        </w:rPr>
        <w:t>" or "</w:t>
      </w:r>
      <w:r w:rsidRPr="009B400B">
        <w:rPr>
          <w:rFonts w:ascii="Times New Roman" w:eastAsia="Times New Roman" w:hAnsi="Times New Roman" w:cs="Times New Roman"/>
          <w:i/>
          <w:sz w:val="24"/>
        </w:rPr>
        <w:t>Source is Open</w:t>
      </w:r>
      <w:r>
        <w:rPr>
          <w:rFonts w:ascii="Times New Roman" w:eastAsia="Times New Roman" w:hAnsi="Times New Roman" w:cs="Times New Roman"/>
          <w:sz w:val="24"/>
        </w:rPr>
        <w:t xml:space="preserve">" then </w:t>
      </w:r>
      <w:r w:rsidR="00391729">
        <w:rPr>
          <w:rFonts w:ascii="Times New Roman" w:eastAsia="Times New Roman" w:hAnsi="Times New Roman" w:cs="Times New Roman"/>
          <w:sz w:val="24"/>
        </w:rPr>
        <w:t>two more</w:t>
      </w:r>
      <w:r>
        <w:rPr>
          <w:rFonts w:ascii="Times New Roman" w:eastAsia="Times New Roman" w:hAnsi="Times New Roman" w:cs="Times New Roman"/>
          <w:sz w:val="24"/>
        </w:rPr>
        <w:t xml:space="preserve"> screen print</w:t>
      </w:r>
      <w:r w:rsidR="00391729">
        <w:rPr>
          <w:rFonts w:ascii="Times New Roman" w:eastAsia="Times New Roman" w:hAnsi="Times New Roman" w:cs="Times New Roman"/>
          <w:sz w:val="24"/>
        </w:rPr>
        <w:t>s</w:t>
      </w:r>
      <w:r>
        <w:rPr>
          <w:rFonts w:ascii="Times New Roman" w:eastAsia="Times New Roman" w:hAnsi="Times New Roman" w:cs="Times New Roman"/>
          <w:sz w:val="24"/>
        </w:rPr>
        <w:t xml:space="preserve"> into the Word docx </w:t>
      </w:r>
      <w:r w:rsidR="00391729">
        <w:rPr>
          <w:rFonts w:ascii="Times New Roman" w:eastAsia="Times New Roman" w:hAnsi="Times New Roman" w:cs="Times New Roman"/>
          <w:sz w:val="24"/>
        </w:rPr>
        <w:t>are</w:t>
      </w:r>
      <w:r>
        <w:rPr>
          <w:rFonts w:ascii="Times New Roman" w:eastAsia="Times New Roman" w:hAnsi="Times New Roman" w:cs="Times New Roman"/>
          <w:sz w:val="24"/>
        </w:rPr>
        <w:t xml:space="preserve"> needed.</w:t>
      </w:r>
      <w:r w:rsidR="009B400B">
        <w:rPr>
          <w:rFonts w:ascii="Times New Roman" w:eastAsia="Times New Roman" w:hAnsi="Times New Roman" w:cs="Times New Roman"/>
          <w:sz w:val="24"/>
        </w:rPr>
        <w:t xml:space="preserve"> If they ALL say either "</w:t>
      </w:r>
      <w:r w:rsidR="009B400B" w:rsidRPr="009B400B">
        <w:rPr>
          <w:rFonts w:ascii="Times New Roman" w:eastAsia="Times New Roman" w:hAnsi="Times New Roman" w:cs="Times New Roman"/>
          <w:i/>
          <w:sz w:val="24"/>
        </w:rPr>
        <w:t>OK</w:t>
      </w:r>
      <w:r w:rsidR="009B400B">
        <w:rPr>
          <w:rFonts w:ascii="Times New Roman" w:eastAsia="Times New Roman" w:hAnsi="Times New Roman" w:cs="Times New Roman"/>
          <w:sz w:val="24"/>
        </w:rPr>
        <w:t>" or "</w:t>
      </w:r>
      <w:r w:rsidR="009B400B" w:rsidRPr="009B400B">
        <w:rPr>
          <w:rFonts w:ascii="Times New Roman" w:eastAsia="Times New Roman" w:hAnsi="Times New Roman" w:cs="Times New Roman"/>
          <w:i/>
          <w:sz w:val="24"/>
        </w:rPr>
        <w:t>Source is Open</w:t>
      </w:r>
      <w:r w:rsidR="009B400B">
        <w:rPr>
          <w:rFonts w:ascii="Times New Roman" w:eastAsia="Times New Roman" w:hAnsi="Times New Roman" w:cs="Times New Roman"/>
          <w:sz w:val="24"/>
        </w:rPr>
        <w:t>" then it's working fine</w:t>
      </w:r>
      <w:r w:rsidR="00F3182A">
        <w:rPr>
          <w:rFonts w:ascii="Times New Roman" w:eastAsia="Times New Roman" w:hAnsi="Times New Roman" w:cs="Times New Roman"/>
          <w:sz w:val="24"/>
        </w:rPr>
        <w:t xml:space="preserve"> and you</w:t>
      </w:r>
      <w:r w:rsidR="00E01579">
        <w:rPr>
          <w:rFonts w:ascii="Times New Roman" w:eastAsia="Times New Roman" w:hAnsi="Times New Roman" w:cs="Times New Roman"/>
          <w:sz w:val="24"/>
        </w:rPr>
        <w:t>'ll</w:t>
      </w:r>
      <w:r w:rsidR="00F3182A">
        <w:rPr>
          <w:rFonts w:ascii="Times New Roman" w:eastAsia="Times New Roman" w:hAnsi="Times New Roman" w:cs="Times New Roman"/>
          <w:sz w:val="24"/>
        </w:rPr>
        <w:t xml:space="preserve"> just needed to refresh everything by clicking </w:t>
      </w:r>
      <w:r w:rsidR="00F3182A" w:rsidRPr="009B400B">
        <w:rPr>
          <w:rFonts w:ascii="Times New Roman" w:eastAsia="Times New Roman" w:hAnsi="Times New Roman" w:cs="Times New Roman"/>
          <w:i/>
          <w:sz w:val="24"/>
        </w:rPr>
        <w:t>Check Status</w:t>
      </w:r>
      <w:r w:rsidR="00F3182A">
        <w:rPr>
          <w:rFonts w:ascii="Times New Roman" w:eastAsia="Times New Roman" w:hAnsi="Times New Roman" w:cs="Times New Roman"/>
          <w:sz w:val="24"/>
        </w:rPr>
        <w:t xml:space="preserve"> for some unknown stupid Microsoft reason</w:t>
      </w:r>
      <w:r w:rsidR="009B400B">
        <w:rPr>
          <w:rFonts w:ascii="Times New Roman" w:eastAsia="Times New Roman" w:hAnsi="Times New Roman" w:cs="Times New Roman"/>
          <w:sz w:val="24"/>
        </w:rPr>
        <w:t>.</w:t>
      </w:r>
      <w:r w:rsidR="00240EB8">
        <w:rPr>
          <w:rFonts w:ascii="Times New Roman" w:eastAsia="Times New Roman" w:hAnsi="Times New Roman" w:cs="Times New Roman"/>
          <w:sz w:val="24"/>
        </w:rPr>
        <w:t xml:space="preserve"> If it's still </w:t>
      </w:r>
      <w:r w:rsidR="005D1082">
        <w:rPr>
          <w:rFonts w:ascii="Times New Roman" w:eastAsia="Times New Roman" w:hAnsi="Times New Roman" w:cs="Times New Roman"/>
          <w:sz w:val="24"/>
        </w:rPr>
        <w:t>“</w:t>
      </w:r>
      <w:r w:rsidR="00240EB8">
        <w:rPr>
          <w:rFonts w:ascii="Times New Roman" w:eastAsia="Times New Roman" w:hAnsi="Times New Roman" w:cs="Times New Roman"/>
          <w:sz w:val="24"/>
        </w:rPr>
        <w:t>broken</w:t>
      </w:r>
      <w:r w:rsidR="005D1082">
        <w:rPr>
          <w:rFonts w:ascii="Times New Roman" w:eastAsia="Times New Roman" w:hAnsi="Times New Roman" w:cs="Times New Roman"/>
          <w:sz w:val="24"/>
        </w:rPr>
        <w:t>,”</w:t>
      </w:r>
      <w:r w:rsidR="00240EB8">
        <w:rPr>
          <w:rFonts w:ascii="Times New Roman" w:eastAsia="Times New Roman" w:hAnsi="Times New Roman" w:cs="Times New Roman"/>
          <w:sz w:val="24"/>
        </w:rPr>
        <w:t xml:space="preserve"> then continue:</w:t>
      </w:r>
    </w:p>
    <w:p w:rsidR="00FC5304" w:rsidRDefault="00FC5304" w:rsidP="009454B7">
      <w:pPr>
        <w:pStyle w:val="HTMLPreformatted"/>
        <w:rPr>
          <w:rFonts w:ascii="Times New Roman" w:eastAsia="Times New Roman" w:hAnsi="Times New Roman" w:cs="Times New Roman"/>
          <w:sz w:val="24"/>
        </w:rPr>
      </w:pPr>
    </w:p>
    <w:p w:rsidR="00FC5304" w:rsidRDefault="00FC5304"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 xml:space="preserve">Go to Windows Explorer. You can right click on the Start button and then click </w:t>
      </w:r>
      <w:r w:rsidRPr="003F7CBC">
        <w:rPr>
          <w:rFonts w:ascii="Times New Roman" w:eastAsia="Times New Roman" w:hAnsi="Times New Roman" w:cs="Times New Roman"/>
          <w:i/>
          <w:sz w:val="24"/>
        </w:rPr>
        <w:t>Explore</w:t>
      </w:r>
      <w:r>
        <w:rPr>
          <w:rFonts w:ascii="Times New Roman" w:eastAsia="Times New Roman" w:hAnsi="Times New Roman" w:cs="Times New Roman"/>
          <w:sz w:val="24"/>
        </w:rPr>
        <w:t xml:space="preserve">. </w:t>
      </w:r>
    </w:p>
    <w:p w:rsidR="00FC5304" w:rsidRDefault="00FC5304" w:rsidP="009454B7">
      <w:pPr>
        <w:pStyle w:val="HTMLPreformatted"/>
        <w:rPr>
          <w:rFonts w:ascii="Times New Roman" w:eastAsia="Times New Roman" w:hAnsi="Times New Roman" w:cs="Times New Roman"/>
          <w:sz w:val="24"/>
        </w:rPr>
      </w:pPr>
    </w:p>
    <w:p w:rsidR="00FC5304" w:rsidRDefault="00FC5304"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 xml:space="preserve">Now go to the </w:t>
      </w:r>
      <w:r w:rsidR="00077513" w:rsidRPr="00077513">
        <w:rPr>
          <w:rFonts w:ascii="Times New Roman" w:eastAsia="Times New Roman" w:hAnsi="Times New Roman" w:cs="Times New Roman"/>
          <w:sz w:val="24"/>
        </w:rPr>
        <w:t>C:\Edata\Workdata\IFP\Workbooks</w:t>
      </w:r>
      <w:r w:rsidR="00077513">
        <w:rPr>
          <w:rFonts w:ascii="Times New Roman" w:eastAsia="Times New Roman" w:hAnsi="Times New Roman" w:cs="Times New Roman"/>
          <w:sz w:val="24"/>
        </w:rPr>
        <w:t xml:space="preserve"> folder (your "Magic Folder").</w:t>
      </w:r>
      <w:r w:rsidR="00ED3156">
        <w:rPr>
          <w:rFonts w:ascii="Times New Roman" w:eastAsia="Times New Roman" w:hAnsi="Times New Roman" w:cs="Times New Roman"/>
          <w:sz w:val="24"/>
        </w:rPr>
        <w:t xml:space="preserve"> Now screen print that and add it to the Word docx.</w:t>
      </w:r>
      <w:r w:rsidR="00E77E26">
        <w:rPr>
          <w:rFonts w:ascii="Times New Roman" w:eastAsia="Times New Roman" w:hAnsi="Times New Roman" w:cs="Times New Roman"/>
          <w:sz w:val="24"/>
        </w:rPr>
        <w:t xml:space="preserve"> Now three images show up in your Word docx.</w:t>
      </w:r>
    </w:p>
    <w:p w:rsidR="00ED3156" w:rsidRDefault="00ED3156" w:rsidP="009454B7">
      <w:pPr>
        <w:pStyle w:val="HTMLPreformatted"/>
        <w:rPr>
          <w:rFonts w:ascii="Times New Roman" w:eastAsia="Times New Roman" w:hAnsi="Times New Roman" w:cs="Times New Roman"/>
          <w:sz w:val="24"/>
        </w:rPr>
      </w:pPr>
    </w:p>
    <w:p w:rsidR="005D1082" w:rsidRDefault="00391729"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In Excel</w:t>
      </w:r>
      <w:r w:rsidR="005D1082">
        <w:rPr>
          <w:rFonts w:ascii="Times New Roman" w:eastAsia="Times New Roman" w:hAnsi="Times New Roman" w:cs="Times New Roman"/>
          <w:sz w:val="24"/>
        </w:rPr>
        <w:t xml:space="preserve"> 2010</w:t>
      </w:r>
      <w:r>
        <w:rPr>
          <w:rFonts w:ascii="Times New Roman" w:eastAsia="Times New Roman" w:hAnsi="Times New Roman" w:cs="Times New Roman"/>
          <w:sz w:val="24"/>
        </w:rPr>
        <w:t xml:space="preserve">, click the </w:t>
      </w:r>
      <w:r w:rsidR="005D1082">
        <w:rPr>
          <w:rFonts w:ascii="Times New Roman" w:eastAsia="Times New Roman" w:hAnsi="Times New Roman" w:cs="Times New Roman"/>
          <w:sz w:val="24"/>
        </w:rPr>
        <w:t xml:space="preserve">big </w:t>
      </w:r>
      <w:r>
        <w:rPr>
          <w:rFonts w:ascii="Times New Roman" w:eastAsia="Times New Roman" w:hAnsi="Times New Roman" w:cs="Times New Roman"/>
          <w:sz w:val="24"/>
        </w:rPr>
        <w:t xml:space="preserve">circle button </w:t>
      </w:r>
      <w:r w:rsidR="005D1082">
        <w:rPr>
          <w:rFonts w:ascii="Times New Roman" w:eastAsia="Times New Roman" w:hAnsi="Times New Roman" w:cs="Times New Roman"/>
          <w:sz w:val="24"/>
        </w:rPr>
        <w:t xml:space="preserve">at the </w:t>
      </w:r>
      <w:r>
        <w:rPr>
          <w:rFonts w:ascii="Times New Roman" w:eastAsia="Times New Roman" w:hAnsi="Times New Roman" w:cs="Times New Roman"/>
          <w:sz w:val="24"/>
        </w:rPr>
        <w:t>top left</w:t>
      </w:r>
      <w:r w:rsidR="005D1082">
        <w:rPr>
          <w:rFonts w:ascii="Times New Roman" w:eastAsia="Times New Roman" w:hAnsi="Times New Roman" w:cs="Times New Roman"/>
          <w:sz w:val="24"/>
        </w:rPr>
        <w:t>,</w:t>
      </w:r>
      <w:r>
        <w:rPr>
          <w:rFonts w:ascii="Times New Roman" w:eastAsia="Times New Roman" w:hAnsi="Times New Roman" w:cs="Times New Roman"/>
          <w:sz w:val="24"/>
        </w:rPr>
        <w:t xml:space="preserve"> and </w:t>
      </w:r>
      <w:r w:rsidR="005D1082">
        <w:rPr>
          <w:rFonts w:ascii="Times New Roman" w:eastAsia="Times New Roman" w:hAnsi="Times New Roman" w:cs="Times New Roman"/>
          <w:sz w:val="24"/>
        </w:rPr>
        <w:t xml:space="preserve">then </w:t>
      </w:r>
      <w:r>
        <w:rPr>
          <w:rFonts w:ascii="Times New Roman" w:eastAsia="Times New Roman" w:hAnsi="Times New Roman" w:cs="Times New Roman"/>
          <w:sz w:val="24"/>
        </w:rPr>
        <w:t xml:space="preserve">click </w:t>
      </w:r>
      <w:r w:rsidRPr="003F7CBC">
        <w:rPr>
          <w:rFonts w:ascii="Times New Roman" w:eastAsia="Times New Roman" w:hAnsi="Times New Roman" w:cs="Times New Roman"/>
          <w:i/>
          <w:sz w:val="24"/>
        </w:rPr>
        <w:t>Excel Options</w:t>
      </w:r>
      <w:r>
        <w:rPr>
          <w:rFonts w:ascii="Times New Roman" w:eastAsia="Times New Roman" w:hAnsi="Times New Roman" w:cs="Times New Roman"/>
          <w:sz w:val="24"/>
        </w:rPr>
        <w:t xml:space="preserve">. </w:t>
      </w:r>
      <w:r w:rsidR="005D1082">
        <w:rPr>
          <w:rFonts w:ascii="Times New Roman" w:eastAsia="Times New Roman" w:hAnsi="Times New Roman" w:cs="Times New Roman"/>
          <w:sz w:val="24"/>
        </w:rPr>
        <w:t xml:space="preserve">In Excel 2013, click the </w:t>
      </w:r>
      <w:r w:rsidR="005D1082" w:rsidRPr="005D1082">
        <w:rPr>
          <w:rFonts w:ascii="Times New Roman" w:eastAsia="Times New Roman" w:hAnsi="Times New Roman" w:cs="Times New Roman"/>
          <w:i/>
          <w:sz w:val="24"/>
        </w:rPr>
        <w:t>File</w:t>
      </w:r>
      <w:r w:rsidR="005D1082">
        <w:rPr>
          <w:rFonts w:ascii="Times New Roman" w:eastAsia="Times New Roman" w:hAnsi="Times New Roman" w:cs="Times New Roman"/>
          <w:sz w:val="24"/>
        </w:rPr>
        <w:t xml:space="preserve"> ribbon, and then click on </w:t>
      </w:r>
      <w:r w:rsidR="005D1082" w:rsidRPr="005D1082">
        <w:rPr>
          <w:rFonts w:ascii="Times New Roman" w:eastAsia="Times New Roman" w:hAnsi="Times New Roman" w:cs="Times New Roman"/>
          <w:i/>
          <w:sz w:val="24"/>
        </w:rPr>
        <w:t>Options</w:t>
      </w:r>
      <w:r w:rsidR="005D1082">
        <w:rPr>
          <w:rFonts w:ascii="Times New Roman" w:eastAsia="Times New Roman" w:hAnsi="Times New Roman" w:cs="Times New Roman"/>
          <w:sz w:val="24"/>
        </w:rPr>
        <w:t>.</w:t>
      </w:r>
    </w:p>
    <w:p w:rsidR="005D1082" w:rsidRDefault="005D1082" w:rsidP="009454B7">
      <w:pPr>
        <w:pStyle w:val="HTMLPreformatted"/>
        <w:rPr>
          <w:rFonts w:ascii="Times New Roman" w:eastAsia="Times New Roman" w:hAnsi="Times New Roman" w:cs="Times New Roman"/>
          <w:sz w:val="24"/>
        </w:rPr>
      </w:pPr>
    </w:p>
    <w:p w:rsidR="005D1082" w:rsidRDefault="00391729" w:rsidP="005D1082">
      <w:pPr>
        <w:pStyle w:val="HTMLPreformatted"/>
        <w:jc w:val="both"/>
        <w:rPr>
          <w:rFonts w:ascii="Times New Roman" w:eastAsia="Times New Roman" w:hAnsi="Times New Roman" w:cs="Times New Roman"/>
          <w:sz w:val="24"/>
        </w:rPr>
      </w:pPr>
      <w:r>
        <w:rPr>
          <w:rFonts w:ascii="Times New Roman" w:eastAsia="Times New Roman" w:hAnsi="Times New Roman" w:cs="Times New Roman"/>
          <w:sz w:val="24"/>
        </w:rPr>
        <w:t>Then</w:t>
      </w:r>
      <w:r w:rsidR="00E01579">
        <w:rPr>
          <w:rFonts w:ascii="Times New Roman" w:eastAsia="Times New Roman" w:hAnsi="Times New Roman" w:cs="Times New Roman"/>
          <w:sz w:val="24"/>
        </w:rPr>
        <w:t xml:space="preserve"> click on</w:t>
      </w:r>
      <w:r>
        <w:rPr>
          <w:rFonts w:ascii="Times New Roman" w:eastAsia="Times New Roman" w:hAnsi="Times New Roman" w:cs="Times New Roman"/>
          <w:sz w:val="24"/>
        </w:rPr>
        <w:t xml:space="preserve"> </w:t>
      </w:r>
      <w:r w:rsidRPr="003F7CBC">
        <w:rPr>
          <w:rFonts w:ascii="Times New Roman" w:eastAsia="Times New Roman" w:hAnsi="Times New Roman" w:cs="Times New Roman"/>
          <w:i/>
          <w:sz w:val="24"/>
        </w:rPr>
        <w:t>Advanced</w:t>
      </w:r>
      <w:r>
        <w:rPr>
          <w:rFonts w:ascii="Times New Roman" w:eastAsia="Times New Roman" w:hAnsi="Times New Roman" w:cs="Times New Roman"/>
          <w:sz w:val="24"/>
        </w:rPr>
        <w:t xml:space="preserve">. Then scroll down </w:t>
      </w:r>
      <w:r w:rsidR="005D1082">
        <w:rPr>
          <w:rFonts w:ascii="Times New Roman" w:eastAsia="Times New Roman" w:hAnsi="Times New Roman" w:cs="Times New Roman"/>
          <w:sz w:val="24"/>
        </w:rPr>
        <w:t xml:space="preserve">close </w:t>
      </w:r>
      <w:r>
        <w:rPr>
          <w:rFonts w:ascii="Times New Roman" w:eastAsia="Times New Roman" w:hAnsi="Times New Roman" w:cs="Times New Roman"/>
          <w:sz w:val="24"/>
        </w:rPr>
        <w:t xml:space="preserve">to the bottom so you can see the </w:t>
      </w:r>
      <w:r w:rsidR="00E77E26" w:rsidRPr="003F7CBC">
        <w:rPr>
          <w:rFonts w:ascii="Times New Roman" w:eastAsia="Times New Roman" w:hAnsi="Times New Roman" w:cs="Times New Roman"/>
          <w:i/>
          <w:sz w:val="24"/>
        </w:rPr>
        <w:t>General</w:t>
      </w:r>
      <w:r w:rsidR="00E77E26">
        <w:rPr>
          <w:rFonts w:ascii="Times New Roman" w:eastAsia="Times New Roman" w:hAnsi="Times New Roman" w:cs="Times New Roman"/>
          <w:sz w:val="24"/>
        </w:rPr>
        <w:t xml:space="preserve"> section.</w:t>
      </w:r>
      <w:r w:rsidR="003F7CBC">
        <w:rPr>
          <w:rFonts w:ascii="Times New Roman" w:eastAsia="Times New Roman" w:hAnsi="Times New Roman" w:cs="Times New Roman"/>
          <w:sz w:val="24"/>
        </w:rPr>
        <w:t xml:space="preserve"> What we're looking for </w:t>
      </w:r>
      <w:r w:rsidR="005D1082">
        <w:rPr>
          <w:rFonts w:ascii="Times New Roman" w:eastAsia="Times New Roman" w:hAnsi="Times New Roman" w:cs="Times New Roman"/>
          <w:sz w:val="24"/>
        </w:rPr>
        <w:t xml:space="preserve">here </w:t>
      </w:r>
      <w:r w:rsidR="003F7CBC">
        <w:rPr>
          <w:rFonts w:ascii="Times New Roman" w:eastAsia="Times New Roman" w:hAnsi="Times New Roman" w:cs="Times New Roman"/>
          <w:sz w:val="24"/>
        </w:rPr>
        <w:t xml:space="preserve">is C:\Edata\ showing </w:t>
      </w:r>
      <w:r w:rsidR="005D1082">
        <w:rPr>
          <w:rFonts w:ascii="Times New Roman" w:eastAsia="Times New Roman" w:hAnsi="Times New Roman" w:cs="Times New Roman"/>
          <w:sz w:val="24"/>
        </w:rPr>
        <w:t xml:space="preserve">up </w:t>
      </w:r>
      <w:r w:rsidR="003F7CBC">
        <w:rPr>
          <w:rFonts w:ascii="Times New Roman" w:eastAsia="Times New Roman" w:hAnsi="Times New Roman" w:cs="Times New Roman"/>
          <w:sz w:val="24"/>
        </w:rPr>
        <w:t xml:space="preserve">under: At </w:t>
      </w:r>
      <w:r w:rsidR="003F7CBC" w:rsidRPr="005D1082">
        <w:rPr>
          <w:rFonts w:ascii="Times New Roman" w:eastAsia="Times New Roman" w:hAnsi="Times New Roman" w:cs="Times New Roman"/>
          <w:i/>
          <w:sz w:val="24"/>
        </w:rPr>
        <w:t>Startup, open all files in:</w:t>
      </w:r>
      <w:r w:rsidR="00A61B58">
        <w:rPr>
          <w:rFonts w:ascii="Times New Roman" w:eastAsia="Times New Roman" w:hAnsi="Times New Roman" w:cs="Times New Roman"/>
          <w:sz w:val="24"/>
        </w:rPr>
        <w:t xml:space="preserve"> </w:t>
      </w:r>
    </w:p>
    <w:p w:rsidR="005D1082" w:rsidRDefault="005D1082" w:rsidP="005D1082">
      <w:pPr>
        <w:pStyle w:val="HTMLPreformatted"/>
        <w:jc w:val="both"/>
        <w:rPr>
          <w:rFonts w:ascii="Times New Roman" w:eastAsia="Times New Roman" w:hAnsi="Times New Roman" w:cs="Times New Roman"/>
          <w:sz w:val="24"/>
        </w:rPr>
      </w:pPr>
    </w:p>
    <w:p w:rsidR="00391729" w:rsidRDefault="00A61B58" w:rsidP="005D1082">
      <w:pPr>
        <w:pStyle w:val="HTMLPreformatted"/>
        <w:jc w:val="both"/>
        <w:rPr>
          <w:rFonts w:ascii="Times New Roman" w:eastAsia="Times New Roman" w:hAnsi="Times New Roman" w:cs="Times New Roman"/>
          <w:sz w:val="24"/>
        </w:rPr>
      </w:pPr>
      <w:r>
        <w:rPr>
          <w:rFonts w:ascii="Times New Roman" w:eastAsia="Times New Roman" w:hAnsi="Times New Roman" w:cs="Times New Roman"/>
          <w:sz w:val="24"/>
        </w:rPr>
        <w:t>This is the first of two places that need to be set up inside Excel</w:t>
      </w:r>
      <w:r w:rsidR="005D1082">
        <w:rPr>
          <w:rFonts w:ascii="Times New Roman" w:eastAsia="Times New Roman" w:hAnsi="Times New Roman" w:cs="Times New Roman"/>
          <w:sz w:val="24"/>
        </w:rPr>
        <w:t>, as instructed</w:t>
      </w:r>
      <w:r>
        <w:rPr>
          <w:rFonts w:ascii="Times New Roman" w:eastAsia="Times New Roman" w:hAnsi="Times New Roman" w:cs="Times New Roman"/>
          <w:sz w:val="24"/>
        </w:rPr>
        <w:t>.</w:t>
      </w:r>
      <w:r w:rsidR="005D1082">
        <w:rPr>
          <w:rFonts w:ascii="Times New Roman" w:eastAsia="Times New Roman" w:hAnsi="Times New Roman" w:cs="Times New Roman"/>
          <w:sz w:val="24"/>
        </w:rPr>
        <w:t xml:space="preserve"> Press the </w:t>
      </w:r>
      <w:r w:rsidR="005D1082" w:rsidRPr="005D1082">
        <w:rPr>
          <w:rFonts w:ascii="Times New Roman" w:eastAsia="Times New Roman" w:hAnsi="Times New Roman" w:cs="Times New Roman"/>
          <w:i/>
          <w:sz w:val="24"/>
        </w:rPr>
        <w:t>Print Screen</w:t>
      </w:r>
      <w:r w:rsidR="005D1082">
        <w:rPr>
          <w:rFonts w:ascii="Times New Roman" w:eastAsia="Times New Roman" w:hAnsi="Times New Roman" w:cs="Times New Roman"/>
          <w:sz w:val="24"/>
        </w:rPr>
        <w:t xml:space="preserve"> key.</w:t>
      </w:r>
    </w:p>
    <w:p w:rsidR="00391729" w:rsidRDefault="00391729" w:rsidP="009454B7">
      <w:pPr>
        <w:pStyle w:val="HTMLPreformatted"/>
        <w:rPr>
          <w:rFonts w:ascii="Times New Roman" w:eastAsia="Times New Roman" w:hAnsi="Times New Roman" w:cs="Times New Roman"/>
          <w:sz w:val="24"/>
        </w:rPr>
      </w:pPr>
    </w:p>
    <w:p w:rsidR="00391729" w:rsidRDefault="00391729"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Go to Word and paste. Now four images show up in your Word docx.</w:t>
      </w:r>
    </w:p>
    <w:p w:rsidR="00E77E26" w:rsidRDefault="00E77E26" w:rsidP="009454B7">
      <w:pPr>
        <w:pStyle w:val="HTMLPreformatted"/>
        <w:rPr>
          <w:rFonts w:ascii="Times New Roman" w:eastAsia="Times New Roman" w:hAnsi="Times New Roman" w:cs="Times New Roman"/>
          <w:sz w:val="24"/>
        </w:rPr>
      </w:pPr>
    </w:p>
    <w:p w:rsidR="00E77E26" w:rsidRDefault="00E77E26"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 xml:space="preserve">In Excel, now click </w:t>
      </w:r>
      <w:r w:rsidRPr="003F7CBC">
        <w:rPr>
          <w:rFonts w:ascii="Times New Roman" w:eastAsia="Times New Roman" w:hAnsi="Times New Roman" w:cs="Times New Roman"/>
          <w:i/>
          <w:sz w:val="24"/>
        </w:rPr>
        <w:t>Trust Center</w:t>
      </w:r>
      <w:r>
        <w:rPr>
          <w:rFonts w:ascii="Times New Roman" w:eastAsia="Times New Roman" w:hAnsi="Times New Roman" w:cs="Times New Roman"/>
          <w:sz w:val="24"/>
        </w:rPr>
        <w:t xml:space="preserve"> (</w:t>
      </w:r>
      <w:r w:rsidR="001F3067">
        <w:rPr>
          <w:rFonts w:ascii="Times New Roman" w:eastAsia="Times New Roman" w:hAnsi="Times New Roman" w:cs="Times New Roman"/>
          <w:sz w:val="24"/>
        </w:rPr>
        <w:t>at the left</w:t>
      </w:r>
      <w:r w:rsidR="005D1082">
        <w:rPr>
          <w:rFonts w:ascii="Times New Roman" w:eastAsia="Times New Roman" w:hAnsi="Times New Roman" w:cs="Times New Roman"/>
          <w:sz w:val="24"/>
        </w:rPr>
        <w:t xml:space="preserve"> pane at the bottom</w:t>
      </w:r>
      <w:r w:rsidR="001F3067">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not from </w:t>
      </w:r>
      <w:r w:rsidRPr="003F7CBC">
        <w:rPr>
          <w:rFonts w:ascii="Times New Roman" w:eastAsia="Times New Roman" w:hAnsi="Times New Roman" w:cs="Times New Roman"/>
          <w:i/>
          <w:sz w:val="24"/>
        </w:rPr>
        <w:t>Advanced</w:t>
      </w:r>
      <w:r>
        <w:rPr>
          <w:rFonts w:ascii="Times New Roman" w:eastAsia="Times New Roman" w:hAnsi="Times New Roman" w:cs="Times New Roman"/>
          <w:sz w:val="24"/>
        </w:rPr>
        <w:t xml:space="preserve"> tab section</w:t>
      </w:r>
      <w:r w:rsidR="005D1082">
        <w:rPr>
          <w:rFonts w:ascii="Times New Roman" w:eastAsia="Times New Roman" w:hAnsi="Times New Roman" w:cs="Times New Roman"/>
          <w:sz w:val="24"/>
        </w:rPr>
        <w:t xml:space="preserve"> on the right pane</w:t>
      </w:r>
      <w:r>
        <w:rPr>
          <w:rFonts w:ascii="Times New Roman" w:eastAsia="Times New Roman" w:hAnsi="Times New Roman" w:cs="Times New Roman"/>
          <w:sz w:val="24"/>
        </w:rPr>
        <w:t>).</w:t>
      </w:r>
    </w:p>
    <w:p w:rsidR="00E77E26" w:rsidRDefault="00E77E26" w:rsidP="009454B7">
      <w:pPr>
        <w:pStyle w:val="HTMLPreformatted"/>
        <w:rPr>
          <w:rFonts w:ascii="Times New Roman" w:eastAsia="Times New Roman" w:hAnsi="Times New Roman" w:cs="Times New Roman"/>
          <w:sz w:val="24"/>
        </w:rPr>
      </w:pPr>
    </w:p>
    <w:p w:rsidR="00E77E26" w:rsidRDefault="00E77E26"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 xml:space="preserve">Click </w:t>
      </w:r>
      <w:r w:rsidRPr="003F7CBC">
        <w:rPr>
          <w:rFonts w:ascii="Times New Roman" w:eastAsia="Times New Roman" w:hAnsi="Times New Roman" w:cs="Times New Roman"/>
          <w:i/>
          <w:sz w:val="24"/>
        </w:rPr>
        <w:t>Trust Center Settings</w:t>
      </w:r>
      <w:r>
        <w:rPr>
          <w:rFonts w:ascii="Times New Roman" w:eastAsia="Times New Roman" w:hAnsi="Times New Roman" w:cs="Times New Roman"/>
          <w:sz w:val="24"/>
        </w:rPr>
        <w:t xml:space="preserve">. Now click </w:t>
      </w:r>
      <w:r w:rsidRPr="003F7CBC">
        <w:rPr>
          <w:rFonts w:ascii="Times New Roman" w:eastAsia="Times New Roman" w:hAnsi="Times New Roman" w:cs="Times New Roman"/>
          <w:i/>
          <w:sz w:val="24"/>
        </w:rPr>
        <w:t>Trusted Locations</w:t>
      </w:r>
      <w:r>
        <w:rPr>
          <w:rFonts w:ascii="Times New Roman" w:eastAsia="Times New Roman" w:hAnsi="Times New Roman" w:cs="Times New Roman"/>
          <w:sz w:val="24"/>
        </w:rPr>
        <w:t xml:space="preserve">. </w:t>
      </w:r>
      <w:r w:rsidR="005D1082">
        <w:rPr>
          <w:rFonts w:ascii="Times New Roman" w:eastAsia="Times New Roman" w:hAnsi="Times New Roman" w:cs="Times New Roman"/>
          <w:sz w:val="24"/>
        </w:rPr>
        <w:t xml:space="preserve">Press the </w:t>
      </w:r>
      <w:r w:rsidR="005D1082" w:rsidRPr="005D1082">
        <w:rPr>
          <w:rFonts w:ascii="Times New Roman" w:eastAsia="Times New Roman" w:hAnsi="Times New Roman" w:cs="Times New Roman"/>
          <w:i/>
          <w:sz w:val="24"/>
        </w:rPr>
        <w:t>Print Screen</w:t>
      </w:r>
      <w:r w:rsidR="005D1082">
        <w:rPr>
          <w:rFonts w:ascii="Times New Roman" w:eastAsia="Times New Roman" w:hAnsi="Times New Roman" w:cs="Times New Roman"/>
          <w:sz w:val="24"/>
        </w:rPr>
        <w:t xml:space="preserve"> key.</w:t>
      </w:r>
    </w:p>
    <w:p w:rsidR="00E77E26" w:rsidRDefault="00E77E26" w:rsidP="009454B7">
      <w:pPr>
        <w:pStyle w:val="HTMLPreformatted"/>
        <w:rPr>
          <w:rFonts w:ascii="Times New Roman" w:eastAsia="Times New Roman" w:hAnsi="Times New Roman" w:cs="Times New Roman"/>
          <w:sz w:val="24"/>
        </w:rPr>
      </w:pPr>
    </w:p>
    <w:p w:rsidR="00E77E26" w:rsidRDefault="00E77E26"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Go to Word and paste. Now f</w:t>
      </w:r>
      <w:r w:rsidR="005D1082">
        <w:rPr>
          <w:rFonts w:ascii="Times New Roman" w:eastAsia="Times New Roman" w:hAnsi="Times New Roman" w:cs="Times New Roman"/>
          <w:sz w:val="24"/>
        </w:rPr>
        <w:t>ive</w:t>
      </w:r>
      <w:r>
        <w:rPr>
          <w:rFonts w:ascii="Times New Roman" w:eastAsia="Times New Roman" w:hAnsi="Times New Roman" w:cs="Times New Roman"/>
          <w:sz w:val="24"/>
        </w:rPr>
        <w:t xml:space="preserve"> images show up in your Word docx.</w:t>
      </w:r>
    </w:p>
    <w:p w:rsidR="00E77E26" w:rsidRDefault="00E77E26" w:rsidP="009454B7">
      <w:pPr>
        <w:pStyle w:val="HTMLPreformatted"/>
        <w:rPr>
          <w:rFonts w:ascii="Times New Roman" w:eastAsia="Times New Roman" w:hAnsi="Times New Roman" w:cs="Times New Roman"/>
          <w:sz w:val="24"/>
        </w:rPr>
      </w:pPr>
    </w:p>
    <w:p w:rsidR="00E77E26" w:rsidRDefault="00E77E26"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 xml:space="preserve">What we need to see there is C:\Edata\ under </w:t>
      </w:r>
      <w:r w:rsidR="005D1082">
        <w:rPr>
          <w:rFonts w:ascii="Times New Roman" w:eastAsia="Times New Roman" w:hAnsi="Times New Roman" w:cs="Times New Roman"/>
          <w:sz w:val="24"/>
        </w:rPr>
        <w:t xml:space="preserve">both “Path” and </w:t>
      </w:r>
      <w:r w:rsidR="001F3067">
        <w:rPr>
          <w:rFonts w:ascii="Times New Roman" w:eastAsia="Times New Roman" w:hAnsi="Times New Roman" w:cs="Times New Roman"/>
          <w:sz w:val="24"/>
        </w:rPr>
        <w:t>"</w:t>
      </w:r>
      <w:r>
        <w:rPr>
          <w:rFonts w:ascii="Times New Roman" w:eastAsia="Times New Roman" w:hAnsi="Times New Roman" w:cs="Times New Roman"/>
          <w:sz w:val="24"/>
        </w:rPr>
        <w:t>Policy Locations.</w:t>
      </w:r>
      <w:r w:rsidR="001F3067">
        <w:rPr>
          <w:rFonts w:ascii="Times New Roman" w:eastAsia="Times New Roman" w:hAnsi="Times New Roman" w:cs="Times New Roman"/>
          <w:sz w:val="24"/>
        </w:rPr>
        <w:t>"</w:t>
      </w:r>
      <w:r w:rsidR="005D1082">
        <w:rPr>
          <w:rFonts w:ascii="Times New Roman" w:eastAsia="Times New Roman" w:hAnsi="Times New Roman" w:cs="Times New Roman"/>
          <w:sz w:val="24"/>
        </w:rPr>
        <w:t xml:space="preserve"> It should look like this (in Excel 2013), and Edata should be in both lists somewhere (like it is in the image below):</w:t>
      </w:r>
    </w:p>
    <w:p w:rsidR="005D1082" w:rsidRDefault="005D1082" w:rsidP="009454B7">
      <w:pPr>
        <w:pStyle w:val="HTMLPreformatted"/>
        <w:rPr>
          <w:rFonts w:ascii="Times New Roman" w:eastAsia="Times New Roman" w:hAnsi="Times New Roman" w:cs="Times New Roman"/>
          <w:sz w:val="24"/>
        </w:rPr>
      </w:pPr>
    </w:p>
    <w:p w:rsidR="005D1082" w:rsidRDefault="005D1082" w:rsidP="009454B7">
      <w:pPr>
        <w:pStyle w:val="HTMLPreformatted"/>
        <w:rPr>
          <w:rFonts w:ascii="Times New Roman" w:eastAsia="Times New Roman" w:hAnsi="Times New Roman" w:cs="Times New Roman"/>
          <w:sz w:val="24"/>
        </w:rPr>
      </w:pPr>
      <w:r>
        <w:rPr>
          <w:noProof/>
        </w:rPr>
        <w:drawing>
          <wp:inline distT="0" distB="0" distL="0" distR="0" wp14:anchorId="5E346404" wp14:editId="5155E356">
            <wp:extent cx="7223760" cy="40633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7223760" cy="4063365"/>
                    </a:xfrm>
                    <a:prstGeom prst="rect">
                      <a:avLst/>
                    </a:prstGeom>
                  </pic:spPr>
                </pic:pic>
              </a:graphicData>
            </a:graphic>
          </wp:inline>
        </w:drawing>
      </w:r>
    </w:p>
    <w:p w:rsidR="005D1082" w:rsidRDefault="005D1082" w:rsidP="009454B7">
      <w:pPr>
        <w:pStyle w:val="HTMLPreformatted"/>
        <w:rPr>
          <w:rFonts w:ascii="Times New Roman" w:eastAsia="Times New Roman" w:hAnsi="Times New Roman" w:cs="Times New Roman"/>
          <w:sz w:val="24"/>
        </w:rPr>
      </w:pPr>
    </w:p>
    <w:p w:rsidR="005D1082" w:rsidRDefault="005D1082"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 xml:space="preserve">Click on Edata in this list, and then press the </w:t>
      </w:r>
      <w:r w:rsidRPr="005D1082">
        <w:rPr>
          <w:rFonts w:ascii="Times New Roman" w:eastAsia="Times New Roman" w:hAnsi="Times New Roman" w:cs="Times New Roman"/>
          <w:i/>
          <w:sz w:val="24"/>
        </w:rPr>
        <w:t>Print Screen</w:t>
      </w:r>
      <w:r>
        <w:rPr>
          <w:rFonts w:ascii="Times New Roman" w:eastAsia="Times New Roman" w:hAnsi="Times New Roman" w:cs="Times New Roman"/>
          <w:sz w:val="24"/>
        </w:rPr>
        <w:t xml:space="preserve"> key.</w:t>
      </w:r>
    </w:p>
    <w:p w:rsidR="005D1082" w:rsidRDefault="005D1082" w:rsidP="009454B7">
      <w:pPr>
        <w:pStyle w:val="HTMLPreformatted"/>
        <w:rPr>
          <w:rFonts w:ascii="Times New Roman" w:eastAsia="Times New Roman" w:hAnsi="Times New Roman" w:cs="Times New Roman"/>
          <w:sz w:val="24"/>
        </w:rPr>
      </w:pPr>
    </w:p>
    <w:p w:rsidR="005D1082" w:rsidRDefault="005D1082"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Then it should look like this:</w:t>
      </w:r>
    </w:p>
    <w:p w:rsidR="005D1082" w:rsidRDefault="005D1082" w:rsidP="009454B7">
      <w:pPr>
        <w:pStyle w:val="HTMLPreformatted"/>
        <w:rPr>
          <w:rFonts w:ascii="Times New Roman" w:eastAsia="Times New Roman" w:hAnsi="Times New Roman" w:cs="Times New Roman"/>
          <w:sz w:val="24"/>
        </w:rPr>
      </w:pPr>
    </w:p>
    <w:p w:rsidR="005D1082" w:rsidRDefault="005D1082" w:rsidP="009454B7">
      <w:pPr>
        <w:pStyle w:val="HTMLPreformatted"/>
        <w:rPr>
          <w:rFonts w:ascii="Times New Roman" w:eastAsia="Times New Roman" w:hAnsi="Times New Roman" w:cs="Times New Roman"/>
          <w:sz w:val="24"/>
        </w:rPr>
      </w:pPr>
      <w:r>
        <w:rPr>
          <w:noProof/>
        </w:rPr>
        <w:drawing>
          <wp:inline distT="0" distB="0" distL="0" distR="0" wp14:anchorId="5862AA7F" wp14:editId="172814C2">
            <wp:extent cx="7223760" cy="4063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7223760" cy="4063365"/>
                    </a:xfrm>
                    <a:prstGeom prst="rect">
                      <a:avLst/>
                    </a:prstGeom>
                  </pic:spPr>
                </pic:pic>
              </a:graphicData>
            </a:graphic>
          </wp:inline>
        </w:drawing>
      </w:r>
    </w:p>
    <w:p w:rsidR="005D1082" w:rsidRDefault="005D1082" w:rsidP="009454B7">
      <w:pPr>
        <w:pStyle w:val="HTMLPreformatted"/>
        <w:rPr>
          <w:rFonts w:ascii="Times New Roman" w:eastAsia="Times New Roman" w:hAnsi="Times New Roman" w:cs="Times New Roman"/>
          <w:sz w:val="24"/>
        </w:rPr>
      </w:pPr>
    </w:p>
    <w:p w:rsidR="005D1082" w:rsidRDefault="005D1082"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What we need to see here, is that it says “Sub Folders: Allowed”</w:t>
      </w:r>
    </w:p>
    <w:p w:rsidR="005D1082" w:rsidRDefault="005D1082" w:rsidP="009454B7">
      <w:pPr>
        <w:pStyle w:val="HTMLPreformatted"/>
        <w:rPr>
          <w:rFonts w:ascii="Times New Roman" w:eastAsia="Times New Roman" w:hAnsi="Times New Roman" w:cs="Times New Roman"/>
          <w:sz w:val="24"/>
        </w:rPr>
      </w:pPr>
    </w:p>
    <w:p w:rsidR="005D1082" w:rsidRDefault="005D1082"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Paste all of these images into the Word docx.</w:t>
      </w:r>
    </w:p>
    <w:p w:rsidR="00391729" w:rsidRDefault="00391729" w:rsidP="009454B7">
      <w:pPr>
        <w:pStyle w:val="HTMLPreformatted"/>
        <w:rPr>
          <w:rFonts w:ascii="Times New Roman" w:eastAsia="Times New Roman" w:hAnsi="Times New Roman" w:cs="Times New Roman"/>
          <w:sz w:val="24"/>
        </w:rPr>
      </w:pPr>
    </w:p>
    <w:p w:rsidR="00ED3156" w:rsidRDefault="00ED3156"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Close</w:t>
      </w:r>
      <w:r w:rsidR="001F3067">
        <w:rPr>
          <w:rFonts w:ascii="Times New Roman" w:eastAsia="Times New Roman" w:hAnsi="Times New Roman" w:cs="Times New Roman"/>
          <w:sz w:val="24"/>
        </w:rPr>
        <w:t>,</w:t>
      </w:r>
      <w:r>
        <w:rPr>
          <w:rFonts w:ascii="Times New Roman" w:eastAsia="Times New Roman" w:hAnsi="Times New Roman" w:cs="Times New Roman"/>
          <w:sz w:val="24"/>
        </w:rPr>
        <w:t xml:space="preserve"> save</w:t>
      </w:r>
      <w:r w:rsidR="001F3067">
        <w:rPr>
          <w:rFonts w:ascii="Times New Roman" w:eastAsia="Times New Roman" w:hAnsi="Times New Roman" w:cs="Times New Roman"/>
          <w:sz w:val="24"/>
        </w:rPr>
        <w:t>,</w:t>
      </w:r>
      <w:r>
        <w:rPr>
          <w:rFonts w:ascii="Times New Roman" w:eastAsia="Times New Roman" w:hAnsi="Times New Roman" w:cs="Times New Roman"/>
          <w:sz w:val="24"/>
        </w:rPr>
        <w:t xml:space="preserve"> and e-mail the Word docx</w:t>
      </w:r>
      <w:r w:rsidR="005D1082">
        <w:rPr>
          <w:rFonts w:ascii="Times New Roman" w:eastAsia="Times New Roman" w:hAnsi="Times New Roman" w:cs="Times New Roman"/>
          <w:sz w:val="24"/>
        </w:rPr>
        <w:t xml:space="preserve"> to </w:t>
      </w:r>
      <w:hyperlink r:id="rId209" w:history="1">
        <w:r w:rsidR="005D1082">
          <w:rPr>
            <w:rStyle w:val="Hyperlink"/>
            <w:rFonts w:ascii="Times New Roman" w:eastAsia="Times New Roman" w:hAnsi="Times New Roman" w:cs="Times New Roman"/>
            <w:sz w:val="24"/>
          </w:rPr>
          <w:t>support@toolsformoney.com</w:t>
        </w:r>
      </w:hyperlink>
    </w:p>
    <w:p w:rsidR="00854FE0" w:rsidRDefault="00854FE0" w:rsidP="009454B7">
      <w:pPr>
        <w:pStyle w:val="HTMLPreformatted"/>
        <w:rPr>
          <w:rFonts w:ascii="Times New Roman" w:eastAsia="Times New Roman" w:hAnsi="Times New Roman" w:cs="Times New Roman"/>
          <w:sz w:val="24"/>
        </w:rPr>
      </w:pPr>
    </w:p>
    <w:p w:rsidR="00854FE0" w:rsidRDefault="00854FE0"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 xml:space="preserve">Then you'll get an answer back on </w:t>
      </w:r>
      <w:r w:rsidR="001F3067">
        <w:rPr>
          <w:rFonts w:ascii="Times New Roman" w:eastAsia="Times New Roman" w:hAnsi="Times New Roman" w:cs="Times New Roman"/>
          <w:sz w:val="24"/>
        </w:rPr>
        <w:t xml:space="preserve">exactly </w:t>
      </w:r>
      <w:r>
        <w:rPr>
          <w:rFonts w:ascii="Times New Roman" w:eastAsia="Times New Roman" w:hAnsi="Times New Roman" w:cs="Times New Roman"/>
          <w:sz w:val="24"/>
        </w:rPr>
        <w:t>where you went wrong.</w:t>
      </w:r>
    </w:p>
    <w:p w:rsidR="00854FE0" w:rsidRDefault="00854FE0" w:rsidP="009454B7">
      <w:pPr>
        <w:pStyle w:val="HTMLPreformatted"/>
        <w:rPr>
          <w:rFonts w:ascii="Times New Roman" w:eastAsia="Times New Roman" w:hAnsi="Times New Roman" w:cs="Times New Roman"/>
          <w:sz w:val="24"/>
        </w:rPr>
      </w:pPr>
    </w:p>
    <w:p w:rsidR="00854FE0" w:rsidRDefault="00854FE0"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 xml:space="preserve">The usual thing is that you've set everything up correctly, but you're opening files from </w:t>
      </w:r>
      <w:r w:rsidR="001F3067">
        <w:rPr>
          <w:rFonts w:ascii="Times New Roman" w:eastAsia="Times New Roman" w:hAnsi="Times New Roman" w:cs="Times New Roman"/>
          <w:sz w:val="24"/>
        </w:rPr>
        <w:t xml:space="preserve">one </w:t>
      </w:r>
      <w:r>
        <w:rPr>
          <w:rFonts w:ascii="Times New Roman" w:eastAsia="Times New Roman" w:hAnsi="Times New Roman" w:cs="Times New Roman"/>
          <w:sz w:val="24"/>
        </w:rPr>
        <w:t xml:space="preserve">the following folders, which are all </w:t>
      </w:r>
      <w:r w:rsidR="00E01579">
        <w:rPr>
          <w:rFonts w:ascii="Times New Roman" w:eastAsia="Times New Roman" w:hAnsi="Times New Roman" w:cs="Times New Roman"/>
          <w:sz w:val="24"/>
        </w:rPr>
        <w:t>"</w:t>
      </w:r>
      <w:r>
        <w:rPr>
          <w:rFonts w:ascii="Times New Roman" w:eastAsia="Times New Roman" w:hAnsi="Times New Roman" w:cs="Times New Roman"/>
          <w:sz w:val="24"/>
        </w:rPr>
        <w:t>wrong</w:t>
      </w:r>
      <w:r w:rsidR="00E01579">
        <w:rPr>
          <w:rFonts w:ascii="Times New Roman" w:eastAsia="Times New Roman" w:hAnsi="Times New Roman" w:cs="Times New Roman"/>
          <w:sz w:val="24"/>
        </w:rPr>
        <w:t xml:space="preserve"> and won't work</w:t>
      </w:r>
      <w:r>
        <w:rPr>
          <w:rFonts w:ascii="Times New Roman" w:eastAsia="Times New Roman" w:hAnsi="Times New Roman" w:cs="Times New Roman"/>
          <w:sz w:val="24"/>
        </w:rPr>
        <w:t>:</w:t>
      </w:r>
      <w:r w:rsidR="00E01579">
        <w:rPr>
          <w:rFonts w:ascii="Times New Roman" w:eastAsia="Times New Roman" w:hAnsi="Times New Roman" w:cs="Times New Roman"/>
          <w:sz w:val="24"/>
        </w:rPr>
        <w:t>"</w:t>
      </w:r>
    </w:p>
    <w:p w:rsidR="00854FE0" w:rsidRDefault="00854FE0" w:rsidP="009454B7">
      <w:pPr>
        <w:pStyle w:val="HTMLPreformatted"/>
        <w:rPr>
          <w:rFonts w:ascii="Times New Roman" w:eastAsia="Times New Roman" w:hAnsi="Times New Roman" w:cs="Times New Roman"/>
          <w:sz w:val="24"/>
        </w:rPr>
      </w:pPr>
    </w:p>
    <w:p w:rsidR="00854FE0" w:rsidRDefault="006572AC"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C:\Edata\Workdata\IFP</w:t>
      </w:r>
      <w:r w:rsidR="00854FE0" w:rsidRPr="00077513">
        <w:rPr>
          <w:rFonts w:ascii="Times New Roman" w:eastAsia="Times New Roman" w:hAnsi="Times New Roman" w:cs="Times New Roman"/>
          <w:sz w:val="24"/>
        </w:rPr>
        <w:t>\</w:t>
      </w:r>
      <w:r w:rsidR="00854FE0">
        <w:rPr>
          <w:rFonts w:ascii="Times New Roman" w:eastAsia="Times New Roman" w:hAnsi="Times New Roman" w:cs="Times New Roman"/>
          <w:sz w:val="24"/>
        </w:rPr>
        <w:t xml:space="preserve"> </w:t>
      </w:r>
    </w:p>
    <w:p w:rsidR="00E01579" w:rsidRDefault="00E01579" w:rsidP="009454B7">
      <w:pPr>
        <w:pStyle w:val="HTMLPreformatted"/>
        <w:rPr>
          <w:rFonts w:ascii="Times New Roman" w:eastAsia="Times New Roman" w:hAnsi="Times New Roman" w:cs="Times New Roman"/>
          <w:sz w:val="24"/>
        </w:rPr>
      </w:pPr>
    </w:p>
    <w:p w:rsidR="00854FE0" w:rsidRDefault="00854FE0"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C:\Edata\</w:t>
      </w:r>
      <w:r w:rsidRPr="00077513">
        <w:rPr>
          <w:rFonts w:ascii="Times New Roman" w:eastAsia="Times New Roman" w:hAnsi="Times New Roman" w:cs="Times New Roman"/>
          <w:sz w:val="24"/>
        </w:rPr>
        <w:t>IFP\</w:t>
      </w:r>
    </w:p>
    <w:p w:rsidR="00E01579" w:rsidRDefault="00E01579" w:rsidP="009454B7">
      <w:pPr>
        <w:pStyle w:val="HTMLPreformatted"/>
        <w:rPr>
          <w:rFonts w:ascii="Times New Roman" w:eastAsia="Times New Roman" w:hAnsi="Times New Roman" w:cs="Times New Roman"/>
          <w:sz w:val="24"/>
        </w:rPr>
      </w:pPr>
    </w:p>
    <w:p w:rsidR="00854FE0" w:rsidRDefault="00854FE0" w:rsidP="009454B7">
      <w:pPr>
        <w:pStyle w:val="HTMLPreformatted"/>
        <w:rPr>
          <w:rFonts w:ascii="Times New Roman" w:eastAsia="Times New Roman" w:hAnsi="Times New Roman" w:cs="Times New Roman"/>
          <w:sz w:val="24"/>
        </w:rPr>
      </w:pPr>
      <w:r>
        <w:rPr>
          <w:rFonts w:ascii="Times New Roman" w:eastAsia="Times New Roman" w:hAnsi="Times New Roman" w:cs="Times New Roman"/>
          <w:sz w:val="24"/>
        </w:rPr>
        <w:t>C:\Edata\Workdata\</w:t>
      </w:r>
    </w:p>
    <w:p w:rsidR="00E01579" w:rsidRDefault="00E01579" w:rsidP="009454B7">
      <w:pPr>
        <w:pStyle w:val="HTMLPreformatted"/>
        <w:rPr>
          <w:rFonts w:ascii="Times New Roman" w:eastAsia="Times New Roman" w:hAnsi="Times New Roman" w:cs="Times New Roman"/>
          <w:sz w:val="24"/>
        </w:rPr>
      </w:pPr>
    </w:p>
    <w:p w:rsidR="00854FE0" w:rsidRDefault="00854FE0" w:rsidP="009454B7">
      <w:pPr>
        <w:pStyle w:val="HTMLPreformatted"/>
        <w:rPr>
          <w:rFonts w:ascii="Times New Roman" w:eastAsia="Times New Roman" w:hAnsi="Times New Roman" w:cs="Times New Roman"/>
          <w:sz w:val="24"/>
        </w:rPr>
      </w:pPr>
      <w:r w:rsidRPr="00077513">
        <w:rPr>
          <w:rFonts w:ascii="Times New Roman" w:eastAsia="Times New Roman" w:hAnsi="Times New Roman" w:cs="Times New Roman"/>
          <w:sz w:val="24"/>
        </w:rPr>
        <w:t>C:\Edata\Workdata\IFP\</w:t>
      </w:r>
    </w:p>
    <w:p w:rsidR="00E01579" w:rsidRDefault="00E01579" w:rsidP="009454B7">
      <w:pPr>
        <w:pStyle w:val="HTMLPreformatted"/>
        <w:rPr>
          <w:rFonts w:ascii="Times New Roman" w:eastAsia="Times New Roman" w:hAnsi="Times New Roman" w:cs="Times New Roman"/>
          <w:sz w:val="24"/>
        </w:rPr>
      </w:pPr>
    </w:p>
    <w:p w:rsidR="00854FE0" w:rsidRDefault="00854FE0" w:rsidP="009454B7">
      <w:pPr>
        <w:pStyle w:val="HTMLPreformatted"/>
        <w:rPr>
          <w:rFonts w:ascii="Times New Roman" w:eastAsia="Times New Roman" w:hAnsi="Times New Roman" w:cs="Times New Roman"/>
          <w:sz w:val="24"/>
        </w:rPr>
      </w:pPr>
      <w:r w:rsidRPr="00077513">
        <w:rPr>
          <w:rFonts w:ascii="Times New Roman" w:eastAsia="Times New Roman" w:hAnsi="Times New Roman" w:cs="Times New Roman"/>
          <w:sz w:val="24"/>
        </w:rPr>
        <w:t>C:\Edata\Workdata\IFP\</w:t>
      </w:r>
      <w:r>
        <w:rPr>
          <w:rFonts w:ascii="Times New Roman" w:eastAsia="Times New Roman" w:hAnsi="Times New Roman" w:cs="Times New Roman"/>
          <w:sz w:val="24"/>
        </w:rPr>
        <w:t>Sample</w:t>
      </w:r>
    </w:p>
    <w:p w:rsidR="00E01579" w:rsidRDefault="00E01579" w:rsidP="009454B7">
      <w:pPr>
        <w:pStyle w:val="HTMLPreformatted"/>
        <w:rPr>
          <w:rFonts w:ascii="Times New Roman" w:eastAsia="Times New Roman" w:hAnsi="Times New Roman" w:cs="Times New Roman"/>
          <w:sz w:val="24"/>
        </w:rPr>
      </w:pPr>
    </w:p>
    <w:p w:rsidR="00854FE0" w:rsidRDefault="00854FE0" w:rsidP="009454B7">
      <w:pPr>
        <w:pStyle w:val="HTMLPreformatted"/>
        <w:rPr>
          <w:rFonts w:ascii="Times New Roman" w:eastAsia="Times New Roman" w:hAnsi="Times New Roman" w:cs="Times New Roman"/>
          <w:sz w:val="24"/>
        </w:rPr>
      </w:pPr>
      <w:r w:rsidRPr="00077513">
        <w:rPr>
          <w:rFonts w:ascii="Times New Roman" w:eastAsia="Times New Roman" w:hAnsi="Times New Roman" w:cs="Times New Roman"/>
          <w:sz w:val="24"/>
        </w:rPr>
        <w:t>C:\Edata\Workdata\IFP\</w:t>
      </w:r>
      <w:r>
        <w:rPr>
          <w:rFonts w:ascii="Times New Roman" w:eastAsia="Times New Roman" w:hAnsi="Times New Roman" w:cs="Times New Roman"/>
          <w:sz w:val="24"/>
        </w:rPr>
        <w:t>client's name</w:t>
      </w:r>
    </w:p>
    <w:p w:rsidR="00854FE0" w:rsidRDefault="00854FE0" w:rsidP="009454B7">
      <w:pPr>
        <w:pStyle w:val="HTMLPreformatted"/>
        <w:rPr>
          <w:rFonts w:ascii="Times New Roman" w:eastAsia="Times New Roman" w:hAnsi="Times New Roman" w:cs="Times New Roman"/>
          <w:sz w:val="24"/>
        </w:rPr>
      </w:pPr>
    </w:p>
    <w:p w:rsidR="00854FE0" w:rsidRPr="00E01579" w:rsidRDefault="00854FE0" w:rsidP="009454B7">
      <w:pPr>
        <w:pStyle w:val="HTMLPreformatted"/>
        <w:rPr>
          <w:rFonts w:ascii="Times New Roman" w:eastAsia="Times New Roman" w:hAnsi="Times New Roman" w:cs="Times New Roman"/>
          <w:b/>
          <w:sz w:val="24"/>
        </w:rPr>
      </w:pPr>
      <w:r w:rsidRPr="00E01579">
        <w:rPr>
          <w:rFonts w:ascii="Times New Roman" w:eastAsia="Times New Roman" w:hAnsi="Times New Roman" w:cs="Times New Roman"/>
          <w:b/>
          <w:sz w:val="24"/>
        </w:rPr>
        <w:t>Files can only be worked on when they're all in this Magic Folder:  C:\Edata\Workdata\IFP\Workbooks.</w:t>
      </w:r>
    </w:p>
    <w:p w:rsidR="00607F91" w:rsidRDefault="00607F91" w:rsidP="009454B7">
      <w:pPr>
        <w:pStyle w:val="HTMLPreformatted"/>
        <w:rPr>
          <w:rFonts w:ascii="Times New Roman" w:eastAsia="Times New Roman" w:hAnsi="Times New Roman" w:cs="Times New Roman"/>
          <w:sz w:val="24"/>
        </w:rPr>
      </w:pPr>
    </w:p>
    <w:p w:rsidR="00482F06" w:rsidRDefault="00E01579" w:rsidP="009454B7">
      <w:pPr>
        <w:rPr>
          <w:sz w:val="24"/>
        </w:rPr>
      </w:pPr>
      <w:r>
        <w:rPr>
          <w:sz w:val="24"/>
        </w:rPr>
        <w:t>Below are examples of all of these images that are to be pasted into the Word doc that's to be e-mailed to us.</w:t>
      </w:r>
    </w:p>
    <w:p w:rsidR="00E01579" w:rsidRDefault="00E01579" w:rsidP="009454B7">
      <w:pPr>
        <w:rPr>
          <w:sz w:val="24"/>
        </w:rPr>
      </w:pPr>
    </w:p>
    <w:p w:rsidR="00E01579" w:rsidRDefault="00E01579" w:rsidP="009454B7">
      <w:pPr>
        <w:rPr>
          <w:sz w:val="24"/>
        </w:rPr>
      </w:pPr>
      <w:r>
        <w:rPr>
          <w:sz w:val="24"/>
        </w:rPr>
        <w:t>If what shows on yours is different than what's shown on these, then please go back to the installation section of this manual and perform the steps needed to make them be the same.</w:t>
      </w:r>
    </w:p>
    <w:p w:rsidR="00E01579" w:rsidRDefault="00E01579" w:rsidP="009454B7">
      <w:pPr>
        <w:rPr>
          <w:sz w:val="24"/>
        </w:rPr>
      </w:pPr>
    </w:p>
    <w:p w:rsidR="00E01579" w:rsidRDefault="00E01579" w:rsidP="009454B7">
      <w:pPr>
        <w:rPr>
          <w:sz w:val="24"/>
        </w:rPr>
      </w:pPr>
      <w:r>
        <w:rPr>
          <w:sz w:val="24"/>
        </w:rPr>
        <w:t xml:space="preserve">When all of your screen prints look like the ones below, then it's sort of impossible for the files to not link up. So try it again, and if it's still broken, </w:t>
      </w:r>
      <w:r w:rsidR="005D1082">
        <w:rPr>
          <w:sz w:val="24"/>
        </w:rPr>
        <w:t xml:space="preserve">then </w:t>
      </w:r>
      <w:r>
        <w:rPr>
          <w:sz w:val="24"/>
        </w:rPr>
        <w:t>send all of the screen prints in a Word doc to support, and we'll go from there.</w:t>
      </w:r>
    </w:p>
    <w:p w:rsidR="005D1082" w:rsidRDefault="005D1082" w:rsidP="009454B7">
      <w:pPr>
        <w:rPr>
          <w:rFonts w:eastAsia="Arial Unicode MS"/>
          <w:sz w:val="24"/>
        </w:rPr>
      </w:pPr>
    </w:p>
    <w:p w:rsidR="00607F91" w:rsidRDefault="00482F06" w:rsidP="009454B7">
      <w:pPr>
        <w:pStyle w:val="HTMLPreformatted"/>
        <w:jc w:val="center"/>
        <w:rPr>
          <w:rFonts w:ascii="Times New Roman" w:hAnsi="Times New Roman" w:cs="Times New Roman"/>
          <w:sz w:val="24"/>
        </w:rPr>
      </w:pPr>
      <w:r w:rsidRPr="00482F06">
        <w:rPr>
          <w:rFonts w:ascii="Times New Roman" w:hAnsi="Times New Roman" w:cs="Times New Roman"/>
          <w:noProof/>
          <w:sz w:val="24"/>
        </w:rPr>
        <w:drawing>
          <wp:inline distT="0" distB="0" distL="0" distR="0">
            <wp:extent cx="7134846" cy="5343277"/>
            <wp:effectExtent l="19050" t="0" r="8904"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7139959" cy="5347106"/>
                    </a:xfrm>
                    <a:prstGeom prst="rect">
                      <a:avLst/>
                    </a:prstGeom>
                    <a:noFill/>
                    <a:ln w="9525">
                      <a:noFill/>
                      <a:miter lim="800000"/>
                      <a:headEnd/>
                      <a:tailEnd/>
                    </a:ln>
                  </pic:spPr>
                </pic:pic>
              </a:graphicData>
            </a:graphic>
          </wp:inline>
        </w:drawing>
      </w:r>
    </w:p>
    <w:p w:rsidR="00482F06" w:rsidRDefault="00063F18" w:rsidP="009454B7">
      <w:pPr>
        <w:pStyle w:val="HTMLPreformatted"/>
        <w:jc w:val="center"/>
        <w:rPr>
          <w:rFonts w:ascii="Times New Roman" w:hAnsi="Times New Roman" w:cs="Times New Roman"/>
          <w:sz w:val="24"/>
        </w:rPr>
      </w:pPr>
      <w:r>
        <w:rPr>
          <w:rFonts w:ascii="Times New Roman" w:hAnsi="Times New Roman" w:cs="Times New Roman"/>
          <w:noProof/>
          <w:sz w:val="24"/>
        </w:rPr>
        <w:pict>
          <v:shape id="_x0000_s1032" type="#_x0000_t202" style="position:absolute;left:0;text-align:left;margin-left:280.35pt;margin-top:270.25pt;width:226.65pt;height:19.45pt;z-index:251664384;mso-width-percent:400;mso-height-percent:200;mso-width-percent:400;mso-height-percent:200;mso-width-relative:margin;mso-height-relative:margin">
            <v:textbox style="mso-fit-shape-to-text:t">
              <w:txbxContent>
                <w:p w:rsidR="00874565" w:rsidRDefault="00874565" w:rsidP="001957E1">
                  <w:r>
                    <w:t>This location needs to be set to C:\Edata</w:t>
                  </w:r>
                </w:p>
              </w:txbxContent>
            </v:textbox>
          </v:shape>
        </w:pict>
      </w:r>
      <w:r>
        <w:rPr>
          <w:rFonts w:ascii="Times New Roman" w:hAnsi="Times New Roman" w:cs="Times New Roman"/>
          <w:noProof/>
          <w:sz w:val="24"/>
        </w:rPr>
        <w:pict>
          <v:shape id="_x0000_s1033" type="#_x0000_t32" style="position:absolute;left:0;text-align:left;margin-left:191.45pt;margin-top:198.05pt;width:88.9pt;height:80.1pt;flip:x y;z-index:251665408" o:connectortype="straight">
            <v:stroke endarrow="block"/>
          </v:shape>
        </w:pict>
      </w:r>
      <w:r w:rsidR="00482F06" w:rsidRPr="00482F06">
        <w:rPr>
          <w:rFonts w:ascii="Times New Roman" w:hAnsi="Times New Roman" w:cs="Times New Roman"/>
          <w:noProof/>
          <w:sz w:val="24"/>
        </w:rPr>
        <w:drawing>
          <wp:inline distT="0" distB="0" distL="0" distR="0">
            <wp:extent cx="7342155" cy="5494351"/>
            <wp:effectExtent l="1905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7348416" cy="5499036"/>
                    </a:xfrm>
                    <a:prstGeom prst="rect">
                      <a:avLst/>
                    </a:prstGeom>
                    <a:noFill/>
                    <a:ln w="9525">
                      <a:noFill/>
                      <a:miter lim="800000"/>
                      <a:headEnd/>
                      <a:tailEnd/>
                    </a:ln>
                  </pic:spPr>
                </pic:pic>
              </a:graphicData>
            </a:graphic>
          </wp:inline>
        </w:drawing>
      </w:r>
    </w:p>
    <w:p w:rsidR="00482F06" w:rsidRDefault="00482F06" w:rsidP="009454B7">
      <w:pPr>
        <w:pStyle w:val="HTMLPreformatted"/>
        <w:jc w:val="center"/>
        <w:rPr>
          <w:rFonts w:ascii="Times New Roman" w:hAnsi="Times New Roman" w:cs="Times New Roman"/>
          <w:sz w:val="24"/>
        </w:rPr>
      </w:pPr>
    </w:p>
    <w:p w:rsidR="00482F06" w:rsidRDefault="00063F18" w:rsidP="009454B7">
      <w:pPr>
        <w:pStyle w:val="HTMLPreformatted"/>
        <w:jc w:val="center"/>
        <w:rPr>
          <w:rFonts w:ascii="Times New Roman" w:hAnsi="Times New Roman" w:cs="Times New Roman"/>
          <w:sz w:val="24"/>
        </w:rPr>
      </w:pPr>
      <w:r>
        <w:rPr>
          <w:rFonts w:ascii="Times New Roman" w:hAnsi="Times New Roman" w:cs="Times New Roman"/>
          <w:noProof/>
          <w:sz w:val="24"/>
        </w:rPr>
        <w:pict>
          <v:shape id="_x0000_s1030" type="#_x0000_t202" style="position:absolute;left:0;text-align:left;margin-left:273.05pt;margin-top:262.15pt;width:226.65pt;height:19.45pt;z-index:251663360;mso-width-percent:400;mso-height-percent:200;mso-width-percent:400;mso-height-percent:200;mso-width-relative:margin;mso-height-relative:margin">
            <v:textbox style="mso-fit-shape-to-text:t">
              <w:txbxContent>
                <w:p w:rsidR="00874565" w:rsidRDefault="00874565" w:rsidP="001957E1">
                  <w:r>
                    <w:t>This location need to be set to C:\Edata</w:t>
                  </w:r>
                </w:p>
              </w:txbxContent>
            </v:textbox>
          </v:shape>
        </w:pict>
      </w:r>
      <w:r>
        <w:rPr>
          <w:rFonts w:ascii="Times New Roman" w:hAnsi="Times New Roman" w:cs="Times New Roman"/>
          <w:noProof/>
          <w:sz w:val="24"/>
        </w:rPr>
        <w:pict>
          <v:shape id="_x0000_s1029" type="#_x0000_t32" style="position:absolute;left:0;text-align:left;margin-left:235.75pt;margin-top:182.05pt;width:88.9pt;height:80.1pt;flip:x y;z-index:251662336" o:connectortype="straight">
            <v:stroke endarrow="block"/>
          </v:shape>
        </w:pict>
      </w:r>
      <w:r w:rsidR="00482F06" w:rsidRPr="00482F06">
        <w:rPr>
          <w:rFonts w:ascii="Times New Roman" w:hAnsi="Times New Roman" w:cs="Times New Roman"/>
          <w:noProof/>
          <w:sz w:val="24"/>
        </w:rPr>
        <w:drawing>
          <wp:inline distT="0" distB="0" distL="0" distR="0">
            <wp:extent cx="7272790" cy="5454595"/>
            <wp:effectExtent l="19050" t="0" r="431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7282214" cy="5461663"/>
                    </a:xfrm>
                    <a:prstGeom prst="rect">
                      <a:avLst/>
                    </a:prstGeom>
                    <a:noFill/>
                    <a:ln w="9525">
                      <a:noFill/>
                      <a:miter lim="800000"/>
                      <a:headEnd/>
                      <a:tailEnd/>
                    </a:ln>
                  </pic:spPr>
                </pic:pic>
              </a:graphicData>
            </a:graphic>
          </wp:inline>
        </w:drawing>
      </w:r>
    </w:p>
    <w:p w:rsidR="00482F06" w:rsidRDefault="00063F18" w:rsidP="009454B7">
      <w:pPr>
        <w:pStyle w:val="HTMLPreformatted"/>
        <w:jc w:val="center"/>
        <w:rPr>
          <w:rFonts w:ascii="Times New Roman" w:hAnsi="Times New Roman" w:cs="Times New Roman"/>
          <w:sz w:val="24"/>
        </w:rPr>
      </w:pPr>
      <w:r>
        <w:rPr>
          <w:rFonts w:ascii="Times New Roman" w:hAnsi="Times New Roman" w:cs="Times New Roman"/>
          <w:noProof/>
          <w:sz w:val="24"/>
        </w:rPr>
        <w:pict>
          <v:shape id="_x0000_s1027" type="#_x0000_t32" style="position:absolute;left:0;text-align:left;margin-left:237.6pt;margin-top:101.9pt;width:136.5pt;height:143.95pt;flip:x y;z-index:251659264" o:connectortype="straight">
            <v:stroke endarrow="block"/>
          </v:shape>
        </w:pict>
      </w:r>
      <w:r>
        <w:rPr>
          <w:rFonts w:ascii="Times New Roman" w:hAnsi="Times New Roman" w:cs="Times New Roman"/>
          <w:noProof/>
          <w:sz w:val="24"/>
          <w:lang w:eastAsia="zh-TW"/>
        </w:rPr>
        <w:pict>
          <v:shape id="_x0000_s1028" type="#_x0000_t202" style="position:absolute;left:0;text-align:left;margin-left:293.8pt;margin-top:245.85pt;width:226.65pt;height:19.45pt;z-index:251661312;mso-width-percent:400;mso-height-percent:200;mso-width-percent:400;mso-height-percent:200;mso-width-relative:margin;mso-height-relative:margin">
            <v:textbox style="mso-fit-shape-to-text:t">
              <w:txbxContent>
                <w:p w:rsidR="00874565" w:rsidRDefault="00874565">
                  <w:r>
                    <w:t>Both of these locations need to be set to C:\Edata</w:t>
                  </w:r>
                </w:p>
              </w:txbxContent>
            </v:textbox>
          </v:shape>
        </w:pict>
      </w:r>
      <w:r>
        <w:rPr>
          <w:rFonts w:ascii="Times New Roman" w:hAnsi="Times New Roman" w:cs="Times New Roman"/>
          <w:noProof/>
          <w:sz w:val="24"/>
        </w:rPr>
        <w:pict>
          <v:shape id="_x0000_s1026" type="#_x0000_t32" style="position:absolute;left:0;text-align:left;margin-left:237.6pt;margin-top:112.5pt;width:122.7pt;height:133.35pt;flip:x y;z-index:251658240" o:connectortype="straight">
            <v:stroke endarrow="block"/>
          </v:shape>
        </w:pict>
      </w:r>
      <w:r w:rsidR="00482F06" w:rsidRPr="00482F06">
        <w:rPr>
          <w:rFonts w:ascii="Times New Roman" w:hAnsi="Times New Roman" w:cs="Times New Roman"/>
          <w:noProof/>
          <w:sz w:val="24"/>
        </w:rPr>
        <w:drawing>
          <wp:inline distT="0" distB="0" distL="0" distR="0">
            <wp:extent cx="6615486" cy="4961614"/>
            <wp:effectExtent l="1905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6621619" cy="4966214"/>
                    </a:xfrm>
                    <a:prstGeom prst="rect">
                      <a:avLst/>
                    </a:prstGeom>
                    <a:noFill/>
                    <a:ln w="9525">
                      <a:noFill/>
                      <a:miter lim="800000"/>
                      <a:headEnd/>
                      <a:tailEnd/>
                    </a:ln>
                  </pic:spPr>
                </pic:pic>
              </a:graphicData>
            </a:graphic>
          </wp:inline>
        </w:drawing>
      </w:r>
    </w:p>
    <w:p w:rsidR="007D46F3" w:rsidRDefault="007D46F3" w:rsidP="009454B7">
      <w:pPr>
        <w:pStyle w:val="HTMLPreformatted"/>
        <w:jc w:val="center"/>
        <w:rPr>
          <w:rFonts w:ascii="Times New Roman" w:hAnsi="Times New Roman" w:cs="Times New Roman"/>
          <w:sz w:val="24"/>
        </w:rPr>
      </w:pPr>
    </w:p>
    <w:p w:rsidR="00A86D29" w:rsidRDefault="00A86D29" w:rsidP="00A86D29">
      <w:pPr>
        <w:tabs>
          <w:tab w:val="left" w:pos="0"/>
        </w:tabs>
        <w:suppressAutoHyphens/>
        <w:jc w:val="both"/>
        <w:rPr>
          <w:spacing w:val="-3"/>
          <w:sz w:val="24"/>
        </w:rPr>
      </w:pPr>
      <w:r>
        <w:rPr>
          <w:spacing w:val="-3"/>
          <w:sz w:val="24"/>
        </w:rPr>
        <w:t xml:space="preserve">Here is an example from a Mac user that needed help </w:t>
      </w:r>
      <w:r w:rsidR="006B4B80">
        <w:rPr>
          <w:spacing w:val="-3"/>
          <w:sz w:val="24"/>
        </w:rPr>
        <w:t>(by needing to first learn how to r</w:t>
      </w:r>
      <w:r>
        <w:rPr>
          <w:spacing w:val="-3"/>
          <w:sz w:val="24"/>
        </w:rPr>
        <w:t>enam</w:t>
      </w:r>
      <w:r w:rsidR="006B4B80">
        <w:rPr>
          <w:spacing w:val="-3"/>
          <w:sz w:val="24"/>
        </w:rPr>
        <w:t>e “HD” to “C”)</w:t>
      </w:r>
      <w:r>
        <w:rPr>
          <w:spacing w:val="-3"/>
          <w:sz w:val="24"/>
        </w:rPr>
        <w:t>:</w:t>
      </w:r>
    </w:p>
    <w:p w:rsidR="00A86D29" w:rsidRDefault="00A86D29" w:rsidP="00A86D29">
      <w:pPr>
        <w:tabs>
          <w:tab w:val="left" w:pos="0"/>
        </w:tabs>
        <w:suppressAutoHyphens/>
        <w:jc w:val="both"/>
        <w:rPr>
          <w:spacing w:val="-3"/>
          <w:sz w:val="24"/>
        </w:rPr>
      </w:pPr>
    </w:p>
    <w:p w:rsidR="00A86D29" w:rsidRDefault="00A86D29" w:rsidP="00A86D29">
      <w:pPr>
        <w:tabs>
          <w:tab w:val="left" w:pos="0"/>
        </w:tabs>
        <w:suppressAutoHyphens/>
        <w:jc w:val="center"/>
        <w:rPr>
          <w:spacing w:val="-3"/>
          <w:sz w:val="24"/>
        </w:rPr>
      </w:pPr>
      <w:r>
        <w:rPr>
          <w:noProof/>
        </w:rPr>
        <w:drawing>
          <wp:inline distT="0" distB="0" distL="0" distR="0" wp14:anchorId="3EEDBDF5" wp14:editId="419D23F7">
            <wp:extent cx="4686300" cy="292706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7296" cy="2927683"/>
                    </a:xfrm>
                    <a:prstGeom prst="rect">
                      <a:avLst/>
                    </a:prstGeom>
                    <a:noFill/>
                    <a:ln>
                      <a:noFill/>
                    </a:ln>
                  </pic:spPr>
                </pic:pic>
              </a:graphicData>
            </a:graphic>
          </wp:inline>
        </w:drawing>
      </w:r>
    </w:p>
    <w:p w:rsidR="007D46F3" w:rsidRDefault="007D46F3" w:rsidP="009454B7">
      <w:pPr>
        <w:pStyle w:val="HTMLPreformatted"/>
        <w:jc w:val="center"/>
        <w:rPr>
          <w:rFonts w:ascii="Times New Roman" w:hAnsi="Times New Roman" w:cs="Times New Roman"/>
          <w:sz w:val="24"/>
        </w:rPr>
      </w:pPr>
    </w:p>
    <w:p w:rsidR="005D1082" w:rsidRDefault="005D1082" w:rsidP="005D1082">
      <w:pPr>
        <w:pStyle w:val="HTMLPreformatted"/>
        <w:rPr>
          <w:rFonts w:ascii="Times New Roman" w:hAnsi="Times New Roman" w:cs="Times New Roman"/>
          <w:sz w:val="24"/>
        </w:rPr>
      </w:pPr>
      <w:r>
        <w:rPr>
          <w:rFonts w:ascii="Times New Roman" w:hAnsi="Times New Roman" w:cs="Times New Roman"/>
          <w:sz w:val="24"/>
        </w:rPr>
        <w:t>Once HD was renamed to C, then following the directions was easy, and then it worked.</w:t>
      </w:r>
    </w:p>
    <w:sectPr w:rsidR="005D1082" w:rsidSect="00C8739E">
      <w:headerReference w:type="even" r:id="rId210"/>
      <w:headerReference w:type="default" r:id="rId211"/>
      <w:footerReference w:type="even" r:id="rId212"/>
      <w:footerReference w:type="default" r:id="rId213"/>
      <w:headerReference w:type="first" r:id="rId214"/>
      <w:footerReference w:type="first" r:id="rId215"/>
      <w:endnotePr>
        <w:numFmt w:val="decimal"/>
      </w:endnotePr>
      <w:pgSz w:w="12240" w:h="15840"/>
      <w:pgMar w:top="1080" w:right="432" w:bottom="720" w:left="432" w:header="360" w:footer="36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B07" w:rsidRDefault="00EF5B07">
      <w:pPr>
        <w:spacing w:line="20" w:lineRule="exact"/>
        <w:rPr>
          <w:sz w:val="24"/>
        </w:rPr>
      </w:pPr>
    </w:p>
  </w:endnote>
  <w:endnote w:type="continuationSeparator" w:id="0">
    <w:p w:rsidR="00EF5B07" w:rsidRDefault="00EF5B07">
      <w:r>
        <w:rPr>
          <w:sz w:val="24"/>
        </w:rPr>
        <w:t xml:space="preserve"> </w:t>
      </w:r>
    </w:p>
  </w:endnote>
  <w:endnote w:type="continuationNotice" w:id="1">
    <w:p w:rsidR="00EF5B07" w:rsidRDefault="00EF5B0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F18" w:rsidRDefault="00063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565" w:rsidRDefault="00874565">
    <w:pPr>
      <w:pStyle w:val="BodyText2"/>
      <w:jc w:val="left"/>
      <w:rPr>
        <w:i w:val="0"/>
        <w:iCs/>
        <w:sz w:val="18"/>
      </w:rPr>
    </w:pPr>
    <w:r>
      <w:rPr>
        <w:i w:val="0"/>
        <w:iCs/>
        <w:sz w:val="16"/>
      </w:rPr>
      <w:sym w:font="Symbol" w:char="F0E3"/>
    </w:r>
    <w:r>
      <w:rPr>
        <w:i w:val="0"/>
        <w:iCs/>
        <w:sz w:val="16"/>
      </w:rPr>
      <w:t xml:space="preserve"> Copyright 1997 - 201</w:t>
    </w:r>
    <w:r w:rsidR="00063F18">
      <w:rPr>
        <w:i w:val="0"/>
        <w:iCs/>
        <w:sz w:val="16"/>
      </w:rPr>
      <w:t>7</w:t>
    </w:r>
    <w:bookmarkStart w:id="2" w:name="_GoBack"/>
    <w:bookmarkEnd w:id="2"/>
    <w:r>
      <w:rPr>
        <w:i w:val="0"/>
        <w:iCs/>
        <w:sz w:val="16"/>
      </w:rPr>
      <w:t xml:space="preserve"> Toolsformoney.com, All Rights Reserved                                                         </w:t>
    </w:r>
    <w:r>
      <w:rPr>
        <w:i w:val="0"/>
        <w:iCs/>
        <w:sz w:val="16"/>
      </w:rPr>
      <w:tab/>
    </w:r>
    <w:r>
      <w:rPr>
        <w:i w:val="0"/>
        <w:iCs/>
        <w:sz w:val="16"/>
      </w:rPr>
      <w:tab/>
    </w:r>
    <w:r>
      <w:rPr>
        <w:i w:val="0"/>
        <w:iCs/>
        <w:sz w:val="16"/>
      </w:rPr>
      <w:tab/>
      <w:t xml:space="preserve">                              </w:t>
    </w:r>
    <w:r>
      <w:rPr>
        <w:i w:val="0"/>
        <w:iCs/>
        <w:sz w:val="18"/>
      </w:rPr>
      <w:t xml:space="preserve">   Page </w:t>
    </w:r>
    <w:r>
      <w:rPr>
        <w:rStyle w:val="PageNumber"/>
        <w:i w:val="0"/>
        <w:iCs/>
        <w:sz w:val="18"/>
      </w:rPr>
      <w:fldChar w:fldCharType="begin"/>
    </w:r>
    <w:r>
      <w:rPr>
        <w:rStyle w:val="PageNumber"/>
        <w:i w:val="0"/>
        <w:iCs/>
        <w:sz w:val="18"/>
      </w:rPr>
      <w:instrText xml:space="preserve"> PAGE </w:instrText>
    </w:r>
    <w:r>
      <w:rPr>
        <w:rStyle w:val="PageNumber"/>
        <w:i w:val="0"/>
        <w:iCs/>
        <w:sz w:val="18"/>
      </w:rPr>
      <w:fldChar w:fldCharType="separate"/>
    </w:r>
    <w:r w:rsidR="00063F18">
      <w:rPr>
        <w:rStyle w:val="PageNumber"/>
        <w:i w:val="0"/>
        <w:iCs/>
        <w:noProof/>
        <w:sz w:val="18"/>
      </w:rPr>
      <w:t>179</w:t>
    </w:r>
    <w:r>
      <w:rPr>
        <w:rStyle w:val="PageNumber"/>
        <w:i w:val="0"/>
        <w:iCs/>
        <w:sz w:val="18"/>
      </w:rPr>
      <w:fldChar w:fldCharType="end"/>
    </w:r>
    <w:r>
      <w:rPr>
        <w:rStyle w:val="PageNumber"/>
        <w:i w:val="0"/>
        <w:iCs/>
        <w:sz w:val="18"/>
      </w:rPr>
      <w:t xml:space="preserve"> of </w:t>
    </w:r>
    <w:r>
      <w:rPr>
        <w:rStyle w:val="PageNumber"/>
        <w:i w:val="0"/>
        <w:sz w:val="18"/>
      </w:rPr>
      <w:fldChar w:fldCharType="begin"/>
    </w:r>
    <w:r>
      <w:rPr>
        <w:rStyle w:val="PageNumber"/>
        <w:i w:val="0"/>
        <w:sz w:val="18"/>
      </w:rPr>
      <w:instrText xml:space="preserve"> NUMPAGES </w:instrText>
    </w:r>
    <w:r>
      <w:rPr>
        <w:rStyle w:val="PageNumber"/>
        <w:i w:val="0"/>
        <w:sz w:val="18"/>
      </w:rPr>
      <w:fldChar w:fldCharType="separate"/>
    </w:r>
    <w:r w:rsidR="00063F18">
      <w:rPr>
        <w:rStyle w:val="PageNumber"/>
        <w:i w:val="0"/>
        <w:noProof/>
        <w:sz w:val="18"/>
      </w:rPr>
      <w:t>179</w:t>
    </w:r>
    <w:r>
      <w:rPr>
        <w:rStyle w:val="PageNumber"/>
        <w:i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565" w:rsidRDefault="00874565">
    <w:pPr>
      <w:pStyle w:val="BodyText2"/>
      <w:jc w:val="right"/>
      <w:rPr>
        <w:i w:val="0"/>
        <w:iCs/>
        <w:sz w:val="16"/>
      </w:rPr>
    </w:pPr>
    <w:r>
      <w:rPr>
        <w:i w:val="0"/>
        <w:iCs/>
        <w:sz w:val="16"/>
      </w:rPr>
      <w:sym w:font="Symbol" w:char="F0E3"/>
    </w:r>
    <w:r>
      <w:rPr>
        <w:i w:val="0"/>
        <w:iCs/>
        <w:sz w:val="16"/>
      </w:rPr>
      <w:t xml:space="preserve"> Copyright 1997 - 201</w:t>
    </w:r>
    <w:r w:rsidR="0015315D">
      <w:rPr>
        <w:i w:val="0"/>
        <w:iCs/>
        <w:sz w:val="16"/>
      </w:rPr>
      <w:t>6</w:t>
    </w:r>
    <w:r>
      <w:rPr>
        <w:i w:val="0"/>
        <w:iCs/>
        <w:sz w:val="16"/>
      </w:rPr>
      <w:t xml:space="preserve"> Toolsformoney.com, All Rights Reserved</w:t>
    </w:r>
  </w:p>
  <w:p w:rsidR="00874565" w:rsidRDefault="00874565">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B07" w:rsidRDefault="00EF5B07">
      <w:r>
        <w:rPr>
          <w:sz w:val="24"/>
        </w:rPr>
        <w:separator/>
      </w:r>
    </w:p>
  </w:footnote>
  <w:footnote w:type="continuationSeparator" w:id="0">
    <w:p w:rsidR="00EF5B07" w:rsidRDefault="00EF5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F18" w:rsidRDefault="00063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565" w:rsidRDefault="00874565">
    <w:pPr>
      <w:pStyle w:val="Header"/>
      <w:jc w:val="center"/>
    </w:pPr>
    <w:r>
      <w:rPr>
        <w:smallCaps/>
        <w:sz w:val="24"/>
      </w:rPr>
      <w:t>Toolsformoney Integrated Financial Planning Software User’s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F18" w:rsidRDefault="00063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FF97925"/>
    <w:multiLevelType w:val="hybridMultilevel"/>
    <w:tmpl w:val="EE6EA20E"/>
    <w:lvl w:ilvl="0" w:tplc="D40C67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documentProtection w:edit="readOnly" w:enforcement="0"/>
  <w:defaultTabStop w:val="720"/>
  <w:hyphenationZone w:val="1096"/>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
  <w:rsids>
    <w:rsidRoot w:val="00784DB4"/>
    <w:rsid w:val="0000112C"/>
    <w:rsid w:val="00005D3D"/>
    <w:rsid w:val="0001033D"/>
    <w:rsid w:val="0001057D"/>
    <w:rsid w:val="00010812"/>
    <w:rsid w:val="000117D8"/>
    <w:rsid w:val="00011803"/>
    <w:rsid w:val="000137D8"/>
    <w:rsid w:val="00014478"/>
    <w:rsid w:val="00015244"/>
    <w:rsid w:val="0001779C"/>
    <w:rsid w:val="000205C3"/>
    <w:rsid w:val="0002076D"/>
    <w:rsid w:val="000207B1"/>
    <w:rsid w:val="00020B86"/>
    <w:rsid w:val="00021211"/>
    <w:rsid w:val="00022B33"/>
    <w:rsid w:val="00024714"/>
    <w:rsid w:val="000264A3"/>
    <w:rsid w:val="0002756C"/>
    <w:rsid w:val="00027755"/>
    <w:rsid w:val="00027920"/>
    <w:rsid w:val="00027E3F"/>
    <w:rsid w:val="000303D4"/>
    <w:rsid w:val="0003081B"/>
    <w:rsid w:val="00031B7B"/>
    <w:rsid w:val="000331F3"/>
    <w:rsid w:val="000349BD"/>
    <w:rsid w:val="00034AA9"/>
    <w:rsid w:val="0003602A"/>
    <w:rsid w:val="00037482"/>
    <w:rsid w:val="00037FBA"/>
    <w:rsid w:val="0004187B"/>
    <w:rsid w:val="00041904"/>
    <w:rsid w:val="000453CE"/>
    <w:rsid w:val="00045401"/>
    <w:rsid w:val="000454CB"/>
    <w:rsid w:val="00045879"/>
    <w:rsid w:val="00046037"/>
    <w:rsid w:val="0005187A"/>
    <w:rsid w:val="00051EEA"/>
    <w:rsid w:val="00052310"/>
    <w:rsid w:val="00053D9E"/>
    <w:rsid w:val="00053DA5"/>
    <w:rsid w:val="00055691"/>
    <w:rsid w:val="0005576B"/>
    <w:rsid w:val="00057A5E"/>
    <w:rsid w:val="000606D0"/>
    <w:rsid w:val="00060CB3"/>
    <w:rsid w:val="00063849"/>
    <w:rsid w:val="00063F18"/>
    <w:rsid w:val="00070BC0"/>
    <w:rsid w:val="00075A89"/>
    <w:rsid w:val="00076E8B"/>
    <w:rsid w:val="00077513"/>
    <w:rsid w:val="00077971"/>
    <w:rsid w:val="000802DC"/>
    <w:rsid w:val="00081150"/>
    <w:rsid w:val="00082DB6"/>
    <w:rsid w:val="000835BD"/>
    <w:rsid w:val="000842B3"/>
    <w:rsid w:val="00084485"/>
    <w:rsid w:val="00084AA6"/>
    <w:rsid w:val="00085AC3"/>
    <w:rsid w:val="00087807"/>
    <w:rsid w:val="00090A2D"/>
    <w:rsid w:val="00090FC0"/>
    <w:rsid w:val="00090FE0"/>
    <w:rsid w:val="000911CD"/>
    <w:rsid w:val="00091425"/>
    <w:rsid w:val="00091B39"/>
    <w:rsid w:val="00092A9C"/>
    <w:rsid w:val="00093E7B"/>
    <w:rsid w:val="00094A31"/>
    <w:rsid w:val="000950E5"/>
    <w:rsid w:val="00096C65"/>
    <w:rsid w:val="000A0231"/>
    <w:rsid w:val="000A1762"/>
    <w:rsid w:val="000A224A"/>
    <w:rsid w:val="000A2C8C"/>
    <w:rsid w:val="000A42D9"/>
    <w:rsid w:val="000A510B"/>
    <w:rsid w:val="000B1147"/>
    <w:rsid w:val="000B1844"/>
    <w:rsid w:val="000C05E5"/>
    <w:rsid w:val="000C272E"/>
    <w:rsid w:val="000C6D65"/>
    <w:rsid w:val="000D0556"/>
    <w:rsid w:val="000D2A87"/>
    <w:rsid w:val="000D2E7F"/>
    <w:rsid w:val="000D2E82"/>
    <w:rsid w:val="000D3103"/>
    <w:rsid w:val="000D3373"/>
    <w:rsid w:val="000D4C59"/>
    <w:rsid w:val="000D6AB4"/>
    <w:rsid w:val="000D7B53"/>
    <w:rsid w:val="000E00C9"/>
    <w:rsid w:val="000E24A1"/>
    <w:rsid w:val="000E313E"/>
    <w:rsid w:val="000E4036"/>
    <w:rsid w:val="000E5490"/>
    <w:rsid w:val="000E54F6"/>
    <w:rsid w:val="000E5D60"/>
    <w:rsid w:val="000E6BFF"/>
    <w:rsid w:val="000F1508"/>
    <w:rsid w:val="000F2140"/>
    <w:rsid w:val="000F2331"/>
    <w:rsid w:val="000F2E04"/>
    <w:rsid w:val="000F49DE"/>
    <w:rsid w:val="000F59B1"/>
    <w:rsid w:val="000F61DD"/>
    <w:rsid w:val="000F7560"/>
    <w:rsid w:val="000F784E"/>
    <w:rsid w:val="0010154F"/>
    <w:rsid w:val="00101A8E"/>
    <w:rsid w:val="001022D8"/>
    <w:rsid w:val="00104337"/>
    <w:rsid w:val="0010471B"/>
    <w:rsid w:val="001056C5"/>
    <w:rsid w:val="00105C0C"/>
    <w:rsid w:val="00105EBF"/>
    <w:rsid w:val="00107FA1"/>
    <w:rsid w:val="00110CF3"/>
    <w:rsid w:val="001131B6"/>
    <w:rsid w:val="00114331"/>
    <w:rsid w:val="001147F8"/>
    <w:rsid w:val="0011728D"/>
    <w:rsid w:val="00117495"/>
    <w:rsid w:val="00117E44"/>
    <w:rsid w:val="00122706"/>
    <w:rsid w:val="00127642"/>
    <w:rsid w:val="0012788E"/>
    <w:rsid w:val="00127D64"/>
    <w:rsid w:val="00130EE7"/>
    <w:rsid w:val="001335A8"/>
    <w:rsid w:val="00134A7A"/>
    <w:rsid w:val="00134FE9"/>
    <w:rsid w:val="001370C4"/>
    <w:rsid w:val="00142CBC"/>
    <w:rsid w:val="00143949"/>
    <w:rsid w:val="001441E9"/>
    <w:rsid w:val="001454D1"/>
    <w:rsid w:val="0014650F"/>
    <w:rsid w:val="001469CE"/>
    <w:rsid w:val="00150204"/>
    <w:rsid w:val="00150AC7"/>
    <w:rsid w:val="00151E4E"/>
    <w:rsid w:val="0015315D"/>
    <w:rsid w:val="00154F53"/>
    <w:rsid w:val="00156223"/>
    <w:rsid w:val="00157A2B"/>
    <w:rsid w:val="00161A75"/>
    <w:rsid w:val="00161FC2"/>
    <w:rsid w:val="001648F8"/>
    <w:rsid w:val="00164E75"/>
    <w:rsid w:val="00166618"/>
    <w:rsid w:val="00170416"/>
    <w:rsid w:val="00172378"/>
    <w:rsid w:val="0017237F"/>
    <w:rsid w:val="0017288A"/>
    <w:rsid w:val="00172C7B"/>
    <w:rsid w:val="001743ED"/>
    <w:rsid w:val="00176EB1"/>
    <w:rsid w:val="00180A23"/>
    <w:rsid w:val="001819AE"/>
    <w:rsid w:val="00181A02"/>
    <w:rsid w:val="001827B1"/>
    <w:rsid w:val="00184D06"/>
    <w:rsid w:val="001853CE"/>
    <w:rsid w:val="001874EA"/>
    <w:rsid w:val="00193479"/>
    <w:rsid w:val="001957E1"/>
    <w:rsid w:val="001A0017"/>
    <w:rsid w:val="001A60E8"/>
    <w:rsid w:val="001B1CE8"/>
    <w:rsid w:val="001B2570"/>
    <w:rsid w:val="001B4E50"/>
    <w:rsid w:val="001B6BCB"/>
    <w:rsid w:val="001C00BB"/>
    <w:rsid w:val="001C16EE"/>
    <w:rsid w:val="001C296C"/>
    <w:rsid w:val="001C3804"/>
    <w:rsid w:val="001C4368"/>
    <w:rsid w:val="001C4680"/>
    <w:rsid w:val="001C5E10"/>
    <w:rsid w:val="001C75D2"/>
    <w:rsid w:val="001D1E5B"/>
    <w:rsid w:val="001D255E"/>
    <w:rsid w:val="001D35CE"/>
    <w:rsid w:val="001D5FF5"/>
    <w:rsid w:val="001D65D4"/>
    <w:rsid w:val="001E0A5C"/>
    <w:rsid w:val="001E164C"/>
    <w:rsid w:val="001E228B"/>
    <w:rsid w:val="001E2375"/>
    <w:rsid w:val="001E29A8"/>
    <w:rsid w:val="001E4132"/>
    <w:rsid w:val="001E45DE"/>
    <w:rsid w:val="001E464B"/>
    <w:rsid w:val="001E4CCF"/>
    <w:rsid w:val="001E68C5"/>
    <w:rsid w:val="001E7A7F"/>
    <w:rsid w:val="001F1394"/>
    <w:rsid w:val="001F1B1C"/>
    <w:rsid w:val="001F1C41"/>
    <w:rsid w:val="001F3067"/>
    <w:rsid w:val="001F33B1"/>
    <w:rsid w:val="001F459D"/>
    <w:rsid w:val="001F48D0"/>
    <w:rsid w:val="001F4A75"/>
    <w:rsid w:val="001F4C52"/>
    <w:rsid w:val="001F5164"/>
    <w:rsid w:val="001F520C"/>
    <w:rsid w:val="001F5BB9"/>
    <w:rsid w:val="001F5C1B"/>
    <w:rsid w:val="001F7A88"/>
    <w:rsid w:val="00200929"/>
    <w:rsid w:val="002010BE"/>
    <w:rsid w:val="00202815"/>
    <w:rsid w:val="002048AA"/>
    <w:rsid w:val="00205568"/>
    <w:rsid w:val="002057FD"/>
    <w:rsid w:val="00207176"/>
    <w:rsid w:val="00210A61"/>
    <w:rsid w:val="00211C56"/>
    <w:rsid w:val="00211E09"/>
    <w:rsid w:val="002138BD"/>
    <w:rsid w:val="00214754"/>
    <w:rsid w:val="0021556B"/>
    <w:rsid w:val="00216127"/>
    <w:rsid w:val="0021647B"/>
    <w:rsid w:val="00216DF2"/>
    <w:rsid w:val="0022085F"/>
    <w:rsid w:val="00222E3F"/>
    <w:rsid w:val="00223A0A"/>
    <w:rsid w:val="00223A69"/>
    <w:rsid w:val="0022601E"/>
    <w:rsid w:val="00226D72"/>
    <w:rsid w:val="002301CF"/>
    <w:rsid w:val="00231035"/>
    <w:rsid w:val="002326D6"/>
    <w:rsid w:val="00233EEC"/>
    <w:rsid w:val="00234409"/>
    <w:rsid w:val="00235164"/>
    <w:rsid w:val="00235671"/>
    <w:rsid w:val="00236DBB"/>
    <w:rsid w:val="00237E24"/>
    <w:rsid w:val="00240A1F"/>
    <w:rsid w:val="00240EB8"/>
    <w:rsid w:val="00241469"/>
    <w:rsid w:val="0024270B"/>
    <w:rsid w:val="00243CF3"/>
    <w:rsid w:val="00244894"/>
    <w:rsid w:val="00245C3F"/>
    <w:rsid w:val="002478EC"/>
    <w:rsid w:val="00247CF1"/>
    <w:rsid w:val="002500B2"/>
    <w:rsid w:val="00251963"/>
    <w:rsid w:val="00252318"/>
    <w:rsid w:val="00254147"/>
    <w:rsid w:val="00255109"/>
    <w:rsid w:val="002555E0"/>
    <w:rsid w:val="00256045"/>
    <w:rsid w:val="00260DF8"/>
    <w:rsid w:val="00263C85"/>
    <w:rsid w:val="002642CB"/>
    <w:rsid w:val="00266DCF"/>
    <w:rsid w:val="00267E6F"/>
    <w:rsid w:val="002706B9"/>
    <w:rsid w:val="0027289E"/>
    <w:rsid w:val="00273BF4"/>
    <w:rsid w:val="00275822"/>
    <w:rsid w:val="00275D1F"/>
    <w:rsid w:val="00275F6B"/>
    <w:rsid w:val="002772A6"/>
    <w:rsid w:val="00280130"/>
    <w:rsid w:val="00281D8B"/>
    <w:rsid w:val="00282449"/>
    <w:rsid w:val="00282751"/>
    <w:rsid w:val="002832E5"/>
    <w:rsid w:val="002835BE"/>
    <w:rsid w:val="00285013"/>
    <w:rsid w:val="002907DE"/>
    <w:rsid w:val="002A1043"/>
    <w:rsid w:val="002A2E54"/>
    <w:rsid w:val="002A2F8C"/>
    <w:rsid w:val="002A3B26"/>
    <w:rsid w:val="002A78D6"/>
    <w:rsid w:val="002A7FC2"/>
    <w:rsid w:val="002B06DB"/>
    <w:rsid w:val="002B135E"/>
    <w:rsid w:val="002B1A6C"/>
    <w:rsid w:val="002B25F1"/>
    <w:rsid w:val="002B3281"/>
    <w:rsid w:val="002B37DE"/>
    <w:rsid w:val="002B40F9"/>
    <w:rsid w:val="002B4425"/>
    <w:rsid w:val="002B54F9"/>
    <w:rsid w:val="002B6C36"/>
    <w:rsid w:val="002B78B1"/>
    <w:rsid w:val="002C0F65"/>
    <w:rsid w:val="002C2CEF"/>
    <w:rsid w:val="002C3914"/>
    <w:rsid w:val="002C4839"/>
    <w:rsid w:val="002C5865"/>
    <w:rsid w:val="002C6F5A"/>
    <w:rsid w:val="002C7F24"/>
    <w:rsid w:val="002D18C0"/>
    <w:rsid w:val="002D2049"/>
    <w:rsid w:val="002D30F7"/>
    <w:rsid w:val="002D43F4"/>
    <w:rsid w:val="002D4932"/>
    <w:rsid w:val="002E00FC"/>
    <w:rsid w:val="002E0E12"/>
    <w:rsid w:val="002E1FAB"/>
    <w:rsid w:val="002E3FCD"/>
    <w:rsid w:val="002E7355"/>
    <w:rsid w:val="002F0086"/>
    <w:rsid w:val="002F39F4"/>
    <w:rsid w:val="002F3FF0"/>
    <w:rsid w:val="002F4B71"/>
    <w:rsid w:val="002F5F45"/>
    <w:rsid w:val="002F6170"/>
    <w:rsid w:val="003005E8"/>
    <w:rsid w:val="00302427"/>
    <w:rsid w:val="0030248F"/>
    <w:rsid w:val="00305201"/>
    <w:rsid w:val="00305494"/>
    <w:rsid w:val="00305CC1"/>
    <w:rsid w:val="00306476"/>
    <w:rsid w:val="00306C19"/>
    <w:rsid w:val="00310361"/>
    <w:rsid w:val="00312273"/>
    <w:rsid w:val="003142B0"/>
    <w:rsid w:val="00314CFD"/>
    <w:rsid w:val="003152AE"/>
    <w:rsid w:val="003175C1"/>
    <w:rsid w:val="00317E94"/>
    <w:rsid w:val="003212D8"/>
    <w:rsid w:val="003337B7"/>
    <w:rsid w:val="003347F6"/>
    <w:rsid w:val="00334B4B"/>
    <w:rsid w:val="00336579"/>
    <w:rsid w:val="00341B15"/>
    <w:rsid w:val="00345924"/>
    <w:rsid w:val="003459FD"/>
    <w:rsid w:val="00347FF8"/>
    <w:rsid w:val="003500CC"/>
    <w:rsid w:val="0035071F"/>
    <w:rsid w:val="00350D32"/>
    <w:rsid w:val="003526DB"/>
    <w:rsid w:val="00353209"/>
    <w:rsid w:val="00354A63"/>
    <w:rsid w:val="00354C46"/>
    <w:rsid w:val="0035618A"/>
    <w:rsid w:val="00356A31"/>
    <w:rsid w:val="00357FB2"/>
    <w:rsid w:val="00360A82"/>
    <w:rsid w:val="00361929"/>
    <w:rsid w:val="00364F02"/>
    <w:rsid w:val="00365A4F"/>
    <w:rsid w:val="00366650"/>
    <w:rsid w:val="003710A0"/>
    <w:rsid w:val="003716F8"/>
    <w:rsid w:val="0037388C"/>
    <w:rsid w:val="003738D1"/>
    <w:rsid w:val="00374877"/>
    <w:rsid w:val="00375337"/>
    <w:rsid w:val="00376C77"/>
    <w:rsid w:val="00377254"/>
    <w:rsid w:val="003778AC"/>
    <w:rsid w:val="003818DE"/>
    <w:rsid w:val="00385FC4"/>
    <w:rsid w:val="00386714"/>
    <w:rsid w:val="003878AF"/>
    <w:rsid w:val="003903B5"/>
    <w:rsid w:val="00391285"/>
    <w:rsid w:val="00391729"/>
    <w:rsid w:val="00394007"/>
    <w:rsid w:val="00395E9A"/>
    <w:rsid w:val="00396485"/>
    <w:rsid w:val="003965F3"/>
    <w:rsid w:val="003A1F65"/>
    <w:rsid w:val="003A2611"/>
    <w:rsid w:val="003A326E"/>
    <w:rsid w:val="003A3E1C"/>
    <w:rsid w:val="003A3EB4"/>
    <w:rsid w:val="003A5A05"/>
    <w:rsid w:val="003A5BDD"/>
    <w:rsid w:val="003A5FEA"/>
    <w:rsid w:val="003B0BA8"/>
    <w:rsid w:val="003B12B7"/>
    <w:rsid w:val="003B26F4"/>
    <w:rsid w:val="003B2E00"/>
    <w:rsid w:val="003B3664"/>
    <w:rsid w:val="003B4411"/>
    <w:rsid w:val="003B5138"/>
    <w:rsid w:val="003B6B56"/>
    <w:rsid w:val="003C296F"/>
    <w:rsid w:val="003C2CA0"/>
    <w:rsid w:val="003C35A5"/>
    <w:rsid w:val="003C4679"/>
    <w:rsid w:val="003D1235"/>
    <w:rsid w:val="003D17C6"/>
    <w:rsid w:val="003D29DA"/>
    <w:rsid w:val="003D3734"/>
    <w:rsid w:val="003D4EED"/>
    <w:rsid w:val="003D61DD"/>
    <w:rsid w:val="003D7E8E"/>
    <w:rsid w:val="003E124A"/>
    <w:rsid w:val="003E1A12"/>
    <w:rsid w:val="003E4B73"/>
    <w:rsid w:val="003E4DFA"/>
    <w:rsid w:val="003E700E"/>
    <w:rsid w:val="003E7998"/>
    <w:rsid w:val="003F036E"/>
    <w:rsid w:val="003F08D2"/>
    <w:rsid w:val="003F28E3"/>
    <w:rsid w:val="003F3F3D"/>
    <w:rsid w:val="003F4FA0"/>
    <w:rsid w:val="003F5030"/>
    <w:rsid w:val="003F654D"/>
    <w:rsid w:val="003F7CBC"/>
    <w:rsid w:val="00400251"/>
    <w:rsid w:val="00402AFA"/>
    <w:rsid w:val="0040309D"/>
    <w:rsid w:val="00404C2B"/>
    <w:rsid w:val="00413A2B"/>
    <w:rsid w:val="004140C9"/>
    <w:rsid w:val="004157F6"/>
    <w:rsid w:val="004169BB"/>
    <w:rsid w:val="004169E4"/>
    <w:rsid w:val="004170B3"/>
    <w:rsid w:val="00423AEE"/>
    <w:rsid w:val="00424958"/>
    <w:rsid w:val="004251A6"/>
    <w:rsid w:val="00425B99"/>
    <w:rsid w:val="00426680"/>
    <w:rsid w:val="00426786"/>
    <w:rsid w:val="00426CE3"/>
    <w:rsid w:val="00426D5E"/>
    <w:rsid w:val="0042772A"/>
    <w:rsid w:val="00433608"/>
    <w:rsid w:val="004346D9"/>
    <w:rsid w:val="00434A10"/>
    <w:rsid w:val="00435DF6"/>
    <w:rsid w:val="00441102"/>
    <w:rsid w:val="0044194E"/>
    <w:rsid w:val="00441EE1"/>
    <w:rsid w:val="0044224C"/>
    <w:rsid w:val="00445488"/>
    <w:rsid w:val="0044682B"/>
    <w:rsid w:val="004470C3"/>
    <w:rsid w:val="00452414"/>
    <w:rsid w:val="00452B0A"/>
    <w:rsid w:val="0045498C"/>
    <w:rsid w:val="00454A60"/>
    <w:rsid w:val="00460671"/>
    <w:rsid w:val="00462066"/>
    <w:rsid w:val="00462D5D"/>
    <w:rsid w:val="00463AE2"/>
    <w:rsid w:val="00463E9A"/>
    <w:rsid w:val="00464D1C"/>
    <w:rsid w:val="0046508F"/>
    <w:rsid w:val="00465C90"/>
    <w:rsid w:val="00466522"/>
    <w:rsid w:val="004679B6"/>
    <w:rsid w:val="004704E9"/>
    <w:rsid w:val="00470EDC"/>
    <w:rsid w:val="0047218F"/>
    <w:rsid w:val="00472C21"/>
    <w:rsid w:val="0047498C"/>
    <w:rsid w:val="00475158"/>
    <w:rsid w:val="004778F9"/>
    <w:rsid w:val="00480382"/>
    <w:rsid w:val="00482F06"/>
    <w:rsid w:val="004842F7"/>
    <w:rsid w:val="00485C28"/>
    <w:rsid w:val="00485F1D"/>
    <w:rsid w:val="004874F1"/>
    <w:rsid w:val="00487D91"/>
    <w:rsid w:val="004918C1"/>
    <w:rsid w:val="00491F3E"/>
    <w:rsid w:val="004930EC"/>
    <w:rsid w:val="004951CD"/>
    <w:rsid w:val="00497552"/>
    <w:rsid w:val="004A1F88"/>
    <w:rsid w:val="004A24D4"/>
    <w:rsid w:val="004A4410"/>
    <w:rsid w:val="004A541A"/>
    <w:rsid w:val="004B047A"/>
    <w:rsid w:val="004B0C2C"/>
    <w:rsid w:val="004B2C74"/>
    <w:rsid w:val="004B4829"/>
    <w:rsid w:val="004B4DF8"/>
    <w:rsid w:val="004B5178"/>
    <w:rsid w:val="004B7BA4"/>
    <w:rsid w:val="004C3446"/>
    <w:rsid w:val="004C50A4"/>
    <w:rsid w:val="004C5258"/>
    <w:rsid w:val="004D07B4"/>
    <w:rsid w:val="004D08FC"/>
    <w:rsid w:val="004D1A0B"/>
    <w:rsid w:val="004D1F66"/>
    <w:rsid w:val="004D347C"/>
    <w:rsid w:val="004D4EA7"/>
    <w:rsid w:val="004E0CE3"/>
    <w:rsid w:val="004E2218"/>
    <w:rsid w:val="004E2FA9"/>
    <w:rsid w:val="004E3346"/>
    <w:rsid w:val="004E3E2B"/>
    <w:rsid w:val="004E4185"/>
    <w:rsid w:val="004E4269"/>
    <w:rsid w:val="004F1CBD"/>
    <w:rsid w:val="004F2D99"/>
    <w:rsid w:val="004F3EB7"/>
    <w:rsid w:val="004F40ED"/>
    <w:rsid w:val="004F5EFB"/>
    <w:rsid w:val="004F6190"/>
    <w:rsid w:val="004F711B"/>
    <w:rsid w:val="005002BC"/>
    <w:rsid w:val="00501A9B"/>
    <w:rsid w:val="005023B7"/>
    <w:rsid w:val="005029B1"/>
    <w:rsid w:val="005031DC"/>
    <w:rsid w:val="00507A70"/>
    <w:rsid w:val="005128DB"/>
    <w:rsid w:val="00512C62"/>
    <w:rsid w:val="00512D15"/>
    <w:rsid w:val="00514F81"/>
    <w:rsid w:val="0051513E"/>
    <w:rsid w:val="005151B6"/>
    <w:rsid w:val="00515BDD"/>
    <w:rsid w:val="00520EF2"/>
    <w:rsid w:val="00523106"/>
    <w:rsid w:val="0052453A"/>
    <w:rsid w:val="00525E75"/>
    <w:rsid w:val="00526B70"/>
    <w:rsid w:val="00526C40"/>
    <w:rsid w:val="00527E83"/>
    <w:rsid w:val="00534704"/>
    <w:rsid w:val="00534955"/>
    <w:rsid w:val="00534F25"/>
    <w:rsid w:val="00535110"/>
    <w:rsid w:val="00535AE7"/>
    <w:rsid w:val="00535C37"/>
    <w:rsid w:val="00535CEF"/>
    <w:rsid w:val="0053669F"/>
    <w:rsid w:val="00540B42"/>
    <w:rsid w:val="005423B3"/>
    <w:rsid w:val="00542846"/>
    <w:rsid w:val="00543F46"/>
    <w:rsid w:val="0054604B"/>
    <w:rsid w:val="00546119"/>
    <w:rsid w:val="005562C1"/>
    <w:rsid w:val="005607F0"/>
    <w:rsid w:val="005619C1"/>
    <w:rsid w:val="00567931"/>
    <w:rsid w:val="00570753"/>
    <w:rsid w:val="00570951"/>
    <w:rsid w:val="005716AB"/>
    <w:rsid w:val="00572FFB"/>
    <w:rsid w:val="00573F16"/>
    <w:rsid w:val="00573F64"/>
    <w:rsid w:val="0057410E"/>
    <w:rsid w:val="00575774"/>
    <w:rsid w:val="0057645C"/>
    <w:rsid w:val="00580E05"/>
    <w:rsid w:val="005813C2"/>
    <w:rsid w:val="0058192D"/>
    <w:rsid w:val="00581CF6"/>
    <w:rsid w:val="00582A3C"/>
    <w:rsid w:val="005854AA"/>
    <w:rsid w:val="005901EB"/>
    <w:rsid w:val="00591678"/>
    <w:rsid w:val="00594698"/>
    <w:rsid w:val="005950BA"/>
    <w:rsid w:val="005954D0"/>
    <w:rsid w:val="00597BAA"/>
    <w:rsid w:val="005A1809"/>
    <w:rsid w:val="005A24D3"/>
    <w:rsid w:val="005A712D"/>
    <w:rsid w:val="005B03FE"/>
    <w:rsid w:val="005B1EAC"/>
    <w:rsid w:val="005B248E"/>
    <w:rsid w:val="005B3E0D"/>
    <w:rsid w:val="005B5230"/>
    <w:rsid w:val="005B7565"/>
    <w:rsid w:val="005B7C30"/>
    <w:rsid w:val="005C023D"/>
    <w:rsid w:val="005C1261"/>
    <w:rsid w:val="005C2790"/>
    <w:rsid w:val="005C5833"/>
    <w:rsid w:val="005C6482"/>
    <w:rsid w:val="005C6BE1"/>
    <w:rsid w:val="005D1082"/>
    <w:rsid w:val="005D1D33"/>
    <w:rsid w:val="005D54DF"/>
    <w:rsid w:val="005D7E5E"/>
    <w:rsid w:val="005E4DDE"/>
    <w:rsid w:val="005E575F"/>
    <w:rsid w:val="005E57AB"/>
    <w:rsid w:val="005E5A73"/>
    <w:rsid w:val="005E6749"/>
    <w:rsid w:val="005E79AC"/>
    <w:rsid w:val="005F0503"/>
    <w:rsid w:val="005F5EAC"/>
    <w:rsid w:val="005F658F"/>
    <w:rsid w:val="00600DB0"/>
    <w:rsid w:val="00601A12"/>
    <w:rsid w:val="006025A2"/>
    <w:rsid w:val="006035CA"/>
    <w:rsid w:val="0060527C"/>
    <w:rsid w:val="00607D16"/>
    <w:rsid w:val="00607F91"/>
    <w:rsid w:val="00611291"/>
    <w:rsid w:val="0061248E"/>
    <w:rsid w:val="00613DC9"/>
    <w:rsid w:val="0061434A"/>
    <w:rsid w:val="0061459A"/>
    <w:rsid w:val="00614870"/>
    <w:rsid w:val="0061498F"/>
    <w:rsid w:val="006216B1"/>
    <w:rsid w:val="006229D9"/>
    <w:rsid w:val="0062681E"/>
    <w:rsid w:val="006315C1"/>
    <w:rsid w:val="00633075"/>
    <w:rsid w:val="00634093"/>
    <w:rsid w:val="006358B5"/>
    <w:rsid w:val="00637946"/>
    <w:rsid w:val="00641E17"/>
    <w:rsid w:val="006436C6"/>
    <w:rsid w:val="0064567D"/>
    <w:rsid w:val="00645F78"/>
    <w:rsid w:val="0064691D"/>
    <w:rsid w:val="00646B3C"/>
    <w:rsid w:val="00647BCF"/>
    <w:rsid w:val="00650EC0"/>
    <w:rsid w:val="0065245F"/>
    <w:rsid w:val="00653822"/>
    <w:rsid w:val="00653E46"/>
    <w:rsid w:val="006572AC"/>
    <w:rsid w:val="0066203A"/>
    <w:rsid w:val="00662A88"/>
    <w:rsid w:val="00664F6C"/>
    <w:rsid w:val="00665F91"/>
    <w:rsid w:val="00666128"/>
    <w:rsid w:val="006674B1"/>
    <w:rsid w:val="00672057"/>
    <w:rsid w:val="006735D6"/>
    <w:rsid w:val="006768AC"/>
    <w:rsid w:val="00680B0D"/>
    <w:rsid w:val="00680C9B"/>
    <w:rsid w:val="00681A36"/>
    <w:rsid w:val="00681BF6"/>
    <w:rsid w:val="00683601"/>
    <w:rsid w:val="00693064"/>
    <w:rsid w:val="00693379"/>
    <w:rsid w:val="006938C9"/>
    <w:rsid w:val="0069525F"/>
    <w:rsid w:val="006A0884"/>
    <w:rsid w:val="006A2635"/>
    <w:rsid w:val="006A54B1"/>
    <w:rsid w:val="006A6675"/>
    <w:rsid w:val="006B047B"/>
    <w:rsid w:val="006B0E6B"/>
    <w:rsid w:val="006B2E18"/>
    <w:rsid w:val="006B3416"/>
    <w:rsid w:val="006B4B80"/>
    <w:rsid w:val="006B5907"/>
    <w:rsid w:val="006B799B"/>
    <w:rsid w:val="006B7DE1"/>
    <w:rsid w:val="006C1207"/>
    <w:rsid w:val="006C1BFC"/>
    <w:rsid w:val="006C208F"/>
    <w:rsid w:val="006C2805"/>
    <w:rsid w:val="006C4EA0"/>
    <w:rsid w:val="006D1B84"/>
    <w:rsid w:val="006D56E8"/>
    <w:rsid w:val="006D799D"/>
    <w:rsid w:val="006D7CCB"/>
    <w:rsid w:val="006E06EF"/>
    <w:rsid w:val="006E1CC4"/>
    <w:rsid w:val="006E330B"/>
    <w:rsid w:val="006E4A98"/>
    <w:rsid w:val="006E5EDB"/>
    <w:rsid w:val="006E6A74"/>
    <w:rsid w:val="006E6A9E"/>
    <w:rsid w:val="006F0E0E"/>
    <w:rsid w:val="006F2352"/>
    <w:rsid w:val="006F29F2"/>
    <w:rsid w:val="006F30AC"/>
    <w:rsid w:val="007065BA"/>
    <w:rsid w:val="00711193"/>
    <w:rsid w:val="00711735"/>
    <w:rsid w:val="00712DF2"/>
    <w:rsid w:val="00716C11"/>
    <w:rsid w:val="007202A5"/>
    <w:rsid w:val="0072076F"/>
    <w:rsid w:val="007226C6"/>
    <w:rsid w:val="00725CD3"/>
    <w:rsid w:val="0072605C"/>
    <w:rsid w:val="00727BCE"/>
    <w:rsid w:val="00731523"/>
    <w:rsid w:val="00731612"/>
    <w:rsid w:val="00733B90"/>
    <w:rsid w:val="007342B5"/>
    <w:rsid w:val="00734312"/>
    <w:rsid w:val="007351B0"/>
    <w:rsid w:val="00735518"/>
    <w:rsid w:val="00736AB1"/>
    <w:rsid w:val="00737BD4"/>
    <w:rsid w:val="00740233"/>
    <w:rsid w:val="00740E5A"/>
    <w:rsid w:val="007414A2"/>
    <w:rsid w:val="0074173B"/>
    <w:rsid w:val="00741F02"/>
    <w:rsid w:val="00742E88"/>
    <w:rsid w:val="00742FEA"/>
    <w:rsid w:val="007434DB"/>
    <w:rsid w:val="00744149"/>
    <w:rsid w:val="007441B1"/>
    <w:rsid w:val="00747138"/>
    <w:rsid w:val="00751E74"/>
    <w:rsid w:val="0075452A"/>
    <w:rsid w:val="00754D79"/>
    <w:rsid w:val="00755443"/>
    <w:rsid w:val="00757421"/>
    <w:rsid w:val="00762696"/>
    <w:rsid w:val="007629C5"/>
    <w:rsid w:val="00771513"/>
    <w:rsid w:val="00772F30"/>
    <w:rsid w:val="00773C4B"/>
    <w:rsid w:val="00773CE0"/>
    <w:rsid w:val="00774E77"/>
    <w:rsid w:val="007752CA"/>
    <w:rsid w:val="00776CD9"/>
    <w:rsid w:val="00776EED"/>
    <w:rsid w:val="007829F4"/>
    <w:rsid w:val="0078350B"/>
    <w:rsid w:val="00784DB4"/>
    <w:rsid w:val="00787BB0"/>
    <w:rsid w:val="00790B53"/>
    <w:rsid w:val="0079288C"/>
    <w:rsid w:val="00793058"/>
    <w:rsid w:val="00794E5E"/>
    <w:rsid w:val="0079760A"/>
    <w:rsid w:val="007A0A4D"/>
    <w:rsid w:val="007A0FB7"/>
    <w:rsid w:val="007A1F18"/>
    <w:rsid w:val="007A2175"/>
    <w:rsid w:val="007A2237"/>
    <w:rsid w:val="007A2379"/>
    <w:rsid w:val="007A536C"/>
    <w:rsid w:val="007B21B0"/>
    <w:rsid w:val="007B3A1E"/>
    <w:rsid w:val="007B4443"/>
    <w:rsid w:val="007B6286"/>
    <w:rsid w:val="007C06C5"/>
    <w:rsid w:val="007C1E13"/>
    <w:rsid w:val="007C21B9"/>
    <w:rsid w:val="007C244D"/>
    <w:rsid w:val="007C3109"/>
    <w:rsid w:val="007C3F03"/>
    <w:rsid w:val="007C6D8A"/>
    <w:rsid w:val="007D2C22"/>
    <w:rsid w:val="007D37B8"/>
    <w:rsid w:val="007D410E"/>
    <w:rsid w:val="007D43DF"/>
    <w:rsid w:val="007D46F3"/>
    <w:rsid w:val="007D4C46"/>
    <w:rsid w:val="007D5C4C"/>
    <w:rsid w:val="007D60C8"/>
    <w:rsid w:val="007D6494"/>
    <w:rsid w:val="007E15E8"/>
    <w:rsid w:val="007E1BB3"/>
    <w:rsid w:val="007E2F8F"/>
    <w:rsid w:val="007E3AF9"/>
    <w:rsid w:val="007E470E"/>
    <w:rsid w:val="007E4794"/>
    <w:rsid w:val="007E514C"/>
    <w:rsid w:val="007E5E17"/>
    <w:rsid w:val="007E6384"/>
    <w:rsid w:val="007F1A8D"/>
    <w:rsid w:val="007F299E"/>
    <w:rsid w:val="007F5994"/>
    <w:rsid w:val="007F7B79"/>
    <w:rsid w:val="007F7D8C"/>
    <w:rsid w:val="00803583"/>
    <w:rsid w:val="00806889"/>
    <w:rsid w:val="008074BA"/>
    <w:rsid w:val="008076BB"/>
    <w:rsid w:val="00810DF4"/>
    <w:rsid w:val="0081214B"/>
    <w:rsid w:val="00813163"/>
    <w:rsid w:val="00814927"/>
    <w:rsid w:val="0081552E"/>
    <w:rsid w:val="00816D33"/>
    <w:rsid w:val="00817289"/>
    <w:rsid w:val="008179F6"/>
    <w:rsid w:val="00821D1D"/>
    <w:rsid w:val="008234B2"/>
    <w:rsid w:val="00830828"/>
    <w:rsid w:val="00830D7B"/>
    <w:rsid w:val="0083180C"/>
    <w:rsid w:val="008320D2"/>
    <w:rsid w:val="00834D72"/>
    <w:rsid w:val="0083546B"/>
    <w:rsid w:val="00835A59"/>
    <w:rsid w:val="0084033D"/>
    <w:rsid w:val="00842555"/>
    <w:rsid w:val="0084466F"/>
    <w:rsid w:val="008453E0"/>
    <w:rsid w:val="00845BD2"/>
    <w:rsid w:val="00846E9D"/>
    <w:rsid w:val="008519B8"/>
    <w:rsid w:val="00851DF1"/>
    <w:rsid w:val="008525A4"/>
    <w:rsid w:val="0085296A"/>
    <w:rsid w:val="00853E3C"/>
    <w:rsid w:val="008543DB"/>
    <w:rsid w:val="00854FE0"/>
    <w:rsid w:val="00860A47"/>
    <w:rsid w:val="00860E98"/>
    <w:rsid w:val="00860EFE"/>
    <w:rsid w:val="00861382"/>
    <w:rsid w:val="00862187"/>
    <w:rsid w:val="0086573B"/>
    <w:rsid w:val="00865CE5"/>
    <w:rsid w:val="00867129"/>
    <w:rsid w:val="00870091"/>
    <w:rsid w:val="00870219"/>
    <w:rsid w:val="008711C2"/>
    <w:rsid w:val="00874565"/>
    <w:rsid w:val="0087748C"/>
    <w:rsid w:val="0087768E"/>
    <w:rsid w:val="00877B19"/>
    <w:rsid w:val="00880225"/>
    <w:rsid w:val="008833D8"/>
    <w:rsid w:val="00883E07"/>
    <w:rsid w:val="00884BEF"/>
    <w:rsid w:val="0088515D"/>
    <w:rsid w:val="0088548F"/>
    <w:rsid w:val="008861E6"/>
    <w:rsid w:val="00890234"/>
    <w:rsid w:val="00893533"/>
    <w:rsid w:val="0089441E"/>
    <w:rsid w:val="00895A2E"/>
    <w:rsid w:val="00896257"/>
    <w:rsid w:val="008A2B0F"/>
    <w:rsid w:val="008A3A4D"/>
    <w:rsid w:val="008A5390"/>
    <w:rsid w:val="008A6D92"/>
    <w:rsid w:val="008B2D0D"/>
    <w:rsid w:val="008B2D56"/>
    <w:rsid w:val="008B3459"/>
    <w:rsid w:val="008B4C25"/>
    <w:rsid w:val="008B5D9C"/>
    <w:rsid w:val="008B742F"/>
    <w:rsid w:val="008B7B37"/>
    <w:rsid w:val="008C053E"/>
    <w:rsid w:val="008C1834"/>
    <w:rsid w:val="008C3F2E"/>
    <w:rsid w:val="008C527D"/>
    <w:rsid w:val="008C6220"/>
    <w:rsid w:val="008C67A3"/>
    <w:rsid w:val="008C699E"/>
    <w:rsid w:val="008C6EC2"/>
    <w:rsid w:val="008C7698"/>
    <w:rsid w:val="008D00B3"/>
    <w:rsid w:val="008D26B1"/>
    <w:rsid w:val="008D4476"/>
    <w:rsid w:val="008D4852"/>
    <w:rsid w:val="008D778E"/>
    <w:rsid w:val="008E1722"/>
    <w:rsid w:val="008E2E58"/>
    <w:rsid w:val="008E2FCE"/>
    <w:rsid w:val="008E3CDF"/>
    <w:rsid w:val="008E4185"/>
    <w:rsid w:val="008E4306"/>
    <w:rsid w:val="008E5796"/>
    <w:rsid w:val="008E643B"/>
    <w:rsid w:val="008E6FE1"/>
    <w:rsid w:val="008F079A"/>
    <w:rsid w:val="008F1325"/>
    <w:rsid w:val="008F61B7"/>
    <w:rsid w:val="008F7339"/>
    <w:rsid w:val="008F74A0"/>
    <w:rsid w:val="0090084F"/>
    <w:rsid w:val="00901420"/>
    <w:rsid w:val="00903074"/>
    <w:rsid w:val="009033A7"/>
    <w:rsid w:val="00905F55"/>
    <w:rsid w:val="00907760"/>
    <w:rsid w:val="00911545"/>
    <w:rsid w:val="00911954"/>
    <w:rsid w:val="0091198A"/>
    <w:rsid w:val="0091779C"/>
    <w:rsid w:val="0092202C"/>
    <w:rsid w:val="00922930"/>
    <w:rsid w:val="0092327F"/>
    <w:rsid w:val="00923F2C"/>
    <w:rsid w:val="00925FD9"/>
    <w:rsid w:val="009311FF"/>
    <w:rsid w:val="00934851"/>
    <w:rsid w:val="00937287"/>
    <w:rsid w:val="009408A8"/>
    <w:rsid w:val="00942ABA"/>
    <w:rsid w:val="009436BD"/>
    <w:rsid w:val="009454B7"/>
    <w:rsid w:val="00945BB7"/>
    <w:rsid w:val="0094738C"/>
    <w:rsid w:val="00950059"/>
    <w:rsid w:val="0095051B"/>
    <w:rsid w:val="00951244"/>
    <w:rsid w:val="00956A20"/>
    <w:rsid w:val="00956C6F"/>
    <w:rsid w:val="00961607"/>
    <w:rsid w:val="00961CDF"/>
    <w:rsid w:val="0096408B"/>
    <w:rsid w:val="0096476B"/>
    <w:rsid w:val="00965368"/>
    <w:rsid w:val="009674C3"/>
    <w:rsid w:val="00971506"/>
    <w:rsid w:val="009751C4"/>
    <w:rsid w:val="00975E75"/>
    <w:rsid w:val="00976C34"/>
    <w:rsid w:val="009779B2"/>
    <w:rsid w:val="00980CDD"/>
    <w:rsid w:val="00982CD2"/>
    <w:rsid w:val="00984FBD"/>
    <w:rsid w:val="00991518"/>
    <w:rsid w:val="00992F8A"/>
    <w:rsid w:val="00993728"/>
    <w:rsid w:val="0099482D"/>
    <w:rsid w:val="00995575"/>
    <w:rsid w:val="00996454"/>
    <w:rsid w:val="00996A09"/>
    <w:rsid w:val="009A0FC0"/>
    <w:rsid w:val="009A1370"/>
    <w:rsid w:val="009A13ED"/>
    <w:rsid w:val="009A2F70"/>
    <w:rsid w:val="009A3B90"/>
    <w:rsid w:val="009A4B83"/>
    <w:rsid w:val="009A4E5E"/>
    <w:rsid w:val="009A4EAE"/>
    <w:rsid w:val="009A4F4B"/>
    <w:rsid w:val="009B1239"/>
    <w:rsid w:val="009B38AA"/>
    <w:rsid w:val="009B400B"/>
    <w:rsid w:val="009B7B3D"/>
    <w:rsid w:val="009B7F1B"/>
    <w:rsid w:val="009C593F"/>
    <w:rsid w:val="009C5C98"/>
    <w:rsid w:val="009C61D1"/>
    <w:rsid w:val="009C6EE6"/>
    <w:rsid w:val="009D20B4"/>
    <w:rsid w:val="009D3176"/>
    <w:rsid w:val="009D3842"/>
    <w:rsid w:val="009D3A8C"/>
    <w:rsid w:val="009D4F00"/>
    <w:rsid w:val="009D61EB"/>
    <w:rsid w:val="009D65A7"/>
    <w:rsid w:val="009D7993"/>
    <w:rsid w:val="009D79C8"/>
    <w:rsid w:val="009D7CE5"/>
    <w:rsid w:val="009E08C6"/>
    <w:rsid w:val="009E2967"/>
    <w:rsid w:val="009E366F"/>
    <w:rsid w:val="009E5B44"/>
    <w:rsid w:val="009E5CBF"/>
    <w:rsid w:val="009E6BA5"/>
    <w:rsid w:val="009E7381"/>
    <w:rsid w:val="009E7FD1"/>
    <w:rsid w:val="009F14A9"/>
    <w:rsid w:val="009F2127"/>
    <w:rsid w:val="009F4B69"/>
    <w:rsid w:val="00A0013F"/>
    <w:rsid w:val="00A005D4"/>
    <w:rsid w:val="00A03F1E"/>
    <w:rsid w:val="00A05BC6"/>
    <w:rsid w:val="00A07F25"/>
    <w:rsid w:val="00A104E0"/>
    <w:rsid w:val="00A11246"/>
    <w:rsid w:val="00A11F58"/>
    <w:rsid w:val="00A17824"/>
    <w:rsid w:val="00A20107"/>
    <w:rsid w:val="00A23117"/>
    <w:rsid w:val="00A23624"/>
    <w:rsid w:val="00A2489F"/>
    <w:rsid w:val="00A25C5E"/>
    <w:rsid w:val="00A30995"/>
    <w:rsid w:val="00A320EF"/>
    <w:rsid w:val="00A3286F"/>
    <w:rsid w:val="00A347A5"/>
    <w:rsid w:val="00A36EEB"/>
    <w:rsid w:val="00A4308E"/>
    <w:rsid w:val="00A43708"/>
    <w:rsid w:val="00A50DEF"/>
    <w:rsid w:val="00A565DE"/>
    <w:rsid w:val="00A61B58"/>
    <w:rsid w:val="00A62631"/>
    <w:rsid w:val="00A6492D"/>
    <w:rsid w:val="00A66C56"/>
    <w:rsid w:val="00A6745A"/>
    <w:rsid w:val="00A705DD"/>
    <w:rsid w:val="00A71128"/>
    <w:rsid w:val="00A72726"/>
    <w:rsid w:val="00A73C34"/>
    <w:rsid w:val="00A73CA6"/>
    <w:rsid w:val="00A73E99"/>
    <w:rsid w:val="00A7551A"/>
    <w:rsid w:val="00A758D8"/>
    <w:rsid w:val="00A80BA8"/>
    <w:rsid w:val="00A816D0"/>
    <w:rsid w:val="00A8227C"/>
    <w:rsid w:val="00A84009"/>
    <w:rsid w:val="00A84818"/>
    <w:rsid w:val="00A863A5"/>
    <w:rsid w:val="00A869EC"/>
    <w:rsid w:val="00A86D29"/>
    <w:rsid w:val="00A87156"/>
    <w:rsid w:val="00A90456"/>
    <w:rsid w:val="00A91CEA"/>
    <w:rsid w:val="00A93554"/>
    <w:rsid w:val="00A96097"/>
    <w:rsid w:val="00A973E8"/>
    <w:rsid w:val="00A975AF"/>
    <w:rsid w:val="00AA4EE2"/>
    <w:rsid w:val="00AA72F3"/>
    <w:rsid w:val="00AB0239"/>
    <w:rsid w:val="00AB1F38"/>
    <w:rsid w:val="00AB30EA"/>
    <w:rsid w:val="00AB4AAE"/>
    <w:rsid w:val="00AB7CDD"/>
    <w:rsid w:val="00AC0646"/>
    <w:rsid w:val="00AC06B2"/>
    <w:rsid w:val="00AC08E6"/>
    <w:rsid w:val="00AC2D9E"/>
    <w:rsid w:val="00AC3154"/>
    <w:rsid w:val="00AC3801"/>
    <w:rsid w:val="00AC589A"/>
    <w:rsid w:val="00AC7154"/>
    <w:rsid w:val="00AC7333"/>
    <w:rsid w:val="00AC7DE3"/>
    <w:rsid w:val="00AD0550"/>
    <w:rsid w:val="00AD0944"/>
    <w:rsid w:val="00AD365A"/>
    <w:rsid w:val="00AD3AF9"/>
    <w:rsid w:val="00AD4730"/>
    <w:rsid w:val="00AD5CC3"/>
    <w:rsid w:val="00AD7371"/>
    <w:rsid w:val="00AE0CB7"/>
    <w:rsid w:val="00AE10E5"/>
    <w:rsid w:val="00AE164B"/>
    <w:rsid w:val="00AE1AC1"/>
    <w:rsid w:val="00AE6D36"/>
    <w:rsid w:val="00AF0670"/>
    <w:rsid w:val="00AF129E"/>
    <w:rsid w:val="00AF1BCB"/>
    <w:rsid w:val="00AF2FA5"/>
    <w:rsid w:val="00AF4D02"/>
    <w:rsid w:val="00AF6EC4"/>
    <w:rsid w:val="00B02796"/>
    <w:rsid w:val="00B02976"/>
    <w:rsid w:val="00B02DD6"/>
    <w:rsid w:val="00B03675"/>
    <w:rsid w:val="00B04891"/>
    <w:rsid w:val="00B064BA"/>
    <w:rsid w:val="00B06E93"/>
    <w:rsid w:val="00B075AA"/>
    <w:rsid w:val="00B07D9B"/>
    <w:rsid w:val="00B109C3"/>
    <w:rsid w:val="00B110E3"/>
    <w:rsid w:val="00B13039"/>
    <w:rsid w:val="00B15B9C"/>
    <w:rsid w:val="00B17426"/>
    <w:rsid w:val="00B17B99"/>
    <w:rsid w:val="00B261DF"/>
    <w:rsid w:val="00B26501"/>
    <w:rsid w:val="00B27F54"/>
    <w:rsid w:val="00B301E2"/>
    <w:rsid w:val="00B31A2E"/>
    <w:rsid w:val="00B3242A"/>
    <w:rsid w:val="00B347A3"/>
    <w:rsid w:val="00B349D9"/>
    <w:rsid w:val="00B34C5F"/>
    <w:rsid w:val="00B36039"/>
    <w:rsid w:val="00B364F9"/>
    <w:rsid w:val="00B36780"/>
    <w:rsid w:val="00B3701C"/>
    <w:rsid w:val="00B40E8E"/>
    <w:rsid w:val="00B41215"/>
    <w:rsid w:val="00B42378"/>
    <w:rsid w:val="00B46ED8"/>
    <w:rsid w:val="00B50241"/>
    <w:rsid w:val="00B509B2"/>
    <w:rsid w:val="00B51257"/>
    <w:rsid w:val="00B52EC8"/>
    <w:rsid w:val="00B539DC"/>
    <w:rsid w:val="00B54A9A"/>
    <w:rsid w:val="00B55F8E"/>
    <w:rsid w:val="00B56994"/>
    <w:rsid w:val="00B57465"/>
    <w:rsid w:val="00B60F83"/>
    <w:rsid w:val="00B63D22"/>
    <w:rsid w:val="00B64E1B"/>
    <w:rsid w:val="00B65261"/>
    <w:rsid w:val="00B70314"/>
    <w:rsid w:val="00B70D95"/>
    <w:rsid w:val="00B71C50"/>
    <w:rsid w:val="00B73D21"/>
    <w:rsid w:val="00B740AF"/>
    <w:rsid w:val="00B75FB6"/>
    <w:rsid w:val="00B8030E"/>
    <w:rsid w:val="00B81486"/>
    <w:rsid w:val="00B82ED7"/>
    <w:rsid w:val="00B8596E"/>
    <w:rsid w:val="00B85FCB"/>
    <w:rsid w:val="00B8750E"/>
    <w:rsid w:val="00B87C3C"/>
    <w:rsid w:val="00B87DBF"/>
    <w:rsid w:val="00B91A92"/>
    <w:rsid w:val="00B931FB"/>
    <w:rsid w:val="00B97C32"/>
    <w:rsid w:val="00BA0DB7"/>
    <w:rsid w:val="00BA1D60"/>
    <w:rsid w:val="00BA24A0"/>
    <w:rsid w:val="00BA4FCF"/>
    <w:rsid w:val="00BA50BB"/>
    <w:rsid w:val="00BA7090"/>
    <w:rsid w:val="00BB2CC9"/>
    <w:rsid w:val="00BB3FFD"/>
    <w:rsid w:val="00BC44B1"/>
    <w:rsid w:val="00BC698B"/>
    <w:rsid w:val="00BD0949"/>
    <w:rsid w:val="00BD28FD"/>
    <w:rsid w:val="00BD2DF0"/>
    <w:rsid w:val="00BD4C22"/>
    <w:rsid w:val="00BD5C49"/>
    <w:rsid w:val="00BD7614"/>
    <w:rsid w:val="00BD7EB4"/>
    <w:rsid w:val="00BD7F00"/>
    <w:rsid w:val="00BE1598"/>
    <w:rsid w:val="00BE45EB"/>
    <w:rsid w:val="00BE55D9"/>
    <w:rsid w:val="00BE5C5B"/>
    <w:rsid w:val="00BE5DCA"/>
    <w:rsid w:val="00BF29D6"/>
    <w:rsid w:val="00C01B51"/>
    <w:rsid w:val="00C01BB5"/>
    <w:rsid w:val="00C027AC"/>
    <w:rsid w:val="00C02A21"/>
    <w:rsid w:val="00C03F16"/>
    <w:rsid w:val="00C04C7A"/>
    <w:rsid w:val="00C0711A"/>
    <w:rsid w:val="00C077C5"/>
    <w:rsid w:val="00C100AE"/>
    <w:rsid w:val="00C104D1"/>
    <w:rsid w:val="00C11BFD"/>
    <w:rsid w:val="00C125D3"/>
    <w:rsid w:val="00C12F54"/>
    <w:rsid w:val="00C12FA8"/>
    <w:rsid w:val="00C13BC3"/>
    <w:rsid w:val="00C144DB"/>
    <w:rsid w:val="00C14A13"/>
    <w:rsid w:val="00C151DF"/>
    <w:rsid w:val="00C15F59"/>
    <w:rsid w:val="00C223CF"/>
    <w:rsid w:val="00C234EC"/>
    <w:rsid w:val="00C25497"/>
    <w:rsid w:val="00C31027"/>
    <w:rsid w:val="00C360D4"/>
    <w:rsid w:val="00C36A1E"/>
    <w:rsid w:val="00C3736A"/>
    <w:rsid w:val="00C402EE"/>
    <w:rsid w:val="00C40FD9"/>
    <w:rsid w:val="00C41962"/>
    <w:rsid w:val="00C444C7"/>
    <w:rsid w:val="00C45BE3"/>
    <w:rsid w:val="00C45FCC"/>
    <w:rsid w:val="00C46F6A"/>
    <w:rsid w:val="00C50209"/>
    <w:rsid w:val="00C51C63"/>
    <w:rsid w:val="00C52320"/>
    <w:rsid w:val="00C55334"/>
    <w:rsid w:val="00C557B8"/>
    <w:rsid w:val="00C57DBD"/>
    <w:rsid w:val="00C604F9"/>
    <w:rsid w:val="00C610A4"/>
    <w:rsid w:val="00C61D2F"/>
    <w:rsid w:val="00C6526A"/>
    <w:rsid w:val="00C66F01"/>
    <w:rsid w:val="00C67D9B"/>
    <w:rsid w:val="00C700A9"/>
    <w:rsid w:val="00C703C3"/>
    <w:rsid w:val="00C73073"/>
    <w:rsid w:val="00C732CC"/>
    <w:rsid w:val="00C77FFB"/>
    <w:rsid w:val="00C802E8"/>
    <w:rsid w:val="00C8045B"/>
    <w:rsid w:val="00C829C0"/>
    <w:rsid w:val="00C848E5"/>
    <w:rsid w:val="00C84CE0"/>
    <w:rsid w:val="00C8739E"/>
    <w:rsid w:val="00C91098"/>
    <w:rsid w:val="00C92729"/>
    <w:rsid w:val="00C942C9"/>
    <w:rsid w:val="00C95137"/>
    <w:rsid w:val="00C96171"/>
    <w:rsid w:val="00C97B88"/>
    <w:rsid w:val="00CA029D"/>
    <w:rsid w:val="00CA3772"/>
    <w:rsid w:val="00CA7EFA"/>
    <w:rsid w:val="00CB0494"/>
    <w:rsid w:val="00CB1580"/>
    <w:rsid w:val="00CB3A05"/>
    <w:rsid w:val="00CB421F"/>
    <w:rsid w:val="00CB45C2"/>
    <w:rsid w:val="00CB4602"/>
    <w:rsid w:val="00CB5FC9"/>
    <w:rsid w:val="00CB6CEC"/>
    <w:rsid w:val="00CB6D29"/>
    <w:rsid w:val="00CC0653"/>
    <w:rsid w:val="00CC0F1F"/>
    <w:rsid w:val="00CC258A"/>
    <w:rsid w:val="00CC273A"/>
    <w:rsid w:val="00CC4EB5"/>
    <w:rsid w:val="00CC5245"/>
    <w:rsid w:val="00CC5B7B"/>
    <w:rsid w:val="00CC62AF"/>
    <w:rsid w:val="00CC7760"/>
    <w:rsid w:val="00CC7B6D"/>
    <w:rsid w:val="00CD080F"/>
    <w:rsid w:val="00CD0A93"/>
    <w:rsid w:val="00CD3F07"/>
    <w:rsid w:val="00CE04B9"/>
    <w:rsid w:val="00CE1C11"/>
    <w:rsid w:val="00CE350D"/>
    <w:rsid w:val="00CE376E"/>
    <w:rsid w:val="00CE46B7"/>
    <w:rsid w:val="00CE4E70"/>
    <w:rsid w:val="00CE6AA9"/>
    <w:rsid w:val="00CF260A"/>
    <w:rsid w:val="00CF5811"/>
    <w:rsid w:val="00CF6800"/>
    <w:rsid w:val="00D00AA9"/>
    <w:rsid w:val="00D01C49"/>
    <w:rsid w:val="00D04970"/>
    <w:rsid w:val="00D055C8"/>
    <w:rsid w:val="00D05D73"/>
    <w:rsid w:val="00D06597"/>
    <w:rsid w:val="00D078A9"/>
    <w:rsid w:val="00D07A6C"/>
    <w:rsid w:val="00D10A62"/>
    <w:rsid w:val="00D13F29"/>
    <w:rsid w:val="00D163E6"/>
    <w:rsid w:val="00D17FD7"/>
    <w:rsid w:val="00D20C8F"/>
    <w:rsid w:val="00D21552"/>
    <w:rsid w:val="00D225E7"/>
    <w:rsid w:val="00D227B8"/>
    <w:rsid w:val="00D228D9"/>
    <w:rsid w:val="00D2482D"/>
    <w:rsid w:val="00D26854"/>
    <w:rsid w:val="00D268B7"/>
    <w:rsid w:val="00D27C93"/>
    <w:rsid w:val="00D316C2"/>
    <w:rsid w:val="00D3341C"/>
    <w:rsid w:val="00D40922"/>
    <w:rsid w:val="00D4146D"/>
    <w:rsid w:val="00D45233"/>
    <w:rsid w:val="00D47CC7"/>
    <w:rsid w:val="00D524A7"/>
    <w:rsid w:val="00D54AEF"/>
    <w:rsid w:val="00D551F3"/>
    <w:rsid w:val="00D573E4"/>
    <w:rsid w:val="00D609F5"/>
    <w:rsid w:val="00D6165A"/>
    <w:rsid w:val="00D61A48"/>
    <w:rsid w:val="00D62179"/>
    <w:rsid w:val="00D63151"/>
    <w:rsid w:val="00D63F3A"/>
    <w:rsid w:val="00D6515F"/>
    <w:rsid w:val="00D658E2"/>
    <w:rsid w:val="00D6678D"/>
    <w:rsid w:val="00D71646"/>
    <w:rsid w:val="00D7275B"/>
    <w:rsid w:val="00D74A35"/>
    <w:rsid w:val="00D75172"/>
    <w:rsid w:val="00D75AEE"/>
    <w:rsid w:val="00D76DFB"/>
    <w:rsid w:val="00D7775B"/>
    <w:rsid w:val="00D80602"/>
    <w:rsid w:val="00D81188"/>
    <w:rsid w:val="00D819E9"/>
    <w:rsid w:val="00D85A20"/>
    <w:rsid w:val="00D87CFC"/>
    <w:rsid w:val="00D92B5C"/>
    <w:rsid w:val="00D94604"/>
    <w:rsid w:val="00D94CF0"/>
    <w:rsid w:val="00D97377"/>
    <w:rsid w:val="00DA1ACF"/>
    <w:rsid w:val="00DA2931"/>
    <w:rsid w:val="00DA2D0C"/>
    <w:rsid w:val="00DB1CDB"/>
    <w:rsid w:val="00DB2A18"/>
    <w:rsid w:val="00DC0B67"/>
    <w:rsid w:val="00DC1CAE"/>
    <w:rsid w:val="00DC20C2"/>
    <w:rsid w:val="00DC2450"/>
    <w:rsid w:val="00DC4605"/>
    <w:rsid w:val="00DC4D7B"/>
    <w:rsid w:val="00DC6AEA"/>
    <w:rsid w:val="00DC7F26"/>
    <w:rsid w:val="00DD04C7"/>
    <w:rsid w:val="00DD0CE3"/>
    <w:rsid w:val="00DD2336"/>
    <w:rsid w:val="00DD29AB"/>
    <w:rsid w:val="00DD36B4"/>
    <w:rsid w:val="00DD5F49"/>
    <w:rsid w:val="00DE0E77"/>
    <w:rsid w:val="00DE3109"/>
    <w:rsid w:val="00DE31D8"/>
    <w:rsid w:val="00DE37AE"/>
    <w:rsid w:val="00DE6AAD"/>
    <w:rsid w:val="00DE6C46"/>
    <w:rsid w:val="00DE74F1"/>
    <w:rsid w:val="00DE7584"/>
    <w:rsid w:val="00DE79FF"/>
    <w:rsid w:val="00DF0031"/>
    <w:rsid w:val="00DF0338"/>
    <w:rsid w:val="00DF070D"/>
    <w:rsid w:val="00DF0F6E"/>
    <w:rsid w:val="00DF2D83"/>
    <w:rsid w:val="00DF4F98"/>
    <w:rsid w:val="00E01579"/>
    <w:rsid w:val="00E018EA"/>
    <w:rsid w:val="00E05AE9"/>
    <w:rsid w:val="00E06343"/>
    <w:rsid w:val="00E06FA7"/>
    <w:rsid w:val="00E07536"/>
    <w:rsid w:val="00E076AC"/>
    <w:rsid w:val="00E1199D"/>
    <w:rsid w:val="00E136DD"/>
    <w:rsid w:val="00E13A6C"/>
    <w:rsid w:val="00E13E99"/>
    <w:rsid w:val="00E164B6"/>
    <w:rsid w:val="00E16B61"/>
    <w:rsid w:val="00E17324"/>
    <w:rsid w:val="00E20F5A"/>
    <w:rsid w:val="00E215AD"/>
    <w:rsid w:val="00E21E66"/>
    <w:rsid w:val="00E22633"/>
    <w:rsid w:val="00E229AD"/>
    <w:rsid w:val="00E22C92"/>
    <w:rsid w:val="00E249A6"/>
    <w:rsid w:val="00E263A3"/>
    <w:rsid w:val="00E27714"/>
    <w:rsid w:val="00E30E9B"/>
    <w:rsid w:val="00E34202"/>
    <w:rsid w:val="00E3754E"/>
    <w:rsid w:val="00E432F0"/>
    <w:rsid w:val="00E43899"/>
    <w:rsid w:val="00E44DD9"/>
    <w:rsid w:val="00E45204"/>
    <w:rsid w:val="00E458B8"/>
    <w:rsid w:val="00E46676"/>
    <w:rsid w:val="00E4782F"/>
    <w:rsid w:val="00E51D7D"/>
    <w:rsid w:val="00E52774"/>
    <w:rsid w:val="00E536F6"/>
    <w:rsid w:val="00E53C1E"/>
    <w:rsid w:val="00E54C73"/>
    <w:rsid w:val="00E55F38"/>
    <w:rsid w:val="00E5608B"/>
    <w:rsid w:val="00E562C2"/>
    <w:rsid w:val="00E5742E"/>
    <w:rsid w:val="00E57FB1"/>
    <w:rsid w:val="00E6041B"/>
    <w:rsid w:val="00E605D6"/>
    <w:rsid w:val="00E6166C"/>
    <w:rsid w:val="00E631D0"/>
    <w:rsid w:val="00E639FE"/>
    <w:rsid w:val="00E64D24"/>
    <w:rsid w:val="00E6559C"/>
    <w:rsid w:val="00E671DD"/>
    <w:rsid w:val="00E67918"/>
    <w:rsid w:val="00E67E12"/>
    <w:rsid w:val="00E71A1F"/>
    <w:rsid w:val="00E726DB"/>
    <w:rsid w:val="00E751C0"/>
    <w:rsid w:val="00E7743B"/>
    <w:rsid w:val="00E77E26"/>
    <w:rsid w:val="00E77E5E"/>
    <w:rsid w:val="00E83D3C"/>
    <w:rsid w:val="00E840C0"/>
    <w:rsid w:val="00E84D3C"/>
    <w:rsid w:val="00E84EA5"/>
    <w:rsid w:val="00E8742B"/>
    <w:rsid w:val="00E92788"/>
    <w:rsid w:val="00E95A67"/>
    <w:rsid w:val="00E970CB"/>
    <w:rsid w:val="00EA058F"/>
    <w:rsid w:val="00EA23E6"/>
    <w:rsid w:val="00EA2F8A"/>
    <w:rsid w:val="00EA7D18"/>
    <w:rsid w:val="00EB0BAE"/>
    <w:rsid w:val="00EB1875"/>
    <w:rsid w:val="00EB18AB"/>
    <w:rsid w:val="00EB1B20"/>
    <w:rsid w:val="00EB24D1"/>
    <w:rsid w:val="00EB5C7D"/>
    <w:rsid w:val="00EB7BA8"/>
    <w:rsid w:val="00EC05B1"/>
    <w:rsid w:val="00EC3069"/>
    <w:rsid w:val="00EC4BE2"/>
    <w:rsid w:val="00ED1591"/>
    <w:rsid w:val="00ED2AF7"/>
    <w:rsid w:val="00ED3156"/>
    <w:rsid w:val="00ED35BD"/>
    <w:rsid w:val="00ED5062"/>
    <w:rsid w:val="00ED55E0"/>
    <w:rsid w:val="00ED5F5E"/>
    <w:rsid w:val="00ED7348"/>
    <w:rsid w:val="00ED7CE4"/>
    <w:rsid w:val="00EE0942"/>
    <w:rsid w:val="00EE2CD8"/>
    <w:rsid w:val="00EE41E8"/>
    <w:rsid w:val="00EE6D1D"/>
    <w:rsid w:val="00EE6E40"/>
    <w:rsid w:val="00EF08DE"/>
    <w:rsid w:val="00EF14B7"/>
    <w:rsid w:val="00EF14D6"/>
    <w:rsid w:val="00EF21AF"/>
    <w:rsid w:val="00EF58DE"/>
    <w:rsid w:val="00EF5B07"/>
    <w:rsid w:val="00EF5D35"/>
    <w:rsid w:val="00F00AFA"/>
    <w:rsid w:val="00F02555"/>
    <w:rsid w:val="00F02C3A"/>
    <w:rsid w:val="00F03836"/>
    <w:rsid w:val="00F047C3"/>
    <w:rsid w:val="00F050F8"/>
    <w:rsid w:val="00F0584C"/>
    <w:rsid w:val="00F10495"/>
    <w:rsid w:val="00F163A8"/>
    <w:rsid w:val="00F1710C"/>
    <w:rsid w:val="00F20414"/>
    <w:rsid w:val="00F22D20"/>
    <w:rsid w:val="00F237CF"/>
    <w:rsid w:val="00F24E75"/>
    <w:rsid w:val="00F30095"/>
    <w:rsid w:val="00F306A1"/>
    <w:rsid w:val="00F3182A"/>
    <w:rsid w:val="00F36028"/>
    <w:rsid w:val="00F37A4A"/>
    <w:rsid w:val="00F4076A"/>
    <w:rsid w:val="00F43649"/>
    <w:rsid w:val="00F46989"/>
    <w:rsid w:val="00F47666"/>
    <w:rsid w:val="00F4793B"/>
    <w:rsid w:val="00F54F73"/>
    <w:rsid w:val="00F56AA3"/>
    <w:rsid w:val="00F57CC9"/>
    <w:rsid w:val="00F57D58"/>
    <w:rsid w:val="00F57FFD"/>
    <w:rsid w:val="00F60F1C"/>
    <w:rsid w:val="00F617C9"/>
    <w:rsid w:val="00F61857"/>
    <w:rsid w:val="00F6390D"/>
    <w:rsid w:val="00F63B72"/>
    <w:rsid w:val="00F64856"/>
    <w:rsid w:val="00F6567B"/>
    <w:rsid w:val="00F67694"/>
    <w:rsid w:val="00F67C6D"/>
    <w:rsid w:val="00F72DEA"/>
    <w:rsid w:val="00F73381"/>
    <w:rsid w:val="00F738AB"/>
    <w:rsid w:val="00F73F73"/>
    <w:rsid w:val="00F7430C"/>
    <w:rsid w:val="00F74AD8"/>
    <w:rsid w:val="00F74F96"/>
    <w:rsid w:val="00F81CCC"/>
    <w:rsid w:val="00F821F0"/>
    <w:rsid w:val="00F8466E"/>
    <w:rsid w:val="00F850FE"/>
    <w:rsid w:val="00F90532"/>
    <w:rsid w:val="00F90EBE"/>
    <w:rsid w:val="00F94C76"/>
    <w:rsid w:val="00F97FF2"/>
    <w:rsid w:val="00FA1C4A"/>
    <w:rsid w:val="00FA2788"/>
    <w:rsid w:val="00FA2DBB"/>
    <w:rsid w:val="00FA7C42"/>
    <w:rsid w:val="00FB0C69"/>
    <w:rsid w:val="00FB15FB"/>
    <w:rsid w:val="00FB219C"/>
    <w:rsid w:val="00FB313F"/>
    <w:rsid w:val="00FB3A88"/>
    <w:rsid w:val="00FB5920"/>
    <w:rsid w:val="00FC14BD"/>
    <w:rsid w:val="00FC2341"/>
    <w:rsid w:val="00FC45CA"/>
    <w:rsid w:val="00FC49E2"/>
    <w:rsid w:val="00FC5304"/>
    <w:rsid w:val="00FC5484"/>
    <w:rsid w:val="00FC56F3"/>
    <w:rsid w:val="00FC7097"/>
    <w:rsid w:val="00FC7D16"/>
    <w:rsid w:val="00FC7DC9"/>
    <w:rsid w:val="00FC7F45"/>
    <w:rsid w:val="00FD1096"/>
    <w:rsid w:val="00FD2120"/>
    <w:rsid w:val="00FD2DE3"/>
    <w:rsid w:val="00FD3E11"/>
    <w:rsid w:val="00FD66F6"/>
    <w:rsid w:val="00FD6868"/>
    <w:rsid w:val="00FD6B70"/>
    <w:rsid w:val="00FE10D3"/>
    <w:rsid w:val="00FE1BA9"/>
    <w:rsid w:val="00FE2810"/>
    <w:rsid w:val="00FE3E3A"/>
    <w:rsid w:val="00FE4BA8"/>
    <w:rsid w:val="00FE54C4"/>
    <w:rsid w:val="00FE55B8"/>
    <w:rsid w:val="00FE68D1"/>
    <w:rsid w:val="00FE7FD3"/>
    <w:rsid w:val="00FF34CF"/>
    <w:rsid w:val="00FF3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rules v:ext="edit">
        <o:r id="V:Rule12" type="connector" idref="#_x0000_s1046"/>
        <o:r id="V:Rule13" type="connector" idref="#_x0000_s1026"/>
        <o:r id="V:Rule14" type="connector" idref="#_x0000_s1039"/>
        <o:r id="V:Rule15" type="connector" idref="#_x0000_s1040"/>
        <o:r id="V:Rule16" type="connector" idref="#_x0000_s1050"/>
        <o:r id="V:Rule17" type="connector" idref="#_x0000_s1029"/>
        <o:r id="V:Rule18" type="connector" idref="#_x0000_s1049"/>
        <o:r id="V:Rule19" type="connector" idref="#_x0000_s1034"/>
        <o:r id="V:Rule20" type="connector" idref="#_x0000_s1033"/>
        <o:r id="V:Rule21" type="connector" idref="#_x0000_s1027"/>
        <o:r id="V:Rule22" type="connector" idref="#_x0000_s1038"/>
      </o:rules>
    </o:shapelayout>
  </w:shapeDefaults>
  <w:decimalSymbol w:val="."/>
  <w:listSeparator w:val=","/>
  <w14:docId w14:val="4FA747BD"/>
  <w15:docId w15:val="{F0B0B9DD-7198-4074-973B-5E7A5A63C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8739E"/>
  </w:style>
  <w:style w:type="paragraph" w:styleId="Heading1">
    <w:name w:val="heading 1"/>
    <w:basedOn w:val="Normal"/>
    <w:next w:val="Normal"/>
    <w:qFormat/>
    <w:rsid w:val="00C8739E"/>
    <w:pPr>
      <w:keepNext/>
      <w:tabs>
        <w:tab w:val="left" w:pos="0"/>
      </w:tabs>
      <w:suppressAutoHyphens/>
      <w:jc w:val="center"/>
      <w:outlineLvl w:val="0"/>
    </w:pPr>
    <w:rPr>
      <w:b/>
      <w:smallCaps/>
      <w:spacing w:val="-3"/>
      <w:sz w:val="36"/>
    </w:rPr>
  </w:style>
  <w:style w:type="paragraph" w:styleId="Heading2">
    <w:name w:val="heading 2"/>
    <w:basedOn w:val="Normal"/>
    <w:next w:val="Normal"/>
    <w:qFormat/>
    <w:rsid w:val="00C8739E"/>
    <w:pPr>
      <w:keepNext/>
      <w:tabs>
        <w:tab w:val="left" w:pos="0"/>
      </w:tabs>
      <w:suppressAutoHyphens/>
      <w:jc w:val="center"/>
      <w:outlineLvl w:val="1"/>
    </w:pPr>
    <w:rPr>
      <w:b/>
      <w:smallCaps/>
      <w:sz w:val="24"/>
    </w:rPr>
  </w:style>
  <w:style w:type="paragraph" w:styleId="Heading3">
    <w:name w:val="heading 3"/>
    <w:basedOn w:val="Normal"/>
    <w:next w:val="Normal"/>
    <w:qFormat/>
    <w:rsid w:val="00C8739E"/>
    <w:pPr>
      <w:keepNext/>
      <w:tabs>
        <w:tab w:val="left" w:pos="0"/>
      </w:tabs>
      <w:suppressAutoHyphens/>
      <w:jc w:val="center"/>
      <w:outlineLvl w:val="2"/>
    </w:pPr>
    <w:rPr>
      <w:b/>
      <w:smallCaps/>
      <w:sz w:val="28"/>
    </w:rPr>
  </w:style>
  <w:style w:type="paragraph" w:styleId="Heading4">
    <w:name w:val="heading 4"/>
    <w:basedOn w:val="Normal"/>
    <w:next w:val="Normal"/>
    <w:qFormat/>
    <w:rsid w:val="00C8739E"/>
    <w:pPr>
      <w:keepNext/>
      <w:tabs>
        <w:tab w:val="left" w:pos="0"/>
      </w:tabs>
      <w:suppressAutoHyphens/>
      <w:jc w:val="center"/>
      <w:outlineLvl w:val="3"/>
    </w:pPr>
    <w:rPr>
      <w:b/>
      <w:smallCaps/>
      <w:sz w:val="32"/>
    </w:rPr>
  </w:style>
  <w:style w:type="paragraph" w:styleId="Heading5">
    <w:name w:val="heading 5"/>
    <w:basedOn w:val="Normal"/>
    <w:next w:val="Normal"/>
    <w:qFormat/>
    <w:rsid w:val="00C8739E"/>
    <w:pPr>
      <w:keepNext/>
      <w:tabs>
        <w:tab w:val="left" w:pos="0"/>
      </w:tabs>
      <w:suppressAutoHyphens/>
      <w:jc w:val="both"/>
      <w:outlineLvl w:val="4"/>
    </w:pPr>
    <w:rPr>
      <w:sz w:val="24"/>
    </w:rPr>
  </w:style>
  <w:style w:type="paragraph" w:styleId="Heading6">
    <w:name w:val="heading 6"/>
    <w:basedOn w:val="Normal"/>
    <w:next w:val="Normal"/>
    <w:qFormat/>
    <w:rsid w:val="00C8739E"/>
    <w:pPr>
      <w:keepNext/>
      <w:tabs>
        <w:tab w:val="left" w:pos="0"/>
      </w:tabs>
      <w:suppressAutoHyphens/>
      <w:outlineLvl w:val="5"/>
    </w:pPr>
    <w:rPr>
      <w:b/>
      <w:small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rsid w:val="00C8739E"/>
    <w:pPr>
      <w:tabs>
        <w:tab w:val="left" w:leader="dot" w:pos="9000"/>
        <w:tab w:val="right" w:pos="9360"/>
      </w:tabs>
      <w:suppressAutoHyphens/>
      <w:spacing w:before="480"/>
      <w:ind w:left="720" w:right="720" w:hanging="720"/>
    </w:pPr>
  </w:style>
  <w:style w:type="paragraph" w:styleId="TOC2">
    <w:name w:val="toc 2"/>
    <w:basedOn w:val="Normal"/>
    <w:next w:val="Normal"/>
    <w:semiHidden/>
    <w:rsid w:val="00C8739E"/>
    <w:pPr>
      <w:tabs>
        <w:tab w:val="left" w:leader="dot" w:pos="9000"/>
        <w:tab w:val="right" w:pos="9360"/>
      </w:tabs>
      <w:suppressAutoHyphens/>
      <w:ind w:left="1440" w:right="720" w:hanging="720"/>
    </w:pPr>
  </w:style>
  <w:style w:type="paragraph" w:styleId="TOC3">
    <w:name w:val="toc 3"/>
    <w:basedOn w:val="Normal"/>
    <w:next w:val="Normal"/>
    <w:semiHidden/>
    <w:rsid w:val="00C8739E"/>
    <w:pPr>
      <w:tabs>
        <w:tab w:val="left" w:leader="dot" w:pos="9000"/>
        <w:tab w:val="right" w:pos="9360"/>
      </w:tabs>
      <w:suppressAutoHyphens/>
      <w:ind w:left="2160" w:right="720" w:hanging="720"/>
    </w:pPr>
  </w:style>
  <w:style w:type="paragraph" w:styleId="TOC4">
    <w:name w:val="toc 4"/>
    <w:basedOn w:val="Normal"/>
    <w:next w:val="Normal"/>
    <w:semiHidden/>
    <w:rsid w:val="00C8739E"/>
    <w:pPr>
      <w:tabs>
        <w:tab w:val="left" w:leader="dot" w:pos="9000"/>
        <w:tab w:val="right" w:pos="9360"/>
      </w:tabs>
      <w:suppressAutoHyphens/>
      <w:ind w:left="2880" w:right="720" w:hanging="720"/>
    </w:pPr>
  </w:style>
  <w:style w:type="paragraph" w:styleId="TOC5">
    <w:name w:val="toc 5"/>
    <w:basedOn w:val="Normal"/>
    <w:next w:val="Normal"/>
    <w:semiHidden/>
    <w:rsid w:val="00C8739E"/>
    <w:pPr>
      <w:tabs>
        <w:tab w:val="left" w:leader="dot" w:pos="9000"/>
        <w:tab w:val="right" w:pos="9360"/>
      </w:tabs>
      <w:suppressAutoHyphens/>
      <w:ind w:left="3600" w:right="720" w:hanging="720"/>
    </w:pPr>
  </w:style>
  <w:style w:type="paragraph" w:styleId="TOC6">
    <w:name w:val="toc 6"/>
    <w:basedOn w:val="Normal"/>
    <w:next w:val="Normal"/>
    <w:semiHidden/>
    <w:rsid w:val="00C8739E"/>
    <w:pPr>
      <w:tabs>
        <w:tab w:val="left" w:pos="9000"/>
        <w:tab w:val="right" w:pos="9360"/>
      </w:tabs>
      <w:suppressAutoHyphens/>
      <w:ind w:left="720" w:hanging="720"/>
    </w:pPr>
  </w:style>
  <w:style w:type="paragraph" w:styleId="TOC7">
    <w:name w:val="toc 7"/>
    <w:basedOn w:val="Normal"/>
    <w:next w:val="Normal"/>
    <w:semiHidden/>
    <w:rsid w:val="00C8739E"/>
    <w:pPr>
      <w:suppressAutoHyphens/>
      <w:ind w:left="720" w:hanging="720"/>
    </w:pPr>
  </w:style>
  <w:style w:type="paragraph" w:styleId="TOC8">
    <w:name w:val="toc 8"/>
    <w:basedOn w:val="Normal"/>
    <w:next w:val="Normal"/>
    <w:semiHidden/>
    <w:rsid w:val="00C8739E"/>
    <w:pPr>
      <w:tabs>
        <w:tab w:val="left" w:pos="9000"/>
        <w:tab w:val="right" w:pos="9360"/>
      </w:tabs>
      <w:suppressAutoHyphens/>
      <w:ind w:left="720" w:hanging="720"/>
    </w:pPr>
  </w:style>
  <w:style w:type="paragraph" w:styleId="TOC9">
    <w:name w:val="toc 9"/>
    <w:basedOn w:val="Normal"/>
    <w:next w:val="Normal"/>
    <w:semiHidden/>
    <w:rsid w:val="00C8739E"/>
    <w:pPr>
      <w:tabs>
        <w:tab w:val="left" w:leader="dot" w:pos="9000"/>
        <w:tab w:val="right" w:pos="9360"/>
      </w:tabs>
      <w:suppressAutoHyphens/>
      <w:ind w:left="720" w:hanging="720"/>
    </w:pPr>
  </w:style>
  <w:style w:type="paragraph" w:styleId="Index1">
    <w:name w:val="index 1"/>
    <w:basedOn w:val="Normal"/>
    <w:next w:val="Normal"/>
    <w:semiHidden/>
    <w:rsid w:val="00C8739E"/>
    <w:pPr>
      <w:tabs>
        <w:tab w:val="left" w:leader="dot" w:pos="9000"/>
        <w:tab w:val="right" w:pos="9360"/>
      </w:tabs>
      <w:suppressAutoHyphens/>
      <w:ind w:left="1440" w:right="720" w:hanging="1440"/>
    </w:pPr>
  </w:style>
  <w:style w:type="paragraph" w:styleId="Index2">
    <w:name w:val="index 2"/>
    <w:basedOn w:val="Normal"/>
    <w:next w:val="Normal"/>
    <w:semiHidden/>
    <w:rsid w:val="00C8739E"/>
    <w:pPr>
      <w:tabs>
        <w:tab w:val="left" w:leader="dot" w:pos="9000"/>
        <w:tab w:val="right" w:pos="9360"/>
      </w:tabs>
      <w:suppressAutoHyphens/>
      <w:ind w:left="1440" w:right="720" w:hanging="720"/>
    </w:pPr>
  </w:style>
  <w:style w:type="paragraph" w:styleId="TOAHeading">
    <w:name w:val="toa heading"/>
    <w:basedOn w:val="Normal"/>
    <w:next w:val="Normal"/>
    <w:semiHidden/>
    <w:rsid w:val="00C8739E"/>
    <w:pPr>
      <w:tabs>
        <w:tab w:val="left" w:pos="9000"/>
        <w:tab w:val="right" w:pos="9360"/>
      </w:tabs>
      <w:suppressAutoHyphens/>
    </w:pPr>
  </w:style>
  <w:style w:type="paragraph" w:styleId="Caption">
    <w:name w:val="caption"/>
    <w:basedOn w:val="Normal"/>
    <w:next w:val="Normal"/>
    <w:qFormat/>
    <w:rsid w:val="00C8739E"/>
    <w:rPr>
      <w:sz w:val="24"/>
    </w:rPr>
  </w:style>
  <w:style w:type="character" w:customStyle="1" w:styleId="EquationCaption">
    <w:name w:val="_Equation Caption"/>
    <w:rsid w:val="00C8739E"/>
  </w:style>
  <w:style w:type="paragraph" w:styleId="Header">
    <w:name w:val="header"/>
    <w:basedOn w:val="Normal"/>
    <w:semiHidden/>
    <w:rsid w:val="00C8739E"/>
    <w:pPr>
      <w:tabs>
        <w:tab w:val="center" w:pos="4320"/>
        <w:tab w:val="right" w:pos="8640"/>
      </w:tabs>
    </w:pPr>
  </w:style>
  <w:style w:type="paragraph" w:styleId="Footer">
    <w:name w:val="footer"/>
    <w:basedOn w:val="Normal"/>
    <w:semiHidden/>
    <w:rsid w:val="00C8739E"/>
    <w:pPr>
      <w:tabs>
        <w:tab w:val="center" w:pos="4320"/>
        <w:tab w:val="right" w:pos="8640"/>
      </w:tabs>
    </w:pPr>
  </w:style>
  <w:style w:type="character" w:styleId="PageNumber">
    <w:name w:val="page number"/>
    <w:basedOn w:val="DefaultParagraphFont"/>
    <w:semiHidden/>
    <w:rsid w:val="00C8739E"/>
  </w:style>
  <w:style w:type="paragraph" w:styleId="EndnoteText">
    <w:name w:val="endnote text"/>
    <w:basedOn w:val="Normal"/>
    <w:semiHidden/>
    <w:rsid w:val="00C8739E"/>
  </w:style>
  <w:style w:type="character" w:styleId="EndnoteReference">
    <w:name w:val="endnote reference"/>
    <w:basedOn w:val="DefaultParagraphFont"/>
    <w:semiHidden/>
    <w:rsid w:val="00C8739E"/>
    <w:rPr>
      <w:vertAlign w:val="superscript"/>
    </w:rPr>
  </w:style>
  <w:style w:type="paragraph" w:styleId="BodyText">
    <w:name w:val="Body Text"/>
    <w:basedOn w:val="Normal"/>
    <w:link w:val="BodyTextChar"/>
    <w:semiHidden/>
    <w:rsid w:val="00C8739E"/>
    <w:pPr>
      <w:tabs>
        <w:tab w:val="left" w:pos="0"/>
      </w:tabs>
      <w:suppressAutoHyphens/>
      <w:jc w:val="both"/>
    </w:pPr>
    <w:rPr>
      <w:sz w:val="24"/>
    </w:rPr>
  </w:style>
  <w:style w:type="paragraph" w:styleId="BodyText2">
    <w:name w:val="Body Text 2"/>
    <w:basedOn w:val="Normal"/>
    <w:semiHidden/>
    <w:rsid w:val="00C8739E"/>
    <w:pPr>
      <w:tabs>
        <w:tab w:val="left" w:pos="0"/>
      </w:tabs>
      <w:suppressAutoHyphens/>
      <w:jc w:val="center"/>
    </w:pPr>
    <w:rPr>
      <w:i/>
      <w:sz w:val="24"/>
    </w:rPr>
  </w:style>
  <w:style w:type="paragraph" w:styleId="BodyText3">
    <w:name w:val="Body Text 3"/>
    <w:basedOn w:val="Normal"/>
    <w:link w:val="BodyText3Char"/>
    <w:semiHidden/>
    <w:rsid w:val="00C8739E"/>
    <w:rPr>
      <w:sz w:val="24"/>
    </w:rPr>
  </w:style>
  <w:style w:type="character" w:styleId="Hyperlink">
    <w:name w:val="Hyperlink"/>
    <w:basedOn w:val="DefaultParagraphFont"/>
    <w:semiHidden/>
    <w:rsid w:val="00C8739E"/>
    <w:rPr>
      <w:color w:val="0000FF"/>
      <w:u w:val="single"/>
    </w:rPr>
  </w:style>
  <w:style w:type="paragraph" w:customStyle="1" w:styleId="DefinitionTerm">
    <w:name w:val="Definition Term"/>
    <w:basedOn w:val="Normal"/>
    <w:next w:val="DefinitionList"/>
    <w:rsid w:val="00C8739E"/>
    <w:rPr>
      <w:snapToGrid w:val="0"/>
      <w:sz w:val="24"/>
    </w:rPr>
  </w:style>
  <w:style w:type="paragraph" w:customStyle="1" w:styleId="DefinitionList">
    <w:name w:val="Definition List"/>
    <w:basedOn w:val="Normal"/>
    <w:next w:val="DefinitionTerm"/>
    <w:rsid w:val="00C8739E"/>
    <w:pPr>
      <w:ind w:left="360"/>
    </w:pPr>
    <w:rPr>
      <w:snapToGrid w:val="0"/>
      <w:sz w:val="24"/>
    </w:rPr>
  </w:style>
  <w:style w:type="character" w:styleId="Strong">
    <w:name w:val="Strong"/>
    <w:basedOn w:val="DefaultParagraphFont"/>
    <w:qFormat/>
    <w:rsid w:val="00C8739E"/>
    <w:rPr>
      <w:b/>
    </w:rPr>
  </w:style>
  <w:style w:type="paragraph" w:styleId="HTMLPreformatted">
    <w:name w:val="HTML Preformatted"/>
    <w:basedOn w:val="Normal"/>
    <w:link w:val="HTMLPreformattedChar"/>
    <w:uiPriority w:val="99"/>
    <w:semiHidden/>
    <w:rsid w:val="00C87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semiHidden/>
    <w:rsid w:val="00C8739E"/>
    <w:pPr>
      <w:spacing w:before="100" w:beforeAutospacing="1" w:after="100" w:afterAutospacing="1"/>
    </w:pPr>
    <w:rPr>
      <w:rFonts w:ascii="Arial Unicode MS" w:eastAsia="Arial Unicode MS" w:hAnsi="Arial Unicode MS" w:cs="Arial Unicode MS"/>
      <w:sz w:val="24"/>
      <w:szCs w:val="24"/>
    </w:rPr>
  </w:style>
  <w:style w:type="character" w:styleId="Emphasis">
    <w:name w:val="Emphasis"/>
    <w:basedOn w:val="DefaultParagraphFont"/>
    <w:qFormat/>
    <w:rsid w:val="00C8739E"/>
    <w:rPr>
      <w:i/>
      <w:iCs/>
    </w:rPr>
  </w:style>
  <w:style w:type="character" w:styleId="FollowedHyperlink">
    <w:name w:val="FollowedHyperlink"/>
    <w:basedOn w:val="DefaultParagraphFont"/>
    <w:semiHidden/>
    <w:rsid w:val="00C8739E"/>
    <w:rPr>
      <w:color w:val="800080"/>
      <w:u w:val="single"/>
    </w:rPr>
  </w:style>
  <w:style w:type="character" w:customStyle="1" w:styleId="HTMLPreformattedChar">
    <w:name w:val="HTML Preformatted Char"/>
    <w:basedOn w:val="DefaultParagraphFont"/>
    <w:link w:val="HTMLPreformatted"/>
    <w:uiPriority w:val="99"/>
    <w:semiHidden/>
    <w:rsid w:val="00F47666"/>
    <w:rPr>
      <w:rFonts w:ascii="Arial Unicode MS" w:eastAsia="Arial Unicode MS" w:hAnsi="Arial Unicode MS" w:cs="Arial Unicode MS"/>
    </w:rPr>
  </w:style>
  <w:style w:type="paragraph" w:styleId="BalloonText">
    <w:name w:val="Balloon Text"/>
    <w:basedOn w:val="Normal"/>
    <w:semiHidden/>
    <w:unhideWhenUsed/>
    <w:rsid w:val="00C8739E"/>
    <w:rPr>
      <w:rFonts w:ascii="Tahoma" w:hAnsi="Tahoma" w:cs="Tahoma"/>
      <w:sz w:val="16"/>
      <w:szCs w:val="16"/>
    </w:rPr>
  </w:style>
  <w:style w:type="character" w:customStyle="1" w:styleId="BalloonTextChar">
    <w:name w:val="Balloon Text Char"/>
    <w:basedOn w:val="DefaultParagraphFont"/>
    <w:semiHidden/>
    <w:rsid w:val="00C8739E"/>
    <w:rPr>
      <w:rFonts w:ascii="Tahoma" w:hAnsi="Tahoma" w:cs="Tahoma"/>
      <w:sz w:val="16"/>
      <w:szCs w:val="16"/>
    </w:rPr>
  </w:style>
  <w:style w:type="character" w:customStyle="1" w:styleId="BodyText3Char">
    <w:name w:val="Body Text 3 Char"/>
    <w:basedOn w:val="DefaultParagraphFont"/>
    <w:link w:val="BodyText3"/>
    <w:semiHidden/>
    <w:rsid w:val="008C7698"/>
    <w:rPr>
      <w:sz w:val="24"/>
    </w:rPr>
  </w:style>
  <w:style w:type="character" w:customStyle="1" w:styleId="BodyTextChar">
    <w:name w:val="Body Text Char"/>
    <w:basedOn w:val="DefaultParagraphFont"/>
    <w:link w:val="BodyText"/>
    <w:semiHidden/>
    <w:rsid w:val="00DE6C4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16439">
      <w:bodyDiv w:val="1"/>
      <w:marLeft w:val="0"/>
      <w:marRight w:val="0"/>
      <w:marTop w:val="0"/>
      <w:marBottom w:val="0"/>
      <w:divBdr>
        <w:top w:val="none" w:sz="0" w:space="0" w:color="auto"/>
        <w:left w:val="none" w:sz="0" w:space="0" w:color="auto"/>
        <w:bottom w:val="none" w:sz="0" w:space="0" w:color="auto"/>
        <w:right w:val="none" w:sz="0" w:space="0" w:color="auto"/>
      </w:divBdr>
    </w:div>
    <w:div w:id="264700741">
      <w:bodyDiv w:val="1"/>
      <w:marLeft w:val="0"/>
      <w:marRight w:val="0"/>
      <w:marTop w:val="0"/>
      <w:marBottom w:val="0"/>
      <w:divBdr>
        <w:top w:val="none" w:sz="0" w:space="0" w:color="auto"/>
        <w:left w:val="none" w:sz="0" w:space="0" w:color="auto"/>
        <w:bottom w:val="none" w:sz="0" w:space="0" w:color="auto"/>
        <w:right w:val="none" w:sz="0" w:space="0" w:color="auto"/>
      </w:divBdr>
    </w:div>
    <w:div w:id="377779651">
      <w:bodyDiv w:val="1"/>
      <w:marLeft w:val="0"/>
      <w:marRight w:val="0"/>
      <w:marTop w:val="0"/>
      <w:marBottom w:val="0"/>
      <w:divBdr>
        <w:top w:val="none" w:sz="0" w:space="0" w:color="auto"/>
        <w:left w:val="none" w:sz="0" w:space="0" w:color="auto"/>
        <w:bottom w:val="none" w:sz="0" w:space="0" w:color="auto"/>
        <w:right w:val="none" w:sz="0" w:space="0" w:color="auto"/>
      </w:divBdr>
    </w:div>
    <w:div w:id="579750946">
      <w:bodyDiv w:val="1"/>
      <w:marLeft w:val="0"/>
      <w:marRight w:val="0"/>
      <w:marTop w:val="0"/>
      <w:marBottom w:val="0"/>
      <w:divBdr>
        <w:top w:val="none" w:sz="0" w:space="0" w:color="auto"/>
        <w:left w:val="none" w:sz="0" w:space="0" w:color="auto"/>
        <w:bottom w:val="none" w:sz="0" w:space="0" w:color="auto"/>
        <w:right w:val="none" w:sz="0" w:space="0" w:color="auto"/>
      </w:divBdr>
    </w:div>
    <w:div w:id="635380245">
      <w:bodyDiv w:val="1"/>
      <w:marLeft w:val="0"/>
      <w:marRight w:val="0"/>
      <w:marTop w:val="0"/>
      <w:marBottom w:val="0"/>
      <w:divBdr>
        <w:top w:val="none" w:sz="0" w:space="0" w:color="auto"/>
        <w:left w:val="none" w:sz="0" w:space="0" w:color="auto"/>
        <w:bottom w:val="none" w:sz="0" w:space="0" w:color="auto"/>
        <w:right w:val="none" w:sz="0" w:space="0" w:color="auto"/>
      </w:divBdr>
    </w:div>
    <w:div w:id="662006828">
      <w:bodyDiv w:val="1"/>
      <w:marLeft w:val="0"/>
      <w:marRight w:val="0"/>
      <w:marTop w:val="0"/>
      <w:marBottom w:val="0"/>
      <w:divBdr>
        <w:top w:val="none" w:sz="0" w:space="0" w:color="auto"/>
        <w:left w:val="none" w:sz="0" w:space="0" w:color="auto"/>
        <w:bottom w:val="none" w:sz="0" w:space="0" w:color="auto"/>
        <w:right w:val="none" w:sz="0" w:space="0" w:color="auto"/>
      </w:divBdr>
    </w:div>
    <w:div w:id="766921623">
      <w:bodyDiv w:val="1"/>
      <w:marLeft w:val="0"/>
      <w:marRight w:val="0"/>
      <w:marTop w:val="0"/>
      <w:marBottom w:val="0"/>
      <w:divBdr>
        <w:top w:val="none" w:sz="0" w:space="0" w:color="auto"/>
        <w:left w:val="none" w:sz="0" w:space="0" w:color="auto"/>
        <w:bottom w:val="none" w:sz="0" w:space="0" w:color="auto"/>
        <w:right w:val="none" w:sz="0" w:space="0" w:color="auto"/>
      </w:divBdr>
    </w:div>
    <w:div w:id="864951099">
      <w:bodyDiv w:val="1"/>
      <w:marLeft w:val="0"/>
      <w:marRight w:val="0"/>
      <w:marTop w:val="0"/>
      <w:marBottom w:val="0"/>
      <w:divBdr>
        <w:top w:val="none" w:sz="0" w:space="0" w:color="auto"/>
        <w:left w:val="none" w:sz="0" w:space="0" w:color="auto"/>
        <w:bottom w:val="none" w:sz="0" w:space="0" w:color="auto"/>
        <w:right w:val="none" w:sz="0" w:space="0" w:color="auto"/>
      </w:divBdr>
    </w:div>
    <w:div w:id="880938643">
      <w:bodyDiv w:val="1"/>
      <w:marLeft w:val="0"/>
      <w:marRight w:val="0"/>
      <w:marTop w:val="0"/>
      <w:marBottom w:val="0"/>
      <w:divBdr>
        <w:top w:val="none" w:sz="0" w:space="0" w:color="auto"/>
        <w:left w:val="none" w:sz="0" w:space="0" w:color="auto"/>
        <w:bottom w:val="none" w:sz="0" w:space="0" w:color="auto"/>
        <w:right w:val="none" w:sz="0" w:space="0" w:color="auto"/>
      </w:divBdr>
    </w:div>
    <w:div w:id="976374679">
      <w:bodyDiv w:val="1"/>
      <w:marLeft w:val="0"/>
      <w:marRight w:val="0"/>
      <w:marTop w:val="0"/>
      <w:marBottom w:val="0"/>
      <w:divBdr>
        <w:top w:val="none" w:sz="0" w:space="0" w:color="auto"/>
        <w:left w:val="none" w:sz="0" w:space="0" w:color="auto"/>
        <w:bottom w:val="none" w:sz="0" w:space="0" w:color="auto"/>
        <w:right w:val="none" w:sz="0" w:space="0" w:color="auto"/>
      </w:divBdr>
    </w:div>
    <w:div w:id="1153906447">
      <w:bodyDiv w:val="1"/>
      <w:marLeft w:val="0"/>
      <w:marRight w:val="0"/>
      <w:marTop w:val="0"/>
      <w:marBottom w:val="0"/>
      <w:divBdr>
        <w:top w:val="none" w:sz="0" w:space="0" w:color="auto"/>
        <w:left w:val="none" w:sz="0" w:space="0" w:color="auto"/>
        <w:bottom w:val="none" w:sz="0" w:space="0" w:color="auto"/>
        <w:right w:val="none" w:sz="0" w:space="0" w:color="auto"/>
      </w:divBdr>
    </w:div>
    <w:div w:id="1180467006">
      <w:bodyDiv w:val="1"/>
      <w:marLeft w:val="0"/>
      <w:marRight w:val="0"/>
      <w:marTop w:val="0"/>
      <w:marBottom w:val="0"/>
      <w:divBdr>
        <w:top w:val="none" w:sz="0" w:space="0" w:color="auto"/>
        <w:left w:val="none" w:sz="0" w:space="0" w:color="auto"/>
        <w:bottom w:val="none" w:sz="0" w:space="0" w:color="auto"/>
        <w:right w:val="none" w:sz="0" w:space="0" w:color="auto"/>
      </w:divBdr>
    </w:div>
    <w:div w:id="1377393859">
      <w:bodyDiv w:val="1"/>
      <w:marLeft w:val="0"/>
      <w:marRight w:val="0"/>
      <w:marTop w:val="0"/>
      <w:marBottom w:val="0"/>
      <w:divBdr>
        <w:top w:val="none" w:sz="0" w:space="0" w:color="auto"/>
        <w:left w:val="none" w:sz="0" w:space="0" w:color="auto"/>
        <w:bottom w:val="none" w:sz="0" w:space="0" w:color="auto"/>
        <w:right w:val="none" w:sz="0" w:space="0" w:color="auto"/>
      </w:divBdr>
    </w:div>
    <w:div w:id="1454514876">
      <w:bodyDiv w:val="1"/>
      <w:marLeft w:val="0"/>
      <w:marRight w:val="0"/>
      <w:marTop w:val="0"/>
      <w:marBottom w:val="0"/>
      <w:divBdr>
        <w:top w:val="none" w:sz="0" w:space="0" w:color="auto"/>
        <w:left w:val="none" w:sz="0" w:space="0" w:color="auto"/>
        <w:bottom w:val="none" w:sz="0" w:space="0" w:color="auto"/>
        <w:right w:val="none" w:sz="0" w:space="0" w:color="auto"/>
      </w:divBdr>
    </w:div>
    <w:div w:id="1478641267">
      <w:bodyDiv w:val="1"/>
      <w:marLeft w:val="0"/>
      <w:marRight w:val="0"/>
      <w:marTop w:val="0"/>
      <w:marBottom w:val="0"/>
      <w:divBdr>
        <w:top w:val="none" w:sz="0" w:space="0" w:color="auto"/>
        <w:left w:val="none" w:sz="0" w:space="0" w:color="auto"/>
        <w:bottom w:val="none" w:sz="0" w:space="0" w:color="auto"/>
        <w:right w:val="none" w:sz="0" w:space="0" w:color="auto"/>
      </w:divBdr>
    </w:div>
    <w:div w:id="1583952453">
      <w:bodyDiv w:val="1"/>
      <w:marLeft w:val="0"/>
      <w:marRight w:val="0"/>
      <w:marTop w:val="0"/>
      <w:marBottom w:val="0"/>
      <w:divBdr>
        <w:top w:val="none" w:sz="0" w:space="0" w:color="auto"/>
        <w:left w:val="none" w:sz="0" w:space="0" w:color="auto"/>
        <w:bottom w:val="none" w:sz="0" w:space="0" w:color="auto"/>
        <w:right w:val="none" w:sz="0" w:space="0" w:color="auto"/>
      </w:divBdr>
    </w:div>
    <w:div w:id="1711684546">
      <w:bodyDiv w:val="1"/>
      <w:marLeft w:val="0"/>
      <w:marRight w:val="0"/>
      <w:marTop w:val="0"/>
      <w:marBottom w:val="0"/>
      <w:divBdr>
        <w:top w:val="none" w:sz="0" w:space="0" w:color="auto"/>
        <w:left w:val="none" w:sz="0" w:space="0" w:color="auto"/>
        <w:bottom w:val="none" w:sz="0" w:space="0" w:color="auto"/>
        <w:right w:val="none" w:sz="0" w:space="0" w:color="auto"/>
      </w:divBdr>
    </w:div>
    <w:div w:id="1731462454">
      <w:bodyDiv w:val="1"/>
      <w:marLeft w:val="0"/>
      <w:marRight w:val="0"/>
      <w:marTop w:val="0"/>
      <w:marBottom w:val="0"/>
      <w:divBdr>
        <w:top w:val="none" w:sz="0" w:space="0" w:color="auto"/>
        <w:left w:val="none" w:sz="0" w:space="0" w:color="auto"/>
        <w:bottom w:val="none" w:sz="0" w:space="0" w:color="auto"/>
        <w:right w:val="none" w:sz="0" w:space="0" w:color="auto"/>
      </w:divBdr>
    </w:div>
    <w:div w:id="1925871197">
      <w:bodyDiv w:val="1"/>
      <w:marLeft w:val="0"/>
      <w:marRight w:val="0"/>
      <w:marTop w:val="0"/>
      <w:marBottom w:val="0"/>
      <w:divBdr>
        <w:top w:val="none" w:sz="0" w:space="0" w:color="auto"/>
        <w:left w:val="none" w:sz="0" w:space="0" w:color="auto"/>
        <w:bottom w:val="none" w:sz="0" w:space="0" w:color="auto"/>
        <w:right w:val="none" w:sz="0" w:space="0" w:color="auto"/>
      </w:divBdr>
      <w:divsChild>
        <w:div w:id="816187175">
          <w:marLeft w:val="0"/>
          <w:marRight w:val="0"/>
          <w:marTop w:val="0"/>
          <w:marBottom w:val="0"/>
          <w:divBdr>
            <w:top w:val="none" w:sz="0" w:space="0" w:color="auto"/>
            <w:left w:val="none" w:sz="0" w:space="0" w:color="auto"/>
            <w:bottom w:val="none" w:sz="0" w:space="0" w:color="auto"/>
            <w:right w:val="none" w:sz="0" w:space="0" w:color="auto"/>
          </w:divBdr>
        </w:div>
        <w:div w:id="1085690888">
          <w:marLeft w:val="0"/>
          <w:marRight w:val="0"/>
          <w:marTop w:val="0"/>
          <w:marBottom w:val="0"/>
          <w:divBdr>
            <w:top w:val="none" w:sz="0" w:space="0" w:color="auto"/>
            <w:left w:val="none" w:sz="0" w:space="0" w:color="auto"/>
            <w:bottom w:val="none" w:sz="0" w:space="0" w:color="auto"/>
            <w:right w:val="none" w:sz="0" w:space="0" w:color="auto"/>
          </w:divBdr>
        </w:div>
        <w:div w:id="1188372765">
          <w:marLeft w:val="0"/>
          <w:marRight w:val="0"/>
          <w:marTop w:val="0"/>
          <w:marBottom w:val="0"/>
          <w:divBdr>
            <w:top w:val="none" w:sz="0" w:space="0" w:color="auto"/>
            <w:left w:val="none" w:sz="0" w:space="0" w:color="auto"/>
            <w:bottom w:val="none" w:sz="0" w:space="0" w:color="auto"/>
            <w:right w:val="none" w:sz="0" w:space="0" w:color="auto"/>
          </w:divBdr>
        </w:div>
        <w:div w:id="1482041049">
          <w:marLeft w:val="0"/>
          <w:marRight w:val="0"/>
          <w:marTop w:val="0"/>
          <w:marBottom w:val="0"/>
          <w:divBdr>
            <w:top w:val="none" w:sz="0" w:space="0" w:color="auto"/>
            <w:left w:val="none" w:sz="0" w:space="0" w:color="auto"/>
            <w:bottom w:val="none" w:sz="0" w:space="0" w:color="auto"/>
            <w:right w:val="none" w:sz="0" w:space="0" w:color="auto"/>
          </w:divBdr>
        </w:div>
        <w:div w:id="1649628151">
          <w:marLeft w:val="0"/>
          <w:marRight w:val="0"/>
          <w:marTop w:val="0"/>
          <w:marBottom w:val="0"/>
          <w:divBdr>
            <w:top w:val="none" w:sz="0" w:space="0" w:color="auto"/>
            <w:left w:val="none" w:sz="0" w:space="0" w:color="auto"/>
            <w:bottom w:val="none" w:sz="0" w:space="0" w:color="auto"/>
            <w:right w:val="none" w:sz="0" w:space="0" w:color="auto"/>
          </w:divBdr>
        </w:div>
        <w:div w:id="1689136593">
          <w:marLeft w:val="0"/>
          <w:marRight w:val="0"/>
          <w:marTop w:val="0"/>
          <w:marBottom w:val="0"/>
          <w:divBdr>
            <w:top w:val="none" w:sz="0" w:space="0" w:color="auto"/>
            <w:left w:val="none" w:sz="0" w:space="0" w:color="auto"/>
            <w:bottom w:val="none" w:sz="0" w:space="0" w:color="auto"/>
            <w:right w:val="none" w:sz="0" w:space="0" w:color="auto"/>
          </w:divBdr>
        </w:div>
        <w:div w:id="2067141665">
          <w:marLeft w:val="0"/>
          <w:marRight w:val="0"/>
          <w:marTop w:val="0"/>
          <w:marBottom w:val="0"/>
          <w:divBdr>
            <w:top w:val="none" w:sz="0" w:space="0" w:color="auto"/>
            <w:left w:val="none" w:sz="0" w:space="0" w:color="auto"/>
            <w:bottom w:val="none" w:sz="0" w:space="0" w:color="auto"/>
            <w:right w:val="none" w:sz="0" w:space="0" w:color="auto"/>
          </w:divBdr>
        </w:div>
      </w:divsChild>
    </w:div>
    <w:div w:id="1940797889">
      <w:bodyDiv w:val="1"/>
      <w:marLeft w:val="0"/>
      <w:marRight w:val="0"/>
      <w:marTop w:val="0"/>
      <w:marBottom w:val="0"/>
      <w:divBdr>
        <w:top w:val="none" w:sz="0" w:space="0" w:color="auto"/>
        <w:left w:val="none" w:sz="0" w:space="0" w:color="auto"/>
        <w:bottom w:val="none" w:sz="0" w:space="0" w:color="auto"/>
        <w:right w:val="none" w:sz="0" w:space="0" w:color="auto"/>
      </w:divBdr>
    </w:div>
    <w:div w:id="2005087374">
      <w:bodyDiv w:val="1"/>
      <w:marLeft w:val="0"/>
      <w:marRight w:val="0"/>
      <w:marTop w:val="0"/>
      <w:marBottom w:val="0"/>
      <w:divBdr>
        <w:top w:val="none" w:sz="0" w:space="0" w:color="auto"/>
        <w:left w:val="none" w:sz="0" w:space="0" w:color="auto"/>
        <w:bottom w:val="none" w:sz="0" w:space="0" w:color="auto"/>
        <w:right w:val="none" w:sz="0" w:space="0" w:color="auto"/>
      </w:divBdr>
    </w:div>
    <w:div w:id="2010984846">
      <w:bodyDiv w:val="1"/>
      <w:marLeft w:val="0"/>
      <w:marRight w:val="0"/>
      <w:marTop w:val="0"/>
      <w:marBottom w:val="0"/>
      <w:divBdr>
        <w:top w:val="none" w:sz="0" w:space="0" w:color="auto"/>
        <w:left w:val="none" w:sz="0" w:space="0" w:color="auto"/>
        <w:bottom w:val="none" w:sz="0" w:space="0" w:color="auto"/>
        <w:right w:val="none" w:sz="0" w:space="0" w:color="auto"/>
      </w:divBdr>
    </w:div>
    <w:div w:id="2072266394">
      <w:bodyDiv w:val="1"/>
      <w:marLeft w:val="0"/>
      <w:marRight w:val="0"/>
      <w:marTop w:val="0"/>
      <w:marBottom w:val="0"/>
      <w:divBdr>
        <w:top w:val="none" w:sz="0" w:space="0" w:color="auto"/>
        <w:left w:val="none" w:sz="0" w:space="0" w:color="auto"/>
        <w:bottom w:val="none" w:sz="0" w:space="0" w:color="auto"/>
        <w:right w:val="none" w:sz="0" w:space="0" w:color="auto"/>
      </w:divBdr>
    </w:div>
    <w:div w:id="210830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3.png"/><Relationship Id="rId42" Type="http://schemas.openxmlformats.org/officeDocument/2006/relationships/image" Target="media/image24.png"/><Relationship Id="rId63" Type="http://schemas.openxmlformats.org/officeDocument/2006/relationships/image" Target="media/image43.png"/><Relationship Id="rId84" Type="http://schemas.openxmlformats.org/officeDocument/2006/relationships/hyperlink" Target="http://www.toolsformoney.com/proposed_life_insurance_for_youngest.xlsx" TargetMode="External"/><Relationship Id="rId138" Type="http://schemas.openxmlformats.org/officeDocument/2006/relationships/hyperlink" Target="http://www.toolsformoney.com/current_net_worth.xlsx" TargetMode="External"/><Relationship Id="rId159" Type="http://schemas.openxmlformats.org/officeDocument/2006/relationships/hyperlink" Target="http://www.toolsformoney.com/free_401k_calculator.htm" TargetMode="External"/><Relationship Id="rId170" Type="http://schemas.openxmlformats.org/officeDocument/2006/relationships/hyperlink" Target="http://www.toolsformoney.com/printing_in_excel.htm" TargetMode="External"/><Relationship Id="rId191" Type="http://schemas.openxmlformats.org/officeDocument/2006/relationships/hyperlink" Target="social_security.htm" TargetMode="External"/><Relationship Id="rId205" Type="http://schemas.openxmlformats.org/officeDocument/2006/relationships/hyperlink" Target="mailto:toolssupport@earthlink.net" TargetMode="External"/><Relationship Id="rId107" Type="http://schemas.openxmlformats.org/officeDocument/2006/relationships/image" Target="media/image62.png"/><Relationship Id="rId11" Type="http://schemas.openxmlformats.org/officeDocument/2006/relationships/hyperlink" Target="http://www.toolsformoney.com/printing_in_excel.htm" TargetMode="External"/><Relationship Id="rId32" Type="http://schemas.openxmlformats.org/officeDocument/2006/relationships/image" Target="media/image14.png"/><Relationship Id="rId53" Type="http://schemas.openxmlformats.org/officeDocument/2006/relationships/image" Target="media/image34.png"/><Relationship Id="rId74" Type="http://schemas.openxmlformats.org/officeDocument/2006/relationships/hyperlink" Target="http://www.toolsformoney.com/current_college.xlsx" TargetMode="External"/><Relationship Id="rId128" Type="http://schemas.openxmlformats.org/officeDocument/2006/relationships/image" Target="media/image83.png"/><Relationship Id="rId149" Type="http://schemas.openxmlformats.org/officeDocument/2006/relationships/hyperlink" Target="http://www.toolsformoney.com/cash_flow_demo.xls" TargetMode="External"/><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hyperlink" Target="http://www.toolsformoney.com/retirement_savings_calculator.htm" TargetMode="External"/><Relationship Id="rId160" Type="http://schemas.openxmlformats.org/officeDocument/2006/relationships/image" Target="media/image91.png"/><Relationship Id="rId165" Type="http://schemas.openxmlformats.org/officeDocument/2006/relationships/hyperlink" Target="annuity_investing.docx" TargetMode="External"/><Relationship Id="rId181" Type="http://schemas.openxmlformats.org/officeDocument/2006/relationships/hyperlink" Target="http://www.toolsformoney.com/money_ebook.htm" TargetMode="External"/><Relationship Id="rId186" Type="http://schemas.openxmlformats.org/officeDocument/2006/relationships/hyperlink" Target="http://www.toolsformoney.com/hedge_funds.htm" TargetMode="External"/><Relationship Id="rId216" Type="http://schemas.openxmlformats.org/officeDocument/2006/relationships/fontTable" Target="fontTable.xml"/><Relationship Id="rId211"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68.png"/><Relationship Id="rId118" Type="http://schemas.openxmlformats.org/officeDocument/2006/relationships/image" Target="media/image73.png"/><Relationship Id="rId134" Type="http://schemas.openxmlformats.org/officeDocument/2006/relationships/hyperlink" Target="http://www.toolsformoney.com/excel_financial_planning_software.htm" TargetMode="External"/><Relationship Id="rId139" Type="http://schemas.openxmlformats.org/officeDocument/2006/relationships/hyperlink" Target="http://www.toolsformoney.com/printing_in_excel.htm" TargetMode="External"/><Relationship Id="rId80" Type="http://schemas.openxmlformats.org/officeDocument/2006/relationships/hyperlink" Target="http://www.toolsformoney.com/investment_planning.xlsx" TargetMode="External"/><Relationship Id="rId85" Type="http://schemas.openxmlformats.org/officeDocument/2006/relationships/hyperlink" Target="http://www.toolsformoney.com/free_integrated_sample_financial_plan.pdf" TargetMode="External"/><Relationship Id="rId150" Type="http://schemas.openxmlformats.org/officeDocument/2006/relationships/hyperlink" Target="http://www.toolsformoney.com/cash_flow_demo.xlsx" TargetMode="External"/><Relationship Id="rId155" Type="http://schemas.openxmlformats.org/officeDocument/2006/relationships/hyperlink" Target="http://www.toolsformoney.com/investment_comparator.htm" TargetMode="External"/><Relationship Id="rId171" Type="http://schemas.openxmlformats.org/officeDocument/2006/relationships/hyperlink" Target="http://www.toolsformoney.com/excel_usage_tips.htm" TargetMode="External"/><Relationship Id="rId176" Type="http://schemas.openxmlformats.org/officeDocument/2006/relationships/hyperlink" Target="http://www.toolsformoney.com/buy_term_invest_difference_calculator.htm" TargetMode="External"/><Relationship Id="rId192" Type="http://schemas.openxmlformats.org/officeDocument/2006/relationships/hyperlink" Target="http://toolsformoney.com/discount_brokers.htm" TargetMode="External"/><Relationship Id="rId197" Type="http://schemas.openxmlformats.org/officeDocument/2006/relationships/image" Target="media/image93.png"/><Relationship Id="rId206" Type="http://schemas.openxmlformats.org/officeDocument/2006/relationships/hyperlink" Target="http://www.toolsformoney.com/financial_planning_software_support.htm" TargetMode="External"/><Relationship Id="rId201" Type="http://schemas.openxmlformats.org/officeDocument/2006/relationships/hyperlink" Target="http://www.toolsformoney.com/life_insurance_calculator.htm" TargetMode="External"/><Relationship Id="rId12" Type="http://schemas.openxmlformats.org/officeDocument/2006/relationships/hyperlink" Target="http://www.toolsformoney.com/financial_planning_fact_finders.htm" TargetMode="External"/><Relationship Id="rId17" Type="http://schemas.openxmlformats.org/officeDocument/2006/relationships/hyperlink" Target="http://www.toolsformoney.com/financial_plan.htm"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9.png"/><Relationship Id="rId103" Type="http://schemas.openxmlformats.org/officeDocument/2006/relationships/image" Target="media/image59.png"/><Relationship Id="rId108" Type="http://schemas.openxmlformats.org/officeDocument/2006/relationships/image" Target="media/image63.png"/><Relationship Id="rId124" Type="http://schemas.openxmlformats.org/officeDocument/2006/relationships/image" Target="media/image79.png"/><Relationship Id="rId129" Type="http://schemas.openxmlformats.org/officeDocument/2006/relationships/image" Target="media/image84.png"/><Relationship Id="rId54" Type="http://schemas.openxmlformats.org/officeDocument/2006/relationships/image" Target="media/image35.png"/><Relationship Id="rId70" Type="http://schemas.openxmlformats.org/officeDocument/2006/relationships/image" Target="media/image50.png"/><Relationship Id="rId75" Type="http://schemas.openxmlformats.org/officeDocument/2006/relationships/hyperlink" Target="http://www.toolsformoney.com/current_net_worth.xlsx" TargetMode="External"/><Relationship Id="rId91" Type="http://schemas.openxmlformats.org/officeDocument/2006/relationships/image" Target="media/image53.png"/><Relationship Id="rId96" Type="http://schemas.openxmlformats.org/officeDocument/2006/relationships/hyperlink" Target="http://www.toolsformoney.com/retirement_software.htm" TargetMode="External"/><Relationship Id="rId140" Type="http://schemas.openxmlformats.org/officeDocument/2006/relationships/hyperlink" Target="http://www.toolsformoney.com/college_savings_calculator_instructions.htm" TargetMode="External"/><Relationship Id="rId145" Type="http://schemas.openxmlformats.org/officeDocument/2006/relationships/hyperlink" Target="monte_carlo.htm" TargetMode="External"/><Relationship Id="rId161" Type="http://schemas.openxmlformats.org/officeDocument/2006/relationships/image" Target="media/image92.png"/><Relationship Id="rId166" Type="http://schemas.openxmlformats.org/officeDocument/2006/relationships/hyperlink" Target="http://www.toolsformoney.com/fixed_annuities.htm" TargetMode="External"/><Relationship Id="rId182" Type="http://schemas.openxmlformats.org/officeDocument/2006/relationships/hyperlink" Target="http://www.toolsformoney.com/tax_qualified_plan_wrappers.htm" TargetMode="External"/><Relationship Id="rId187" Type="http://schemas.openxmlformats.org/officeDocument/2006/relationships/hyperlink" Target="http://www.toolsformoney.com/money_ebook.htm"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69.png"/><Relationship Id="rId119" Type="http://schemas.openxmlformats.org/officeDocument/2006/relationships/image" Target="media/image74.png"/><Relationship Id="rId44" Type="http://schemas.openxmlformats.org/officeDocument/2006/relationships/image" Target="media/image26.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hyperlink" Target="http://www.toolsformoney.com/current_life_insurance_for_oldest.xlsx" TargetMode="External"/><Relationship Id="rId86" Type="http://schemas.openxmlformats.org/officeDocument/2006/relationships/hyperlink" Target="http://www.turbotax.com" TargetMode="External"/><Relationship Id="rId130" Type="http://schemas.openxmlformats.org/officeDocument/2006/relationships/image" Target="media/image85.png"/><Relationship Id="rId135" Type="http://schemas.openxmlformats.org/officeDocument/2006/relationships/hyperlink" Target="http://www.toolsformoney.com/Ameriprise_cloud_hacked.docx" TargetMode="External"/><Relationship Id="rId151" Type="http://schemas.openxmlformats.org/officeDocument/2006/relationships/hyperlink" Target="http://www.toolsformoney.com/retirement_disability_planning.xlsx" TargetMode="External"/><Relationship Id="rId156" Type="http://schemas.openxmlformats.org/officeDocument/2006/relationships/hyperlink" Target="http://www.ssa.gov/" TargetMode="External"/><Relationship Id="rId177" Type="http://schemas.openxmlformats.org/officeDocument/2006/relationships/hyperlink" Target="http://www.toolsformoney.com/life_insurance_calculator.htm" TargetMode="External"/><Relationship Id="rId198" Type="http://schemas.openxmlformats.org/officeDocument/2006/relationships/image" Target="media/image94.png"/><Relationship Id="rId172" Type="http://schemas.openxmlformats.org/officeDocument/2006/relationships/hyperlink" Target="http://www.toolsformoney.com/printing_in_excel.htm" TargetMode="External"/><Relationship Id="rId193" Type="http://schemas.openxmlformats.org/officeDocument/2006/relationships/hyperlink" Target="http://www.toolsformoney.com/real_estate_software.htm" TargetMode="External"/><Relationship Id="rId202" Type="http://schemas.openxmlformats.org/officeDocument/2006/relationships/hyperlink" Target="http://www.toolsformoney.com/life_insurance_calculator_instructions.htm" TargetMode="External"/><Relationship Id="rId207" Type="http://schemas.openxmlformats.org/officeDocument/2006/relationships/image" Target="media/image95.png"/><Relationship Id="rId13" Type="http://schemas.openxmlformats.org/officeDocument/2006/relationships/hyperlink" Target="http://www.toolsformoney.com/financial_planning_software.htm" TargetMode="External"/><Relationship Id="rId18" Type="http://schemas.openxmlformats.org/officeDocument/2006/relationships/hyperlink" Target="http://www.toolsformoney.com/free_pc_tips.htm" TargetMode="External"/><Relationship Id="rId39" Type="http://schemas.openxmlformats.org/officeDocument/2006/relationships/image" Target="media/image21.png"/><Relationship Id="rId109" Type="http://schemas.openxmlformats.org/officeDocument/2006/relationships/image" Target="media/image64.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hyperlink" Target="http://www.toolsformoney.com/financial_plan.htm" TargetMode="External"/><Relationship Id="rId76" Type="http://schemas.openxmlformats.org/officeDocument/2006/relationships/hyperlink" Target="http://www.toolsformoney.com/financial_planner.xlsx" TargetMode="External"/><Relationship Id="rId97" Type="http://schemas.openxmlformats.org/officeDocument/2006/relationships/hyperlink" Target="http://www.toolsformoney.com/discount_brokers.htm" TargetMode="External"/><Relationship Id="rId104" Type="http://schemas.openxmlformats.org/officeDocument/2006/relationships/hyperlink" Target="http://www.toolsformoney.com/excel_usage_tips.htm" TargetMode="External"/><Relationship Id="rId120" Type="http://schemas.openxmlformats.org/officeDocument/2006/relationships/image" Target="media/image75.png"/><Relationship Id="rId125" Type="http://schemas.openxmlformats.org/officeDocument/2006/relationships/image" Target="media/image80.png"/><Relationship Id="rId141" Type="http://schemas.openxmlformats.org/officeDocument/2006/relationships/hyperlink" Target="http://www.toolsformoney.com/529_college_savings_plans.htm" TargetMode="External"/><Relationship Id="rId146" Type="http://schemas.openxmlformats.org/officeDocument/2006/relationships/hyperlink" Target="http://www.toolsformoney.com/personal_budget_software_directions.htm" TargetMode="External"/><Relationship Id="rId167" Type="http://schemas.openxmlformats.org/officeDocument/2006/relationships/hyperlink" Target="http://www.toolsformoney.com/financial_tools.htm" TargetMode="External"/><Relationship Id="rId188" Type="http://schemas.openxmlformats.org/officeDocument/2006/relationships/hyperlink" Target="http://www.toolsformoney.com/mutual_fund_picks.htm"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54.png"/><Relationship Id="rId162" Type="http://schemas.openxmlformats.org/officeDocument/2006/relationships/hyperlink" Target="http://www.toolsformoney.com/free_401k_calculator.htm" TargetMode="External"/><Relationship Id="rId183" Type="http://schemas.openxmlformats.org/officeDocument/2006/relationships/hyperlink" Target="http://www.toolsformoney.com/mutual_fund_recommendations.htm" TargetMode="External"/><Relationship Id="rId21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hyperlink" Target="http://www.leimberg.com" TargetMode="External"/><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image" Target="media/image86.png"/><Relationship Id="rId136" Type="http://schemas.openxmlformats.org/officeDocument/2006/relationships/hyperlink" Target="http://www.toolsformoney.com/net_worth_calculator_directions.htm" TargetMode="External"/><Relationship Id="rId157" Type="http://schemas.openxmlformats.org/officeDocument/2006/relationships/hyperlink" Target="http://www.toolsformoney.com/social_security.htm" TargetMode="External"/><Relationship Id="rId178" Type="http://schemas.openxmlformats.org/officeDocument/2006/relationships/hyperlink" Target="http://www.toolsformoney.com/social_security.htm" TargetMode="External"/><Relationship Id="rId61" Type="http://schemas.openxmlformats.org/officeDocument/2006/relationships/image" Target="media/image41.png"/><Relationship Id="rId82" Type="http://schemas.openxmlformats.org/officeDocument/2006/relationships/hyperlink" Target="http://www.toolsformoney.com/current_life_insurance_for_youngest.xlsx" TargetMode="External"/><Relationship Id="rId152" Type="http://schemas.openxmlformats.org/officeDocument/2006/relationships/hyperlink" Target="http://www.toolsformoney.com/retirement_long_term_care.xlsx" TargetMode="External"/><Relationship Id="rId173" Type="http://schemas.openxmlformats.org/officeDocument/2006/relationships/hyperlink" Target="http://www.toolsformoney.com/free_integrated_sample_financial_plan.pdf" TargetMode="External"/><Relationship Id="rId194" Type="http://schemas.openxmlformats.org/officeDocument/2006/relationships/hyperlink" Target="http://www.toolsformoney.com/investment_comparator.htm" TargetMode="External"/><Relationship Id="rId199" Type="http://schemas.openxmlformats.org/officeDocument/2006/relationships/hyperlink" Target="http://www.toolsformoney.com/monte_carlo.htm" TargetMode="External"/><Relationship Id="rId203" Type="http://schemas.openxmlformats.org/officeDocument/2006/relationships/hyperlink" Target="http://www.toolsformoney.com/asset_allocation_calculator_instructions.htm" TargetMode="External"/><Relationship Id="rId208" Type="http://schemas.openxmlformats.org/officeDocument/2006/relationships/image" Target="media/image96.png"/><Relationship Id="rId19" Type="http://schemas.openxmlformats.org/officeDocument/2006/relationships/image" Target="media/image1.png"/><Relationship Id="rId14" Type="http://schemas.openxmlformats.org/officeDocument/2006/relationships/hyperlink" Target="http://www.toolsformoney.com/printing_in_excel.htm"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png"/><Relationship Id="rId77" Type="http://schemas.openxmlformats.org/officeDocument/2006/relationships/hyperlink" Target="http://www.toolsformoney.com/proposed_budget_&amp;_cash_flow.xlsx" TargetMode="External"/><Relationship Id="rId100" Type="http://schemas.openxmlformats.org/officeDocument/2006/relationships/image" Target="media/image56.png"/><Relationship Id="rId105" Type="http://schemas.openxmlformats.org/officeDocument/2006/relationships/image" Target="media/image60.png"/><Relationship Id="rId126" Type="http://schemas.openxmlformats.org/officeDocument/2006/relationships/image" Target="media/image81.png"/><Relationship Id="rId147" Type="http://schemas.openxmlformats.org/officeDocument/2006/relationships/hyperlink" Target="http://www.toolsformoney.com/retirement_savings_calculator.htm" TargetMode="External"/><Relationship Id="rId168" Type="http://schemas.openxmlformats.org/officeDocument/2006/relationships/hyperlink" Target="http://www.toolsformoney.com/IRS_retiring_at_50.htm" TargetMode="External"/><Relationship Id="rId8" Type="http://schemas.openxmlformats.org/officeDocument/2006/relationships/hyperlink" Target="mailto:support@toolsformoney.com" TargetMode="External"/><Relationship Id="rId51" Type="http://schemas.openxmlformats.org/officeDocument/2006/relationships/hyperlink" Target="http://www.toolsformoney.com/financial_plan.htm" TargetMode="External"/><Relationship Id="rId72" Type="http://schemas.openxmlformats.org/officeDocument/2006/relationships/hyperlink" Target="http://www.toolsformoney.com/financial_planning_software.htm" TargetMode="External"/><Relationship Id="rId93" Type="http://schemas.openxmlformats.org/officeDocument/2006/relationships/hyperlink" Target="http://www.toolsformoney.com/free_integrated_sample_financial_plan.pdf" TargetMode="External"/><Relationship Id="rId98" Type="http://schemas.openxmlformats.org/officeDocument/2006/relationships/hyperlink" Target="http://www.toolsformoney.com/tax_software.htm" TargetMode="External"/><Relationship Id="rId121" Type="http://schemas.openxmlformats.org/officeDocument/2006/relationships/image" Target="media/image76.png"/><Relationship Id="rId142" Type="http://schemas.openxmlformats.org/officeDocument/2006/relationships/hyperlink" Target="http://www.toolsformoney.com/tax_qualified_plan_wrappers.htm" TargetMode="External"/><Relationship Id="rId163" Type="http://schemas.openxmlformats.org/officeDocument/2006/relationships/hyperlink" Target="http://www.toolsformoney.com/tax_qualified_plan_wrappers.htm" TargetMode="External"/><Relationship Id="rId184" Type="http://schemas.openxmlformats.org/officeDocument/2006/relationships/hyperlink" Target="http://www.toolsformoney.com/model_portfolios.htm" TargetMode="External"/><Relationship Id="rId189" Type="http://schemas.openxmlformats.org/officeDocument/2006/relationships/hyperlink" Target="http://www.toolsformoney.com/retirement_savings_calculator.htm" TargetMode="External"/><Relationship Id="rId3" Type="http://schemas.openxmlformats.org/officeDocument/2006/relationships/styles" Target="styles.xml"/><Relationship Id="rId214" Type="http://schemas.openxmlformats.org/officeDocument/2006/relationships/header" Target="header3.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7.png"/><Relationship Id="rId116" Type="http://schemas.openxmlformats.org/officeDocument/2006/relationships/image" Target="media/image71.png"/><Relationship Id="rId137" Type="http://schemas.openxmlformats.org/officeDocument/2006/relationships/hyperlink" Target="http://www.toolsformoney.com/net_worth_projector_demo.xlsx" TargetMode="External"/><Relationship Id="rId158" Type="http://schemas.openxmlformats.org/officeDocument/2006/relationships/hyperlink" Target="http://www.toolsformoney.com/investment_comparator_directions.htm" TargetMode="External"/><Relationship Id="rId20" Type="http://schemas.openxmlformats.org/officeDocument/2006/relationships/image" Target="media/image2.png"/><Relationship Id="rId41" Type="http://schemas.openxmlformats.org/officeDocument/2006/relationships/image" Target="media/image23.png"/><Relationship Id="rId62" Type="http://schemas.openxmlformats.org/officeDocument/2006/relationships/image" Target="media/image42.png"/><Relationship Id="rId83" Type="http://schemas.openxmlformats.org/officeDocument/2006/relationships/hyperlink" Target="http://www.toolsformoney.com/proposed_life_insurance_for_oldest.xlsx" TargetMode="External"/><Relationship Id="rId88" Type="http://schemas.openxmlformats.org/officeDocument/2006/relationships/hyperlink" Target="http://www.toolsformoney.com/estate_planning_software.htm" TargetMode="External"/><Relationship Id="rId111" Type="http://schemas.openxmlformats.org/officeDocument/2006/relationships/image" Target="media/image66.png"/><Relationship Id="rId132" Type="http://schemas.openxmlformats.org/officeDocument/2006/relationships/image" Target="media/image87.png"/><Relationship Id="rId153" Type="http://schemas.openxmlformats.org/officeDocument/2006/relationships/image" Target="media/image89.png"/><Relationship Id="rId174" Type="http://schemas.openxmlformats.org/officeDocument/2006/relationships/hyperlink" Target="http://www.toolsformoney.com/investment_fact_finders.htm" TargetMode="External"/><Relationship Id="rId179" Type="http://schemas.openxmlformats.org/officeDocument/2006/relationships/hyperlink" Target="http://www.toolsformoney.com/asset_allocation.htm" TargetMode="External"/><Relationship Id="rId195" Type="http://schemas.openxmlformats.org/officeDocument/2006/relationships/hyperlink" Target="http://www.toolsformoney.com/tax_qualified_plan_wrappers.htm" TargetMode="External"/><Relationship Id="rId209" Type="http://schemas.openxmlformats.org/officeDocument/2006/relationships/hyperlink" Target="mailto:support@toolsformoney.com?subject=IFP%20not%20linking%20up%20screen%20prints,%20oh%20my!" TargetMode="External"/><Relationship Id="rId190" Type="http://schemas.openxmlformats.org/officeDocument/2006/relationships/hyperlink" Target="http://www.ssa.gov/" TargetMode="External"/><Relationship Id="rId204" Type="http://schemas.openxmlformats.org/officeDocument/2006/relationships/hyperlink" Target="http://www.toolsformoney.com/financial_planning_software_updates.htm" TargetMode="External"/><Relationship Id="rId15" Type="http://schemas.openxmlformats.org/officeDocument/2006/relationships/hyperlink" Target="http://www.toolsformoney.com/excel_usage_tips.htm" TargetMode="External"/><Relationship Id="rId36" Type="http://schemas.openxmlformats.org/officeDocument/2006/relationships/image" Target="media/image18.png"/><Relationship Id="rId57" Type="http://schemas.openxmlformats.org/officeDocument/2006/relationships/image" Target="media/image37.png"/><Relationship Id="rId106" Type="http://schemas.openxmlformats.org/officeDocument/2006/relationships/image" Target="media/image61.png"/><Relationship Id="rId127" Type="http://schemas.openxmlformats.org/officeDocument/2006/relationships/image" Target="media/image82.png"/><Relationship Id="rId10" Type="http://schemas.openxmlformats.org/officeDocument/2006/relationships/hyperlink" Target="http://www.toolsformoney.com/excel_usage_tips.htm" TargetMode="External"/><Relationship Id="rId31" Type="http://schemas.openxmlformats.org/officeDocument/2006/relationships/image" Target="media/image13.png"/><Relationship Id="rId52" Type="http://schemas.openxmlformats.org/officeDocument/2006/relationships/image" Target="media/image33.png"/><Relationship Id="rId73" Type="http://schemas.openxmlformats.org/officeDocument/2006/relationships/hyperlink" Target="http://www.toolsformoney.com/current_budget_&amp;_cash_flow.xlsx" TargetMode="External"/><Relationship Id="rId78" Type="http://schemas.openxmlformats.org/officeDocument/2006/relationships/hyperlink" Target="http://www.toolsformoney.com/proposed_college.xlsx" TargetMode="External"/><Relationship Id="rId94" Type="http://schemas.openxmlformats.org/officeDocument/2006/relationships/hyperlink" Target="http://www.toolsformoney.com/saving_financial_plan_files.docx" TargetMode="External"/><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7.png"/><Relationship Id="rId143" Type="http://schemas.openxmlformats.org/officeDocument/2006/relationships/hyperlink" Target="http://www.petersons.com/" TargetMode="External"/><Relationship Id="rId148" Type="http://schemas.openxmlformats.org/officeDocument/2006/relationships/hyperlink" Target="http://www.toolsformoney.com/cash_flow_demo.xlsx" TargetMode="External"/><Relationship Id="rId164" Type="http://schemas.openxmlformats.org/officeDocument/2006/relationships/hyperlink" Target="http://www.toolsformoney.com/fixed_annuities.htm" TargetMode="External"/><Relationship Id="rId169" Type="http://schemas.openxmlformats.org/officeDocument/2006/relationships/hyperlink" Target="http://www.irs.gov/" TargetMode="External"/><Relationship Id="rId185" Type="http://schemas.openxmlformats.org/officeDocument/2006/relationships/hyperlink" Target="http://www.toolsformoney.com/real_estate_software.htm" TargetMode="External"/><Relationship Id="rId4" Type="http://schemas.openxmlformats.org/officeDocument/2006/relationships/settings" Target="settings.xml"/><Relationship Id="rId9" Type="http://schemas.openxmlformats.org/officeDocument/2006/relationships/hyperlink" Target="http://www.toolsformoney.com/" TargetMode="External"/><Relationship Id="rId180" Type="http://schemas.openxmlformats.org/officeDocument/2006/relationships/hyperlink" Target="http://www.toolsformoney.com/money_ebook.htm" TargetMode="External"/><Relationship Id="rId210" Type="http://schemas.openxmlformats.org/officeDocument/2006/relationships/header" Target="header1.xml"/><Relationship Id="rId215" Type="http://schemas.openxmlformats.org/officeDocument/2006/relationships/footer" Target="footer3.xml"/><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48.png"/><Relationship Id="rId89" Type="http://schemas.openxmlformats.org/officeDocument/2006/relationships/hyperlink" Target="http://www.toolsformoney.com/financial_plan.htm" TargetMode="External"/><Relationship Id="rId112" Type="http://schemas.openxmlformats.org/officeDocument/2006/relationships/image" Target="media/image67.png"/><Relationship Id="rId133" Type="http://schemas.openxmlformats.org/officeDocument/2006/relationships/image" Target="media/image88.png"/><Relationship Id="rId154" Type="http://schemas.openxmlformats.org/officeDocument/2006/relationships/image" Target="media/image90.png"/><Relationship Id="rId175" Type="http://schemas.openxmlformats.org/officeDocument/2006/relationships/hyperlink" Target="http://www.toolsformoney.com/fixed_annuities.htm" TargetMode="External"/><Relationship Id="rId196" Type="http://schemas.openxmlformats.org/officeDocument/2006/relationships/hyperlink" Target="http://www.toolsformoney.com/investment_comparator.htm" TargetMode="External"/><Relationship Id="rId200" Type="http://schemas.openxmlformats.org/officeDocument/2006/relationships/hyperlink" Target="http://www.toolsformoney.com/estate_planning_software.htm" TargetMode="External"/><Relationship Id="rId16" Type="http://schemas.openxmlformats.org/officeDocument/2006/relationships/hyperlink" Target="http://www.toolsformoney.com/excel_pie_charts.htm" TargetMode="External"/><Relationship Id="rId37" Type="http://schemas.openxmlformats.org/officeDocument/2006/relationships/image" Target="media/image19.png"/><Relationship Id="rId58" Type="http://schemas.openxmlformats.org/officeDocument/2006/relationships/image" Target="media/image38.png"/><Relationship Id="rId79" Type="http://schemas.openxmlformats.org/officeDocument/2006/relationships/hyperlink" Target="http://www.toolsformoney.com/proposed_net_worth.xlsx" TargetMode="External"/><Relationship Id="rId102" Type="http://schemas.openxmlformats.org/officeDocument/2006/relationships/image" Target="media/image58.png"/><Relationship Id="rId123" Type="http://schemas.openxmlformats.org/officeDocument/2006/relationships/image" Target="media/image78.png"/><Relationship Id="rId144" Type="http://schemas.openxmlformats.org/officeDocument/2006/relationships/hyperlink" Target="http://www.toolsformoney.com/college_savings_calculator_instruction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25A5F-6633-4C6F-A3C6-EEE1E916F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10250</TotalTime>
  <Pages>179</Pages>
  <Words>65845</Words>
  <Characters>375319</Characters>
  <Application>Microsoft Office Word</Application>
  <DocSecurity>0</DocSecurity>
  <Lines>3127</Lines>
  <Paragraphs>880</Paragraphs>
  <ScaleCrop>false</ScaleCrop>
  <HeadingPairs>
    <vt:vector size="2" baseType="variant">
      <vt:variant>
        <vt:lpstr>Title</vt:lpstr>
      </vt:variant>
      <vt:variant>
        <vt:i4>1</vt:i4>
      </vt:variant>
    </vt:vector>
  </HeadingPairs>
  <TitlesOfParts>
    <vt:vector size="1" baseType="lpstr">
      <vt:lpstr>Integrated Financial Plan Software User's Manual.</vt:lpstr>
    </vt:vector>
  </TitlesOfParts>
  <Manager>Michael D. Fulford, CFA</Manager>
  <Company>Real World Personal Finance Software</Company>
  <LinksUpToDate>false</LinksUpToDate>
  <CharactersWithSpaces>440284</CharactersWithSpaces>
  <SharedDoc>false</SharedDoc>
  <HyperlinkBase>http://www.toolsformoney.com/</HyperlinkBase>
  <HLinks>
    <vt:vector size="330" baseType="variant">
      <vt:variant>
        <vt:i4>3866690</vt:i4>
      </vt:variant>
      <vt:variant>
        <vt:i4>165</vt:i4>
      </vt:variant>
      <vt:variant>
        <vt:i4>0</vt:i4>
      </vt:variant>
      <vt:variant>
        <vt:i4>5</vt:i4>
      </vt:variant>
      <vt:variant>
        <vt:lpwstr>financial_planning_software_support.htm</vt:lpwstr>
      </vt:variant>
      <vt:variant>
        <vt:lpwstr/>
      </vt:variant>
      <vt:variant>
        <vt:i4>6357058</vt:i4>
      </vt:variant>
      <vt:variant>
        <vt:i4>162</vt:i4>
      </vt:variant>
      <vt:variant>
        <vt:i4>0</vt:i4>
      </vt:variant>
      <vt:variant>
        <vt:i4>5</vt:i4>
      </vt:variant>
      <vt:variant>
        <vt:lpwstr>mailto:toolssupport@earthlink.net</vt:lpwstr>
      </vt:variant>
      <vt:variant>
        <vt:lpwstr/>
      </vt:variant>
      <vt:variant>
        <vt:i4>327794</vt:i4>
      </vt:variant>
      <vt:variant>
        <vt:i4>159</vt:i4>
      </vt:variant>
      <vt:variant>
        <vt:i4>0</vt:i4>
      </vt:variant>
      <vt:variant>
        <vt:i4>5</vt:i4>
      </vt:variant>
      <vt:variant>
        <vt:lpwstr>asset_allocation_calculator_instructions.htm</vt:lpwstr>
      </vt:variant>
      <vt:variant>
        <vt:lpwstr/>
      </vt:variant>
      <vt:variant>
        <vt:i4>1245296</vt:i4>
      </vt:variant>
      <vt:variant>
        <vt:i4>156</vt:i4>
      </vt:variant>
      <vt:variant>
        <vt:i4>0</vt:i4>
      </vt:variant>
      <vt:variant>
        <vt:i4>5</vt:i4>
      </vt:variant>
      <vt:variant>
        <vt:lpwstr>monte_carlo.htm</vt:lpwstr>
      </vt:variant>
      <vt:variant>
        <vt:lpwstr/>
      </vt:variant>
      <vt:variant>
        <vt:i4>5570611</vt:i4>
      </vt:variant>
      <vt:variant>
        <vt:i4>153</vt:i4>
      </vt:variant>
      <vt:variant>
        <vt:i4>0</vt:i4>
      </vt:variant>
      <vt:variant>
        <vt:i4>5</vt:i4>
      </vt:variant>
      <vt:variant>
        <vt:lpwstr>investment_comparator.htm</vt:lpwstr>
      </vt:variant>
      <vt:variant>
        <vt:lpwstr/>
      </vt:variant>
      <vt:variant>
        <vt:i4>2687089</vt:i4>
      </vt:variant>
      <vt:variant>
        <vt:i4>150</vt:i4>
      </vt:variant>
      <vt:variant>
        <vt:i4>0</vt:i4>
      </vt:variant>
      <vt:variant>
        <vt:i4>5</vt:i4>
      </vt:variant>
      <vt:variant>
        <vt:lpwstr>real_estate_software.htm</vt:lpwstr>
      </vt:variant>
      <vt:variant>
        <vt:lpwstr/>
      </vt:variant>
      <vt:variant>
        <vt:i4>2097154</vt:i4>
      </vt:variant>
      <vt:variant>
        <vt:i4>147</vt:i4>
      </vt:variant>
      <vt:variant>
        <vt:i4>0</vt:i4>
      </vt:variant>
      <vt:variant>
        <vt:i4>5</vt:i4>
      </vt:variant>
      <vt:variant>
        <vt:lpwstr>http://toolsformoney.com/discount_brokers.htm</vt:lpwstr>
      </vt:variant>
      <vt:variant>
        <vt:lpwstr/>
      </vt:variant>
      <vt:variant>
        <vt:i4>2490438</vt:i4>
      </vt:variant>
      <vt:variant>
        <vt:i4>144</vt:i4>
      </vt:variant>
      <vt:variant>
        <vt:i4>0</vt:i4>
      </vt:variant>
      <vt:variant>
        <vt:i4>5</vt:i4>
      </vt:variant>
      <vt:variant>
        <vt:lpwstr>social_security.htm</vt:lpwstr>
      </vt:variant>
      <vt:variant>
        <vt:lpwstr/>
      </vt:variant>
      <vt:variant>
        <vt:i4>2621538</vt:i4>
      </vt:variant>
      <vt:variant>
        <vt:i4>141</vt:i4>
      </vt:variant>
      <vt:variant>
        <vt:i4>0</vt:i4>
      </vt:variant>
      <vt:variant>
        <vt:i4>5</vt:i4>
      </vt:variant>
      <vt:variant>
        <vt:lpwstr>http://www.ssa.gov/</vt:lpwstr>
      </vt:variant>
      <vt:variant>
        <vt:lpwstr/>
      </vt:variant>
      <vt:variant>
        <vt:i4>2687049</vt:i4>
      </vt:variant>
      <vt:variant>
        <vt:i4>138</vt:i4>
      </vt:variant>
      <vt:variant>
        <vt:i4>0</vt:i4>
      </vt:variant>
      <vt:variant>
        <vt:i4>5</vt:i4>
      </vt:variant>
      <vt:variant>
        <vt:lpwstr>asset_allocation.htm</vt:lpwstr>
      </vt:variant>
      <vt:variant>
        <vt:lpwstr/>
      </vt:variant>
      <vt:variant>
        <vt:i4>7995455</vt:i4>
      </vt:variant>
      <vt:variant>
        <vt:i4>135</vt:i4>
      </vt:variant>
      <vt:variant>
        <vt:i4>0</vt:i4>
      </vt:variant>
      <vt:variant>
        <vt:i4>5</vt:i4>
      </vt:variant>
      <vt:variant>
        <vt:lpwstr>free_integrated_sample_financial_plan.pdf</vt:lpwstr>
      </vt:variant>
      <vt:variant>
        <vt:lpwstr/>
      </vt:variant>
      <vt:variant>
        <vt:i4>6488112</vt:i4>
      </vt:variant>
      <vt:variant>
        <vt:i4>132</vt:i4>
      </vt:variant>
      <vt:variant>
        <vt:i4>0</vt:i4>
      </vt:variant>
      <vt:variant>
        <vt:i4>5</vt:i4>
      </vt:variant>
      <vt:variant>
        <vt:lpwstr>printing_in_excel.htm</vt:lpwstr>
      </vt:variant>
      <vt:variant>
        <vt:lpwstr/>
      </vt:variant>
      <vt:variant>
        <vt:i4>1441861</vt:i4>
      </vt:variant>
      <vt:variant>
        <vt:i4>129</vt:i4>
      </vt:variant>
      <vt:variant>
        <vt:i4>0</vt:i4>
      </vt:variant>
      <vt:variant>
        <vt:i4>5</vt:i4>
      </vt:variant>
      <vt:variant>
        <vt:lpwstr>excel_usage_tips.htm</vt:lpwstr>
      </vt:variant>
      <vt:variant>
        <vt:lpwstr/>
      </vt:variant>
      <vt:variant>
        <vt:i4>6488112</vt:i4>
      </vt:variant>
      <vt:variant>
        <vt:i4>126</vt:i4>
      </vt:variant>
      <vt:variant>
        <vt:i4>0</vt:i4>
      </vt:variant>
      <vt:variant>
        <vt:i4>5</vt:i4>
      </vt:variant>
      <vt:variant>
        <vt:lpwstr>printing_in_excel.htm</vt:lpwstr>
      </vt:variant>
      <vt:variant>
        <vt:lpwstr/>
      </vt:variant>
      <vt:variant>
        <vt:i4>3539068</vt:i4>
      </vt:variant>
      <vt:variant>
        <vt:i4>123</vt:i4>
      </vt:variant>
      <vt:variant>
        <vt:i4>0</vt:i4>
      </vt:variant>
      <vt:variant>
        <vt:i4>5</vt:i4>
      </vt:variant>
      <vt:variant>
        <vt:lpwstr>retirement_software_demo.xls</vt:lpwstr>
      </vt:variant>
      <vt:variant>
        <vt:lpwstr/>
      </vt:variant>
      <vt:variant>
        <vt:i4>2097251</vt:i4>
      </vt:variant>
      <vt:variant>
        <vt:i4>120</vt:i4>
      </vt:variant>
      <vt:variant>
        <vt:i4>0</vt:i4>
      </vt:variant>
      <vt:variant>
        <vt:i4>5</vt:i4>
      </vt:variant>
      <vt:variant>
        <vt:lpwstr>http://www.irs.gov/</vt:lpwstr>
      </vt:variant>
      <vt:variant>
        <vt:lpwstr/>
      </vt:variant>
      <vt:variant>
        <vt:i4>2359364</vt:i4>
      </vt:variant>
      <vt:variant>
        <vt:i4>117</vt:i4>
      </vt:variant>
      <vt:variant>
        <vt:i4>0</vt:i4>
      </vt:variant>
      <vt:variant>
        <vt:i4>5</vt:i4>
      </vt:variant>
      <vt:variant>
        <vt:lpwstr>IRS_retiring_at_50.htm</vt:lpwstr>
      </vt:variant>
      <vt:variant>
        <vt:lpwstr/>
      </vt:variant>
      <vt:variant>
        <vt:i4>196718</vt:i4>
      </vt:variant>
      <vt:variant>
        <vt:i4>114</vt:i4>
      </vt:variant>
      <vt:variant>
        <vt:i4>0</vt:i4>
      </vt:variant>
      <vt:variant>
        <vt:i4>5</vt:i4>
      </vt:variant>
      <vt:variant>
        <vt:lpwstr>fixed_annuities.htm</vt:lpwstr>
      </vt:variant>
      <vt:variant>
        <vt:lpwstr/>
      </vt:variant>
      <vt:variant>
        <vt:i4>1572986</vt:i4>
      </vt:variant>
      <vt:variant>
        <vt:i4>111</vt:i4>
      </vt:variant>
      <vt:variant>
        <vt:i4>0</vt:i4>
      </vt:variant>
      <vt:variant>
        <vt:i4>5</vt:i4>
      </vt:variant>
      <vt:variant>
        <vt:lpwstr>Annuity_investing.docx</vt:lpwstr>
      </vt:variant>
      <vt:variant>
        <vt:lpwstr/>
      </vt:variant>
      <vt:variant>
        <vt:i4>2490438</vt:i4>
      </vt:variant>
      <vt:variant>
        <vt:i4>108</vt:i4>
      </vt:variant>
      <vt:variant>
        <vt:i4>0</vt:i4>
      </vt:variant>
      <vt:variant>
        <vt:i4>5</vt:i4>
      </vt:variant>
      <vt:variant>
        <vt:lpwstr>social_security.htm</vt:lpwstr>
      </vt:variant>
      <vt:variant>
        <vt:lpwstr/>
      </vt:variant>
      <vt:variant>
        <vt:i4>2621538</vt:i4>
      </vt:variant>
      <vt:variant>
        <vt:i4>105</vt:i4>
      </vt:variant>
      <vt:variant>
        <vt:i4>0</vt:i4>
      </vt:variant>
      <vt:variant>
        <vt:i4>5</vt:i4>
      </vt:variant>
      <vt:variant>
        <vt:lpwstr>http://www.ssa.gov/</vt:lpwstr>
      </vt:variant>
      <vt:variant>
        <vt:lpwstr/>
      </vt:variant>
      <vt:variant>
        <vt:i4>6160415</vt:i4>
      </vt:variant>
      <vt:variant>
        <vt:i4>102</vt:i4>
      </vt:variant>
      <vt:variant>
        <vt:i4>0</vt:i4>
      </vt:variant>
      <vt:variant>
        <vt:i4>5</vt:i4>
      </vt:variant>
      <vt:variant>
        <vt:lpwstr>cash_flow_demo.xls</vt:lpwstr>
      </vt:variant>
      <vt:variant>
        <vt:lpwstr/>
      </vt:variant>
      <vt:variant>
        <vt:i4>4390972</vt:i4>
      </vt:variant>
      <vt:variant>
        <vt:i4>99</vt:i4>
      </vt:variant>
      <vt:variant>
        <vt:i4>0</vt:i4>
      </vt:variant>
      <vt:variant>
        <vt:i4>5</vt:i4>
      </vt:variant>
      <vt:variant>
        <vt:lpwstr>http://www.toolsformoney.com/personal_budget_software_directions.htm</vt:lpwstr>
      </vt:variant>
      <vt:variant>
        <vt:lpwstr/>
      </vt:variant>
      <vt:variant>
        <vt:i4>1245296</vt:i4>
      </vt:variant>
      <vt:variant>
        <vt:i4>96</vt:i4>
      </vt:variant>
      <vt:variant>
        <vt:i4>0</vt:i4>
      </vt:variant>
      <vt:variant>
        <vt:i4>5</vt:i4>
      </vt:variant>
      <vt:variant>
        <vt:lpwstr>monte_carlo.htm</vt:lpwstr>
      </vt:variant>
      <vt:variant>
        <vt:lpwstr/>
      </vt:variant>
      <vt:variant>
        <vt:i4>917579</vt:i4>
      </vt:variant>
      <vt:variant>
        <vt:i4>93</vt:i4>
      </vt:variant>
      <vt:variant>
        <vt:i4>0</vt:i4>
      </vt:variant>
      <vt:variant>
        <vt:i4>5</vt:i4>
      </vt:variant>
      <vt:variant>
        <vt:lpwstr>mutual_fund_recommendations.htm</vt:lpwstr>
      </vt:variant>
      <vt:variant>
        <vt:lpwstr/>
      </vt:variant>
      <vt:variant>
        <vt:i4>2621518</vt:i4>
      </vt:variant>
      <vt:variant>
        <vt:i4>90</vt:i4>
      </vt:variant>
      <vt:variant>
        <vt:i4>0</vt:i4>
      </vt:variant>
      <vt:variant>
        <vt:i4>5</vt:i4>
      </vt:variant>
      <vt:variant>
        <vt:lpwstr>college_savings_calculator_demo.xls</vt:lpwstr>
      </vt:variant>
      <vt:variant>
        <vt:lpwstr/>
      </vt:variant>
      <vt:variant>
        <vt:i4>5177356</vt:i4>
      </vt:variant>
      <vt:variant>
        <vt:i4>87</vt:i4>
      </vt:variant>
      <vt:variant>
        <vt:i4>0</vt:i4>
      </vt:variant>
      <vt:variant>
        <vt:i4>5</vt:i4>
      </vt:variant>
      <vt:variant>
        <vt:lpwstr>http://www.petersons.com/</vt:lpwstr>
      </vt:variant>
      <vt:variant>
        <vt:lpwstr/>
      </vt:variant>
      <vt:variant>
        <vt:i4>6684694</vt:i4>
      </vt:variant>
      <vt:variant>
        <vt:i4>84</vt:i4>
      </vt:variant>
      <vt:variant>
        <vt:i4>0</vt:i4>
      </vt:variant>
      <vt:variant>
        <vt:i4>5</vt:i4>
      </vt:variant>
      <vt:variant>
        <vt:lpwstr>http://www.toolsformoney.com/college_savings_calculator_instructions.htm</vt:lpwstr>
      </vt:variant>
      <vt:variant>
        <vt:lpwstr/>
      </vt:variant>
      <vt:variant>
        <vt:i4>6488112</vt:i4>
      </vt:variant>
      <vt:variant>
        <vt:i4>81</vt:i4>
      </vt:variant>
      <vt:variant>
        <vt:i4>0</vt:i4>
      </vt:variant>
      <vt:variant>
        <vt:i4>5</vt:i4>
      </vt:variant>
      <vt:variant>
        <vt:lpwstr>printing_in_excel.htm</vt:lpwstr>
      </vt:variant>
      <vt:variant>
        <vt:lpwstr/>
      </vt:variant>
      <vt:variant>
        <vt:i4>6619165</vt:i4>
      </vt:variant>
      <vt:variant>
        <vt:i4>78</vt:i4>
      </vt:variant>
      <vt:variant>
        <vt:i4>0</vt:i4>
      </vt:variant>
      <vt:variant>
        <vt:i4>5</vt:i4>
      </vt:variant>
      <vt:variant>
        <vt:lpwstr>http://www.toolsformoney.com/net_worth_calculator_directions.htm</vt:lpwstr>
      </vt:variant>
      <vt:variant>
        <vt:lpwstr/>
      </vt:variant>
      <vt:variant>
        <vt:i4>1179721</vt:i4>
      </vt:variant>
      <vt:variant>
        <vt:i4>75</vt:i4>
      </vt:variant>
      <vt:variant>
        <vt:i4>0</vt:i4>
      </vt:variant>
      <vt:variant>
        <vt:i4>5</vt:i4>
      </vt:variant>
      <vt:variant>
        <vt:lpwstr>retirement_software_quickie.htm</vt:lpwstr>
      </vt:variant>
      <vt:variant>
        <vt:lpwstr/>
      </vt:variant>
      <vt:variant>
        <vt:i4>3276895</vt:i4>
      </vt:variant>
      <vt:variant>
        <vt:i4>72</vt:i4>
      </vt:variant>
      <vt:variant>
        <vt:i4>0</vt:i4>
      </vt:variant>
      <vt:variant>
        <vt:i4>5</vt:i4>
      </vt:variant>
      <vt:variant>
        <vt:lpwstr>retirement_software.htm</vt:lpwstr>
      </vt:variant>
      <vt:variant>
        <vt:lpwstr/>
      </vt:variant>
      <vt:variant>
        <vt:i4>5111832</vt:i4>
      </vt:variant>
      <vt:variant>
        <vt:i4>69</vt:i4>
      </vt:variant>
      <vt:variant>
        <vt:i4>0</vt:i4>
      </vt:variant>
      <vt:variant>
        <vt:i4>5</vt:i4>
      </vt:variant>
      <vt:variant>
        <vt:lpwstr>retirement_savings_calculator.htm</vt:lpwstr>
      </vt:variant>
      <vt:variant>
        <vt:lpwstr/>
      </vt:variant>
      <vt:variant>
        <vt:i4>983166</vt:i4>
      </vt:variant>
      <vt:variant>
        <vt:i4>66</vt:i4>
      </vt:variant>
      <vt:variant>
        <vt:i4>0</vt:i4>
      </vt:variant>
      <vt:variant>
        <vt:i4>5</vt:i4>
      </vt:variant>
      <vt:variant>
        <vt:lpwstr>saving_financial_plan_files.doc</vt:lpwstr>
      </vt:variant>
      <vt:variant>
        <vt:lpwstr/>
      </vt:variant>
      <vt:variant>
        <vt:i4>7995455</vt:i4>
      </vt:variant>
      <vt:variant>
        <vt:i4>63</vt:i4>
      </vt:variant>
      <vt:variant>
        <vt:i4>0</vt:i4>
      </vt:variant>
      <vt:variant>
        <vt:i4>5</vt:i4>
      </vt:variant>
      <vt:variant>
        <vt:lpwstr>free_integrated_sample_financial_plan.pdf</vt:lpwstr>
      </vt:variant>
      <vt:variant>
        <vt:lpwstr/>
      </vt:variant>
      <vt:variant>
        <vt:i4>7995455</vt:i4>
      </vt:variant>
      <vt:variant>
        <vt:i4>60</vt:i4>
      </vt:variant>
      <vt:variant>
        <vt:i4>0</vt:i4>
      </vt:variant>
      <vt:variant>
        <vt:i4>5</vt:i4>
      </vt:variant>
      <vt:variant>
        <vt:lpwstr>free_integrated_sample_financial_plan.pdf</vt:lpwstr>
      </vt:variant>
      <vt:variant>
        <vt:lpwstr/>
      </vt:variant>
      <vt:variant>
        <vt:i4>2555985</vt:i4>
      </vt:variant>
      <vt:variant>
        <vt:i4>57</vt:i4>
      </vt:variant>
      <vt:variant>
        <vt:i4>0</vt:i4>
      </vt:variant>
      <vt:variant>
        <vt:i4>5</vt:i4>
      </vt:variant>
      <vt:variant>
        <vt:lpwstr>asset_allocation.xls</vt:lpwstr>
      </vt:variant>
      <vt:variant>
        <vt:lpwstr/>
      </vt:variant>
      <vt:variant>
        <vt:i4>6881321</vt:i4>
      </vt:variant>
      <vt:variant>
        <vt:i4>54</vt:i4>
      </vt:variant>
      <vt:variant>
        <vt:i4>0</vt:i4>
      </vt:variant>
      <vt:variant>
        <vt:i4>5</vt:i4>
      </vt:variant>
      <vt:variant>
        <vt:lpwstr>proposed_net_worth.xls</vt:lpwstr>
      </vt:variant>
      <vt:variant>
        <vt:lpwstr/>
      </vt:variant>
      <vt:variant>
        <vt:i4>1114220</vt:i4>
      </vt:variant>
      <vt:variant>
        <vt:i4>51</vt:i4>
      </vt:variant>
      <vt:variant>
        <vt:i4>0</vt:i4>
      </vt:variant>
      <vt:variant>
        <vt:i4>5</vt:i4>
      </vt:variant>
      <vt:variant>
        <vt:lpwstr>proposed_college.xls</vt:lpwstr>
      </vt:variant>
      <vt:variant>
        <vt:lpwstr/>
      </vt:variant>
      <vt:variant>
        <vt:i4>3407910</vt:i4>
      </vt:variant>
      <vt:variant>
        <vt:i4>48</vt:i4>
      </vt:variant>
      <vt:variant>
        <vt:i4>0</vt:i4>
      </vt:variant>
      <vt:variant>
        <vt:i4>5</vt:i4>
      </vt:variant>
      <vt:variant>
        <vt:lpwstr>proposed_budget_&amp;_cash_flow.xls</vt:lpwstr>
      </vt:variant>
      <vt:variant>
        <vt:lpwstr/>
      </vt:variant>
      <vt:variant>
        <vt:i4>7340054</vt:i4>
      </vt:variant>
      <vt:variant>
        <vt:i4>45</vt:i4>
      </vt:variant>
      <vt:variant>
        <vt:i4>0</vt:i4>
      </vt:variant>
      <vt:variant>
        <vt:i4>5</vt:i4>
      </vt:variant>
      <vt:variant>
        <vt:lpwstr>financial_planner.xls</vt:lpwstr>
      </vt:variant>
      <vt:variant>
        <vt:lpwstr/>
      </vt:variant>
      <vt:variant>
        <vt:i4>5570575</vt:i4>
      </vt:variant>
      <vt:variant>
        <vt:i4>42</vt:i4>
      </vt:variant>
      <vt:variant>
        <vt:i4>0</vt:i4>
      </vt:variant>
      <vt:variant>
        <vt:i4>5</vt:i4>
      </vt:variant>
      <vt:variant>
        <vt:lpwstr>current_net_worth.xls</vt:lpwstr>
      </vt:variant>
      <vt:variant>
        <vt:lpwstr/>
      </vt:variant>
      <vt:variant>
        <vt:i4>1048695</vt:i4>
      </vt:variant>
      <vt:variant>
        <vt:i4>39</vt:i4>
      </vt:variant>
      <vt:variant>
        <vt:i4>0</vt:i4>
      </vt:variant>
      <vt:variant>
        <vt:i4>5</vt:i4>
      </vt:variant>
      <vt:variant>
        <vt:lpwstr>current_college.xls</vt:lpwstr>
      </vt:variant>
      <vt:variant>
        <vt:lpwstr/>
      </vt:variant>
      <vt:variant>
        <vt:i4>2687009</vt:i4>
      </vt:variant>
      <vt:variant>
        <vt:i4>36</vt:i4>
      </vt:variant>
      <vt:variant>
        <vt:i4>0</vt:i4>
      </vt:variant>
      <vt:variant>
        <vt:i4>5</vt:i4>
      </vt:variant>
      <vt:variant>
        <vt:lpwstr>current_budget_&amp;_cash_flow.xls</vt:lpwstr>
      </vt:variant>
      <vt:variant>
        <vt:lpwstr/>
      </vt:variant>
      <vt:variant>
        <vt:i4>131145</vt:i4>
      </vt:variant>
      <vt:variant>
        <vt:i4>33</vt:i4>
      </vt:variant>
      <vt:variant>
        <vt:i4>0</vt:i4>
      </vt:variant>
      <vt:variant>
        <vt:i4>5</vt:i4>
      </vt:variant>
      <vt:variant>
        <vt:lpwstr>integrated_financial_planner.htm</vt:lpwstr>
      </vt:variant>
      <vt:variant>
        <vt:lpwstr/>
      </vt:variant>
      <vt:variant>
        <vt:i4>2556001</vt:i4>
      </vt:variant>
      <vt:variant>
        <vt:i4>30</vt:i4>
      </vt:variant>
      <vt:variant>
        <vt:i4>0</vt:i4>
      </vt:variant>
      <vt:variant>
        <vt:i4>5</vt:i4>
      </vt:variant>
      <vt:variant>
        <vt:lpwstr>free_pc_tips.htm</vt:lpwstr>
      </vt:variant>
      <vt:variant>
        <vt:lpwstr/>
      </vt:variant>
      <vt:variant>
        <vt:i4>5373992</vt:i4>
      </vt:variant>
      <vt:variant>
        <vt:i4>27</vt:i4>
      </vt:variant>
      <vt:variant>
        <vt:i4>0</vt:i4>
      </vt:variant>
      <vt:variant>
        <vt:i4>5</vt:i4>
      </vt:variant>
      <vt:variant>
        <vt:lpwstr>financial_plan.htm</vt:lpwstr>
      </vt:variant>
      <vt:variant>
        <vt:lpwstr/>
      </vt:variant>
      <vt:variant>
        <vt:i4>1572947</vt:i4>
      </vt:variant>
      <vt:variant>
        <vt:i4>24</vt:i4>
      </vt:variant>
      <vt:variant>
        <vt:i4>0</vt:i4>
      </vt:variant>
      <vt:variant>
        <vt:i4>5</vt:i4>
      </vt:variant>
      <vt:variant>
        <vt:lpwstr>excel_pie_charts.htm</vt:lpwstr>
      </vt:variant>
      <vt:variant>
        <vt:lpwstr/>
      </vt:variant>
      <vt:variant>
        <vt:i4>1441861</vt:i4>
      </vt:variant>
      <vt:variant>
        <vt:i4>21</vt:i4>
      </vt:variant>
      <vt:variant>
        <vt:i4>0</vt:i4>
      </vt:variant>
      <vt:variant>
        <vt:i4>5</vt:i4>
      </vt:variant>
      <vt:variant>
        <vt:lpwstr>excel_usage_tips.htm</vt:lpwstr>
      </vt:variant>
      <vt:variant>
        <vt:lpwstr/>
      </vt:variant>
      <vt:variant>
        <vt:i4>6488112</vt:i4>
      </vt:variant>
      <vt:variant>
        <vt:i4>18</vt:i4>
      </vt:variant>
      <vt:variant>
        <vt:i4>0</vt:i4>
      </vt:variant>
      <vt:variant>
        <vt:i4>5</vt:i4>
      </vt:variant>
      <vt:variant>
        <vt:lpwstr>printing_in_excel.htm</vt:lpwstr>
      </vt:variant>
      <vt:variant>
        <vt:lpwstr/>
      </vt:variant>
      <vt:variant>
        <vt:i4>131145</vt:i4>
      </vt:variant>
      <vt:variant>
        <vt:i4>15</vt:i4>
      </vt:variant>
      <vt:variant>
        <vt:i4>0</vt:i4>
      </vt:variant>
      <vt:variant>
        <vt:i4>5</vt:i4>
      </vt:variant>
      <vt:variant>
        <vt:lpwstr>integrated_financial_planner.htm</vt:lpwstr>
      </vt:variant>
      <vt:variant>
        <vt:lpwstr/>
      </vt:variant>
      <vt:variant>
        <vt:i4>6488112</vt:i4>
      </vt:variant>
      <vt:variant>
        <vt:i4>12</vt:i4>
      </vt:variant>
      <vt:variant>
        <vt:i4>0</vt:i4>
      </vt:variant>
      <vt:variant>
        <vt:i4>5</vt:i4>
      </vt:variant>
      <vt:variant>
        <vt:lpwstr>printing_in_excel.htm</vt:lpwstr>
      </vt:variant>
      <vt:variant>
        <vt:lpwstr/>
      </vt:variant>
      <vt:variant>
        <vt:i4>1441861</vt:i4>
      </vt:variant>
      <vt:variant>
        <vt:i4>9</vt:i4>
      </vt:variant>
      <vt:variant>
        <vt:i4>0</vt:i4>
      </vt:variant>
      <vt:variant>
        <vt:i4>5</vt:i4>
      </vt:variant>
      <vt:variant>
        <vt:lpwstr>excel_usage_tips.htm</vt:lpwstr>
      </vt:variant>
      <vt:variant>
        <vt:lpwstr/>
      </vt:variant>
      <vt:variant>
        <vt:i4>5767180</vt:i4>
      </vt:variant>
      <vt:variant>
        <vt:i4>3</vt:i4>
      </vt:variant>
      <vt:variant>
        <vt:i4>0</vt:i4>
      </vt:variant>
      <vt:variant>
        <vt:i4>5</vt:i4>
      </vt:variant>
      <vt:variant>
        <vt:lpwstr>http://www.toolsformoney.com/</vt:lpwstr>
      </vt:variant>
      <vt:variant>
        <vt:lpwstr/>
      </vt:variant>
      <vt:variant>
        <vt:i4>589857</vt:i4>
      </vt:variant>
      <vt:variant>
        <vt:i4>0</vt:i4>
      </vt:variant>
      <vt:variant>
        <vt:i4>0</vt:i4>
      </vt:variant>
      <vt:variant>
        <vt:i4>5</vt:i4>
      </vt:variant>
      <vt:variant>
        <vt:lpwstr>mailto:support@toolsformoney.com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Financial Plan Software User's Manual.</dc:title>
  <dc:subject>Financial Planning &amp; Investment Mgmt. Software</dc:subject>
  <dc:creator>Toolsformoney.com</dc:creator>
  <cp:keywords>integrated financial planner, integrated financial plan, integrated financial planning, integrated planner, integrated planning, comprehensive financial software, integrated financial software, financial planning software, financial services software, financial advisor software, financial planning calculator, financial planning calculators, personal financial planning, wealth plans, financial strategies, financial planner tools, financial planner tool, financial plans, financial planning spreadsheets, financial planner calculator, personal finance software, money calculator, financial spreadsheet, financial tools, retirement planning, financial planning, retirement plan, retirement plans, investor software, financial software, money management software, investment management software, money tool, investment calculators, financial planner</cp:keywords>
  <dc:description>Copyright 1997 - 2017 Toolsformoney.com, All Rights Reserved</dc:description>
  <cp:lastModifiedBy>Michael D. Fulford, CFA (Toolsformoney.com)</cp:lastModifiedBy>
  <cp:revision>1312</cp:revision>
  <cp:lastPrinted>2009-10-04T23:18:00Z</cp:lastPrinted>
  <dcterms:created xsi:type="dcterms:W3CDTF">2012-01-10T20:32:00Z</dcterms:created>
  <dcterms:modified xsi:type="dcterms:W3CDTF">2017-01-11T18:20:00Z</dcterms:modified>
  <cp:category>Financial Planning &amp; Investment Mgmt. Software</cp:category>
</cp:coreProperties>
</file>